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5E0" w:rsidRPr="00825CD2" w:rsidRDefault="005565E0">
      <w:pPr>
        <w:spacing w:after="192"/>
        <w:rPr>
          <w:sz w:val="24"/>
          <w:szCs w:val="24"/>
        </w:rPr>
      </w:pPr>
    </w:p>
    <w:p w:rsidR="005565E0" w:rsidRPr="00825CD2" w:rsidRDefault="005565E0">
      <w:pPr>
        <w:spacing w:after="192"/>
        <w:rPr>
          <w:sz w:val="24"/>
          <w:szCs w:val="24"/>
        </w:rPr>
      </w:pPr>
    </w:p>
    <w:p w:rsidR="00825CD2" w:rsidRDefault="00825CD2">
      <w:pPr>
        <w:spacing w:after="192" w:line="259" w:lineRule="auto"/>
        <w:rPr>
          <w:b/>
          <w:bCs/>
          <w:sz w:val="24"/>
          <w:szCs w:val="24"/>
        </w:rPr>
      </w:pPr>
    </w:p>
    <w:p w:rsidR="005565E0" w:rsidRPr="00825CD2" w:rsidRDefault="005565E0" w:rsidP="001A295C">
      <w:pPr>
        <w:spacing w:after="192"/>
        <w:jc w:val="center"/>
        <w:rPr>
          <w:sz w:val="24"/>
          <w:szCs w:val="24"/>
        </w:rPr>
      </w:pPr>
      <w:r w:rsidRPr="00825CD2">
        <w:rPr>
          <w:b/>
          <w:bCs/>
          <w:sz w:val="24"/>
          <w:szCs w:val="24"/>
        </w:rPr>
        <w:t>PROGRAM NAUCZANIA ZAWODU</w:t>
      </w:r>
    </w:p>
    <w:p w:rsidR="005565E0" w:rsidRPr="001A295C" w:rsidRDefault="001A295C" w:rsidP="005565E0">
      <w:pPr>
        <w:spacing w:after="192"/>
        <w:jc w:val="center"/>
        <w:rPr>
          <w:sz w:val="28"/>
          <w:szCs w:val="28"/>
        </w:rPr>
      </w:pPr>
      <w:r w:rsidRPr="001A295C">
        <w:rPr>
          <w:b/>
          <w:bCs/>
          <w:sz w:val="28"/>
          <w:szCs w:val="28"/>
        </w:rPr>
        <w:t>MECHANIK POJAZDÓW SAMOCHODOWYCH</w:t>
      </w:r>
    </w:p>
    <w:p w:rsidR="001F1AD2" w:rsidRPr="00FA7190" w:rsidRDefault="001F1AD2" w:rsidP="001F1AD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rPr>
      </w:pPr>
      <w:r w:rsidRPr="00FA7190">
        <w:rPr>
          <w:rFonts w:eastAsia="Arial"/>
        </w:rPr>
        <w:t>opracowany w Ośrodku Rozwoju Edukacji w oparciu o Rozporządzenie Ministra Edukacji Narodowej z dnia 16 maja 2019 r.</w:t>
      </w:r>
      <w:r w:rsidRPr="00FA7190">
        <w:rPr>
          <w:rFonts w:eastAsia="Arial"/>
        </w:rPr>
        <w:br/>
        <w:t>w sprawie podstaw programowych kształcenia w zawodach szkolnictwa branżowego</w:t>
      </w:r>
      <w:r w:rsidRPr="00FA7190">
        <w:rPr>
          <w:rFonts w:eastAsia="Arial"/>
        </w:rPr>
        <w:br/>
        <w:t xml:space="preserve"> oraz dodatkowych umiejętności zawodowych w zakresie wybranych zawodów szkolnictwa branżowego</w:t>
      </w:r>
    </w:p>
    <w:p w:rsidR="005565E0" w:rsidRPr="001A295C" w:rsidRDefault="005565E0" w:rsidP="005565E0">
      <w:pPr>
        <w:spacing w:after="192"/>
        <w:jc w:val="center"/>
        <w:rPr>
          <w:sz w:val="24"/>
          <w:szCs w:val="24"/>
        </w:rPr>
      </w:pPr>
      <w:r w:rsidRPr="001A295C">
        <w:rPr>
          <w:sz w:val="24"/>
          <w:szCs w:val="24"/>
        </w:rPr>
        <w:t>Program przedmiotowy o strukturze spiralnej</w:t>
      </w:r>
    </w:p>
    <w:p w:rsidR="005565E0" w:rsidRPr="00825CD2" w:rsidRDefault="005565E0" w:rsidP="005565E0">
      <w:pPr>
        <w:spacing w:after="192"/>
        <w:jc w:val="center"/>
        <w:rPr>
          <w:sz w:val="24"/>
          <w:szCs w:val="24"/>
        </w:rPr>
      </w:pPr>
    </w:p>
    <w:p w:rsidR="005565E0" w:rsidRPr="00825CD2" w:rsidRDefault="005565E0" w:rsidP="005565E0">
      <w:pPr>
        <w:spacing w:after="192"/>
        <w:jc w:val="center"/>
        <w:rPr>
          <w:sz w:val="24"/>
          <w:szCs w:val="24"/>
        </w:rPr>
      </w:pPr>
      <w:r w:rsidRPr="00825CD2">
        <w:rPr>
          <w:b/>
          <w:bCs/>
          <w:sz w:val="24"/>
          <w:szCs w:val="24"/>
        </w:rPr>
        <w:t xml:space="preserve">SYMBOL CYFROWY ZAWODU  </w:t>
      </w:r>
      <w:r w:rsidR="001A295C">
        <w:rPr>
          <w:b/>
          <w:bCs/>
          <w:sz w:val="24"/>
          <w:szCs w:val="24"/>
        </w:rPr>
        <w:t>723103</w:t>
      </w:r>
    </w:p>
    <w:p w:rsidR="005565E0" w:rsidRPr="00825CD2" w:rsidRDefault="005565E0" w:rsidP="005565E0">
      <w:pPr>
        <w:spacing w:after="192"/>
        <w:jc w:val="center"/>
        <w:rPr>
          <w:sz w:val="24"/>
          <w:szCs w:val="24"/>
        </w:rPr>
      </w:pPr>
    </w:p>
    <w:p w:rsidR="005565E0" w:rsidRPr="00825CD2" w:rsidRDefault="005565E0" w:rsidP="005565E0">
      <w:pPr>
        <w:spacing w:after="192"/>
        <w:jc w:val="center"/>
        <w:rPr>
          <w:sz w:val="24"/>
          <w:szCs w:val="24"/>
        </w:rPr>
      </w:pPr>
    </w:p>
    <w:p w:rsidR="005565E0" w:rsidRPr="00825CD2" w:rsidRDefault="005565E0" w:rsidP="001A295C">
      <w:pPr>
        <w:spacing w:after="192"/>
        <w:jc w:val="center"/>
        <w:rPr>
          <w:sz w:val="24"/>
          <w:szCs w:val="24"/>
        </w:rPr>
      </w:pPr>
      <w:r w:rsidRPr="00825CD2">
        <w:rPr>
          <w:b/>
          <w:bCs/>
          <w:sz w:val="24"/>
          <w:szCs w:val="24"/>
        </w:rPr>
        <w:t>KWALIFIKACJE WYODRĘBNIONE W ZAWODZIE:</w:t>
      </w:r>
    </w:p>
    <w:p w:rsidR="005565E0" w:rsidRPr="001A295C" w:rsidRDefault="001A295C" w:rsidP="005565E0">
      <w:pPr>
        <w:spacing w:after="192"/>
        <w:jc w:val="center"/>
        <w:rPr>
          <w:sz w:val="24"/>
          <w:szCs w:val="24"/>
        </w:rPr>
      </w:pPr>
      <w:r w:rsidRPr="001A295C">
        <w:rPr>
          <w:sz w:val="24"/>
          <w:szCs w:val="24"/>
        </w:rPr>
        <w:t>MOT. 05. Obsługa, diagnozowanie oraz naprawa pojazdów samochodowych</w:t>
      </w:r>
    </w:p>
    <w:p w:rsidR="001F1AD2" w:rsidRDefault="001F1AD2">
      <w:pPr>
        <w:spacing w:after="192" w:line="259" w:lineRule="auto"/>
        <w:rPr>
          <w:sz w:val="24"/>
          <w:szCs w:val="24"/>
        </w:rPr>
      </w:pPr>
    </w:p>
    <w:p w:rsidR="001F1AD2" w:rsidRPr="00C60278" w:rsidRDefault="001F1AD2" w:rsidP="001F1AD2">
      <w:pPr>
        <w:jc w:val="center"/>
        <w:rPr>
          <w:rFonts w:eastAsia="Arial"/>
          <w:b/>
          <w:sz w:val="24"/>
        </w:rPr>
      </w:pPr>
      <w:r w:rsidRPr="00C60278">
        <w:rPr>
          <w:rFonts w:eastAsia="Arial"/>
          <w:b/>
          <w:sz w:val="24"/>
        </w:rPr>
        <w:t>Warszawa 2019</w:t>
      </w:r>
    </w:p>
    <w:p w:rsidR="0043765D" w:rsidRPr="00855EA3" w:rsidRDefault="005565E0">
      <w:pPr>
        <w:spacing w:after="192" w:line="259" w:lineRule="auto"/>
        <w:rPr>
          <w:sz w:val="24"/>
          <w:szCs w:val="24"/>
        </w:rPr>
      </w:pPr>
      <w:r w:rsidRPr="00825CD2">
        <w:rPr>
          <w:sz w:val="24"/>
          <w:szCs w:val="24"/>
        </w:rPr>
        <w:br w:type="page"/>
      </w:r>
    </w:p>
    <w:sdt>
      <w:sdtPr>
        <w:rPr>
          <w:rFonts w:ascii="Arial" w:eastAsiaTheme="minorHAnsi" w:hAnsi="Arial" w:cs="Arial"/>
          <w:color w:val="auto"/>
          <w:sz w:val="20"/>
          <w:szCs w:val="22"/>
        </w:rPr>
        <w:id w:val="-362208269"/>
        <w:docPartObj>
          <w:docPartGallery w:val="Table of Contents"/>
          <w:docPartUnique/>
        </w:docPartObj>
      </w:sdtPr>
      <w:sdtEndPr>
        <w:rPr>
          <w:b/>
          <w:bCs/>
        </w:rPr>
      </w:sdtEndPr>
      <w:sdtContent>
        <w:p w:rsidR="00DD4BEB" w:rsidRPr="00DD4BEB" w:rsidRDefault="00DD4BEB" w:rsidP="00DD4BEB">
          <w:pPr>
            <w:pStyle w:val="Nagwekspisutreci"/>
            <w:spacing w:before="0" w:after="192"/>
            <w:rPr>
              <w:rFonts w:ascii="Arial" w:hAnsi="Arial" w:cs="Arial"/>
              <w:b/>
              <w:bCs/>
              <w:color w:val="auto"/>
              <w:sz w:val="24"/>
              <w:szCs w:val="24"/>
            </w:rPr>
          </w:pPr>
          <w:r>
            <w:rPr>
              <w:rFonts w:ascii="Arial" w:hAnsi="Arial" w:cs="Arial"/>
              <w:b/>
              <w:bCs/>
              <w:color w:val="auto"/>
              <w:sz w:val="24"/>
              <w:szCs w:val="24"/>
            </w:rPr>
            <w:t>SPIS TREŚCI</w:t>
          </w:r>
        </w:p>
        <w:p w:rsidR="009B767F" w:rsidRDefault="000F2E97">
          <w:pPr>
            <w:pStyle w:val="Spistreci1"/>
            <w:tabs>
              <w:tab w:val="right" w:leader="dot" w:pos="13994"/>
            </w:tabs>
            <w:rPr>
              <w:rFonts w:asciiTheme="minorHAnsi" w:eastAsiaTheme="minorEastAsia" w:hAnsiTheme="minorHAnsi" w:cstheme="minorBidi"/>
              <w:noProof/>
              <w:sz w:val="22"/>
              <w:lang w:eastAsia="pl-PL"/>
            </w:rPr>
          </w:pPr>
          <w:r w:rsidRPr="00063221">
            <w:rPr>
              <w:szCs w:val="20"/>
            </w:rPr>
            <w:fldChar w:fldCharType="begin"/>
          </w:r>
          <w:r w:rsidR="00DD4BEB" w:rsidRPr="00063221">
            <w:rPr>
              <w:szCs w:val="20"/>
            </w:rPr>
            <w:instrText xml:space="preserve"> TOC \o "1-3" \h \z \u </w:instrText>
          </w:r>
          <w:r w:rsidRPr="00063221">
            <w:rPr>
              <w:szCs w:val="20"/>
            </w:rPr>
            <w:fldChar w:fldCharType="separate"/>
          </w:r>
          <w:hyperlink w:anchor="_Toc18672250" w:history="1">
            <w:r w:rsidR="009B767F" w:rsidRPr="00897F8D">
              <w:rPr>
                <w:rStyle w:val="Hipercze"/>
                <w:noProof/>
              </w:rPr>
              <w:t>I. PLAN NAUCZANIA ZAWODU</w:t>
            </w:r>
            <w:r w:rsidR="009B767F">
              <w:rPr>
                <w:noProof/>
                <w:webHidden/>
              </w:rPr>
              <w:tab/>
            </w:r>
            <w:r>
              <w:rPr>
                <w:noProof/>
                <w:webHidden/>
              </w:rPr>
              <w:fldChar w:fldCharType="begin"/>
            </w:r>
            <w:r w:rsidR="009B767F">
              <w:rPr>
                <w:noProof/>
                <w:webHidden/>
              </w:rPr>
              <w:instrText xml:space="preserve"> PAGEREF _Toc18672250 \h </w:instrText>
            </w:r>
            <w:r>
              <w:rPr>
                <w:noProof/>
                <w:webHidden/>
              </w:rPr>
            </w:r>
            <w:r>
              <w:rPr>
                <w:noProof/>
                <w:webHidden/>
              </w:rPr>
              <w:fldChar w:fldCharType="separate"/>
            </w:r>
            <w:r w:rsidR="009B767F">
              <w:rPr>
                <w:noProof/>
                <w:webHidden/>
              </w:rPr>
              <w:t>4</w:t>
            </w:r>
            <w:r>
              <w:rPr>
                <w:noProof/>
                <w:webHidden/>
              </w:rPr>
              <w:fldChar w:fldCharType="end"/>
            </w:r>
          </w:hyperlink>
        </w:p>
        <w:p w:rsidR="009B767F" w:rsidRDefault="000F2E97">
          <w:pPr>
            <w:pStyle w:val="Spistreci1"/>
            <w:tabs>
              <w:tab w:val="right" w:leader="dot" w:pos="13994"/>
            </w:tabs>
            <w:rPr>
              <w:rFonts w:asciiTheme="minorHAnsi" w:eastAsiaTheme="minorEastAsia" w:hAnsiTheme="minorHAnsi" w:cstheme="minorBidi"/>
              <w:noProof/>
              <w:sz w:val="22"/>
              <w:lang w:eastAsia="pl-PL"/>
            </w:rPr>
          </w:pPr>
          <w:hyperlink w:anchor="_Toc18672251" w:history="1">
            <w:r w:rsidR="009B767F" w:rsidRPr="00897F8D">
              <w:rPr>
                <w:rStyle w:val="Hipercze"/>
                <w:noProof/>
              </w:rPr>
              <w:t>II. WSTĘP DO PROGRAMU</w:t>
            </w:r>
            <w:r w:rsidR="009B767F">
              <w:rPr>
                <w:noProof/>
                <w:webHidden/>
              </w:rPr>
              <w:tab/>
            </w:r>
            <w:r>
              <w:rPr>
                <w:noProof/>
                <w:webHidden/>
              </w:rPr>
              <w:fldChar w:fldCharType="begin"/>
            </w:r>
            <w:r w:rsidR="009B767F">
              <w:rPr>
                <w:noProof/>
                <w:webHidden/>
              </w:rPr>
              <w:instrText xml:space="preserve"> PAGEREF _Toc18672251 \h </w:instrText>
            </w:r>
            <w:r>
              <w:rPr>
                <w:noProof/>
                <w:webHidden/>
              </w:rPr>
            </w:r>
            <w:r>
              <w:rPr>
                <w:noProof/>
                <w:webHidden/>
              </w:rPr>
              <w:fldChar w:fldCharType="separate"/>
            </w:r>
            <w:r w:rsidR="009B767F">
              <w:rPr>
                <w:noProof/>
                <w:webHidden/>
              </w:rPr>
              <w:t>6</w:t>
            </w:r>
            <w:r>
              <w:rPr>
                <w:noProof/>
                <w:webHidden/>
              </w:rPr>
              <w:fldChar w:fldCharType="end"/>
            </w:r>
          </w:hyperlink>
        </w:p>
        <w:p w:rsidR="009B767F" w:rsidRDefault="000F2E97">
          <w:pPr>
            <w:pStyle w:val="Spistreci2"/>
            <w:rPr>
              <w:rFonts w:asciiTheme="minorHAnsi" w:eastAsiaTheme="minorEastAsia" w:hAnsiTheme="minorHAnsi" w:cstheme="minorBidi"/>
              <w:noProof/>
              <w:sz w:val="22"/>
              <w:lang w:eastAsia="pl-PL"/>
            </w:rPr>
          </w:pPr>
          <w:hyperlink w:anchor="_Toc18672252" w:history="1">
            <w:r w:rsidR="009B767F" w:rsidRPr="00897F8D">
              <w:rPr>
                <w:rStyle w:val="Hipercze"/>
                <w:noProof/>
              </w:rPr>
              <w:t>Opis zawodu</w:t>
            </w:r>
            <w:r w:rsidR="009B767F">
              <w:rPr>
                <w:noProof/>
                <w:webHidden/>
              </w:rPr>
              <w:tab/>
            </w:r>
            <w:r>
              <w:rPr>
                <w:noProof/>
                <w:webHidden/>
              </w:rPr>
              <w:fldChar w:fldCharType="begin"/>
            </w:r>
            <w:r w:rsidR="009B767F">
              <w:rPr>
                <w:noProof/>
                <w:webHidden/>
              </w:rPr>
              <w:instrText xml:space="preserve"> PAGEREF _Toc18672252 \h </w:instrText>
            </w:r>
            <w:r>
              <w:rPr>
                <w:noProof/>
                <w:webHidden/>
              </w:rPr>
            </w:r>
            <w:r>
              <w:rPr>
                <w:noProof/>
                <w:webHidden/>
              </w:rPr>
              <w:fldChar w:fldCharType="separate"/>
            </w:r>
            <w:r w:rsidR="009B767F">
              <w:rPr>
                <w:noProof/>
                <w:webHidden/>
              </w:rPr>
              <w:t>6</w:t>
            </w:r>
            <w:r>
              <w:rPr>
                <w:noProof/>
                <w:webHidden/>
              </w:rPr>
              <w:fldChar w:fldCharType="end"/>
            </w:r>
          </w:hyperlink>
        </w:p>
        <w:p w:rsidR="009B767F" w:rsidRDefault="000F2E97">
          <w:pPr>
            <w:pStyle w:val="Spistreci2"/>
            <w:rPr>
              <w:rFonts w:asciiTheme="minorHAnsi" w:eastAsiaTheme="minorEastAsia" w:hAnsiTheme="minorHAnsi" w:cstheme="minorBidi"/>
              <w:noProof/>
              <w:sz w:val="22"/>
              <w:lang w:eastAsia="pl-PL"/>
            </w:rPr>
          </w:pPr>
          <w:hyperlink w:anchor="_Toc18672253" w:history="1">
            <w:r w:rsidR="009B767F" w:rsidRPr="00897F8D">
              <w:rPr>
                <w:rStyle w:val="Hipercze"/>
                <w:noProof/>
              </w:rPr>
              <w:t>Charakterystyka programu</w:t>
            </w:r>
            <w:r w:rsidR="009B767F">
              <w:rPr>
                <w:noProof/>
                <w:webHidden/>
              </w:rPr>
              <w:tab/>
            </w:r>
            <w:r>
              <w:rPr>
                <w:noProof/>
                <w:webHidden/>
              </w:rPr>
              <w:fldChar w:fldCharType="begin"/>
            </w:r>
            <w:r w:rsidR="009B767F">
              <w:rPr>
                <w:noProof/>
                <w:webHidden/>
              </w:rPr>
              <w:instrText xml:space="preserve"> PAGEREF _Toc18672253 \h </w:instrText>
            </w:r>
            <w:r>
              <w:rPr>
                <w:noProof/>
                <w:webHidden/>
              </w:rPr>
            </w:r>
            <w:r>
              <w:rPr>
                <w:noProof/>
                <w:webHidden/>
              </w:rPr>
              <w:fldChar w:fldCharType="separate"/>
            </w:r>
            <w:r w:rsidR="009B767F">
              <w:rPr>
                <w:noProof/>
                <w:webHidden/>
              </w:rPr>
              <w:t>8</w:t>
            </w:r>
            <w:r>
              <w:rPr>
                <w:noProof/>
                <w:webHidden/>
              </w:rPr>
              <w:fldChar w:fldCharType="end"/>
            </w:r>
          </w:hyperlink>
        </w:p>
        <w:p w:rsidR="009B767F" w:rsidRDefault="000F2E97">
          <w:pPr>
            <w:pStyle w:val="Spistreci2"/>
            <w:rPr>
              <w:rFonts w:asciiTheme="minorHAnsi" w:eastAsiaTheme="minorEastAsia" w:hAnsiTheme="minorHAnsi" w:cstheme="minorBidi"/>
              <w:noProof/>
              <w:sz w:val="22"/>
              <w:lang w:eastAsia="pl-PL"/>
            </w:rPr>
          </w:pPr>
          <w:hyperlink w:anchor="_Toc18672254" w:history="1">
            <w:r w:rsidR="009B767F" w:rsidRPr="00897F8D">
              <w:rPr>
                <w:rStyle w:val="Hipercze"/>
                <w:noProof/>
              </w:rPr>
              <w:t>Założenia programowe</w:t>
            </w:r>
            <w:r w:rsidR="009B767F">
              <w:rPr>
                <w:noProof/>
                <w:webHidden/>
              </w:rPr>
              <w:tab/>
            </w:r>
            <w:r>
              <w:rPr>
                <w:noProof/>
                <w:webHidden/>
              </w:rPr>
              <w:fldChar w:fldCharType="begin"/>
            </w:r>
            <w:r w:rsidR="009B767F">
              <w:rPr>
                <w:noProof/>
                <w:webHidden/>
              </w:rPr>
              <w:instrText xml:space="preserve"> PAGEREF _Toc18672254 \h </w:instrText>
            </w:r>
            <w:r>
              <w:rPr>
                <w:noProof/>
                <w:webHidden/>
              </w:rPr>
            </w:r>
            <w:r>
              <w:rPr>
                <w:noProof/>
                <w:webHidden/>
              </w:rPr>
              <w:fldChar w:fldCharType="separate"/>
            </w:r>
            <w:r w:rsidR="009B767F">
              <w:rPr>
                <w:noProof/>
                <w:webHidden/>
              </w:rPr>
              <w:t>9</w:t>
            </w:r>
            <w:r>
              <w:rPr>
                <w:noProof/>
                <w:webHidden/>
              </w:rPr>
              <w:fldChar w:fldCharType="end"/>
            </w:r>
          </w:hyperlink>
        </w:p>
        <w:p w:rsidR="009B767F" w:rsidRDefault="000F2E97">
          <w:pPr>
            <w:pStyle w:val="Spistreci1"/>
            <w:tabs>
              <w:tab w:val="right" w:leader="dot" w:pos="13994"/>
            </w:tabs>
            <w:rPr>
              <w:rFonts w:asciiTheme="minorHAnsi" w:eastAsiaTheme="minorEastAsia" w:hAnsiTheme="minorHAnsi" w:cstheme="minorBidi"/>
              <w:noProof/>
              <w:sz w:val="22"/>
              <w:lang w:eastAsia="pl-PL"/>
            </w:rPr>
          </w:pPr>
          <w:hyperlink w:anchor="_Toc18672255" w:history="1">
            <w:r w:rsidR="009B767F" w:rsidRPr="00897F8D">
              <w:rPr>
                <w:rStyle w:val="Hipercze"/>
                <w:noProof/>
              </w:rPr>
              <w:t>III. CELE KIERUNKOWE ZAWODU</w:t>
            </w:r>
            <w:r w:rsidR="009B767F">
              <w:rPr>
                <w:noProof/>
                <w:webHidden/>
              </w:rPr>
              <w:tab/>
            </w:r>
            <w:r>
              <w:rPr>
                <w:noProof/>
                <w:webHidden/>
              </w:rPr>
              <w:fldChar w:fldCharType="begin"/>
            </w:r>
            <w:r w:rsidR="009B767F">
              <w:rPr>
                <w:noProof/>
                <w:webHidden/>
              </w:rPr>
              <w:instrText xml:space="preserve"> PAGEREF _Toc18672255 \h </w:instrText>
            </w:r>
            <w:r>
              <w:rPr>
                <w:noProof/>
                <w:webHidden/>
              </w:rPr>
            </w:r>
            <w:r>
              <w:rPr>
                <w:noProof/>
                <w:webHidden/>
              </w:rPr>
              <w:fldChar w:fldCharType="separate"/>
            </w:r>
            <w:r w:rsidR="009B767F">
              <w:rPr>
                <w:noProof/>
                <w:webHidden/>
              </w:rPr>
              <w:t>11</w:t>
            </w:r>
            <w:r>
              <w:rPr>
                <w:noProof/>
                <w:webHidden/>
              </w:rPr>
              <w:fldChar w:fldCharType="end"/>
            </w:r>
          </w:hyperlink>
        </w:p>
        <w:p w:rsidR="009B767F" w:rsidRDefault="000F2E97">
          <w:pPr>
            <w:pStyle w:val="Spistreci1"/>
            <w:tabs>
              <w:tab w:val="right" w:leader="dot" w:pos="13994"/>
            </w:tabs>
            <w:rPr>
              <w:rFonts w:asciiTheme="minorHAnsi" w:eastAsiaTheme="minorEastAsia" w:hAnsiTheme="minorHAnsi" w:cstheme="minorBidi"/>
              <w:noProof/>
              <w:sz w:val="22"/>
              <w:lang w:eastAsia="pl-PL"/>
            </w:rPr>
          </w:pPr>
          <w:hyperlink w:anchor="_Toc18672256" w:history="1">
            <w:r w:rsidR="009B767F" w:rsidRPr="00897F8D">
              <w:rPr>
                <w:rStyle w:val="Hipercze"/>
                <w:noProof/>
              </w:rPr>
              <w:t>IV. PROGRAMY NAUCZANIA DLA POSZCZEGÓLNYCH PRZEDMIOTÓW</w:t>
            </w:r>
            <w:r w:rsidR="009B767F">
              <w:rPr>
                <w:noProof/>
                <w:webHidden/>
              </w:rPr>
              <w:tab/>
            </w:r>
            <w:r>
              <w:rPr>
                <w:noProof/>
                <w:webHidden/>
              </w:rPr>
              <w:fldChar w:fldCharType="begin"/>
            </w:r>
            <w:r w:rsidR="009B767F">
              <w:rPr>
                <w:noProof/>
                <w:webHidden/>
              </w:rPr>
              <w:instrText xml:space="preserve"> PAGEREF _Toc18672256 \h </w:instrText>
            </w:r>
            <w:r>
              <w:rPr>
                <w:noProof/>
                <w:webHidden/>
              </w:rPr>
            </w:r>
            <w:r>
              <w:rPr>
                <w:noProof/>
                <w:webHidden/>
              </w:rPr>
              <w:fldChar w:fldCharType="separate"/>
            </w:r>
            <w:r w:rsidR="009B767F">
              <w:rPr>
                <w:noProof/>
                <w:webHidden/>
              </w:rPr>
              <w:t>12</w:t>
            </w:r>
            <w:r>
              <w:rPr>
                <w:noProof/>
                <w:webHidden/>
              </w:rPr>
              <w:fldChar w:fldCharType="end"/>
            </w:r>
          </w:hyperlink>
        </w:p>
        <w:p w:rsidR="009B767F" w:rsidRDefault="000F2E97">
          <w:pPr>
            <w:pStyle w:val="Spistreci2"/>
            <w:rPr>
              <w:rFonts w:asciiTheme="minorHAnsi" w:eastAsiaTheme="minorEastAsia" w:hAnsiTheme="minorHAnsi" w:cstheme="minorBidi"/>
              <w:noProof/>
              <w:sz w:val="22"/>
              <w:lang w:eastAsia="pl-PL"/>
            </w:rPr>
          </w:pPr>
          <w:hyperlink w:anchor="_Toc18672257" w:history="1">
            <w:r w:rsidR="009B767F" w:rsidRPr="00897F8D">
              <w:rPr>
                <w:rStyle w:val="Hipercze"/>
                <w:noProof/>
              </w:rPr>
              <w:t>Bezpieczeństwo i higiena pracy w przedsiębiorstwie samochodowym</w:t>
            </w:r>
            <w:r w:rsidR="009B767F">
              <w:rPr>
                <w:noProof/>
                <w:webHidden/>
              </w:rPr>
              <w:tab/>
            </w:r>
            <w:r>
              <w:rPr>
                <w:noProof/>
                <w:webHidden/>
              </w:rPr>
              <w:fldChar w:fldCharType="begin"/>
            </w:r>
            <w:r w:rsidR="009B767F">
              <w:rPr>
                <w:noProof/>
                <w:webHidden/>
              </w:rPr>
              <w:instrText xml:space="preserve"> PAGEREF _Toc18672257 \h </w:instrText>
            </w:r>
            <w:r>
              <w:rPr>
                <w:noProof/>
                <w:webHidden/>
              </w:rPr>
            </w:r>
            <w:r>
              <w:rPr>
                <w:noProof/>
                <w:webHidden/>
              </w:rPr>
              <w:fldChar w:fldCharType="separate"/>
            </w:r>
            <w:r w:rsidR="009B767F">
              <w:rPr>
                <w:noProof/>
                <w:webHidden/>
              </w:rPr>
              <w:t>12</w:t>
            </w:r>
            <w:r>
              <w:rPr>
                <w:noProof/>
                <w:webHidden/>
              </w:rPr>
              <w:fldChar w:fldCharType="end"/>
            </w:r>
          </w:hyperlink>
        </w:p>
        <w:p w:rsidR="009B767F" w:rsidRDefault="000F2E97">
          <w:pPr>
            <w:pStyle w:val="Spistreci2"/>
            <w:rPr>
              <w:rFonts w:asciiTheme="minorHAnsi" w:eastAsiaTheme="minorEastAsia" w:hAnsiTheme="minorHAnsi" w:cstheme="minorBidi"/>
              <w:noProof/>
              <w:sz w:val="22"/>
              <w:lang w:eastAsia="pl-PL"/>
            </w:rPr>
          </w:pPr>
          <w:hyperlink w:anchor="_Toc18672258" w:history="1">
            <w:r w:rsidR="009B767F" w:rsidRPr="00897F8D">
              <w:rPr>
                <w:rStyle w:val="Hipercze"/>
                <w:noProof/>
              </w:rPr>
              <w:t>Rysunek techniczny</w:t>
            </w:r>
            <w:r w:rsidR="009B767F">
              <w:rPr>
                <w:noProof/>
                <w:webHidden/>
              </w:rPr>
              <w:tab/>
            </w:r>
            <w:r>
              <w:rPr>
                <w:noProof/>
                <w:webHidden/>
              </w:rPr>
              <w:fldChar w:fldCharType="begin"/>
            </w:r>
            <w:r w:rsidR="009B767F">
              <w:rPr>
                <w:noProof/>
                <w:webHidden/>
              </w:rPr>
              <w:instrText xml:space="preserve"> PAGEREF _Toc18672258 \h </w:instrText>
            </w:r>
            <w:r>
              <w:rPr>
                <w:noProof/>
                <w:webHidden/>
              </w:rPr>
            </w:r>
            <w:r>
              <w:rPr>
                <w:noProof/>
                <w:webHidden/>
              </w:rPr>
              <w:fldChar w:fldCharType="separate"/>
            </w:r>
            <w:r w:rsidR="009B767F">
              <w:rPr>
                <w:noProof/>
                <w:webHidden/>
              </w:rPr>
              <w:t>22</w:t>
            </w:r>
            <w:r>
              <w:rPr>
                <w:noProof/>
                <w:webHidden/>
              </w:rPr>
              <w:fldChar w:fldCharType="end"/>
            </w:r>
          </w:hyperlink>
        </w:p>
        <w:p w:rsidR="009B767F" w:rsidRDefault="000F2E97">
          <w:pPr>
            <w:pStyle w:val="Spistreci2"/>
            <w:rPr>
              <w:rFonts w:asciiTheme="minorHAnsi" w:eastAsiaTheme="minorEastAsia" w:hAnsiTheme="minorHAnsi" w:cstheme="minorBidi"/>
              <w:noProof/>
              <w:sz w:val="22"/>
              <w:lang w:eastAsia="pl-PL"/>
            </w:rPr>
          </w:pPr>
          <w:hyperlink w:anchor="_Toc18672259" w:history="1">
            <w:r w:rsidR="009B767F" w:rsidRPr="00897F8D">
              <w:rPr>
                <w:rStyle w:val="Hipercze"/>
                <w:noProof/>
              </w:rPr>
              <w:t>Podstawy konstrukcji maszyn</w:t>
            </w:r>
            <w:r w:rsidR="009B767F">
              <w:rPr>
                <w:noProof/>
                <w:webHidden/>
              </w:rPr>
              <w:tab/>
            </w:r>
            <w:r>
              <w:rPr>
                <w:noProof/>
                <w:webHidden/>
              </w:rPr>
              <w:fldChar w:fldCharType="begin"/>
            </w:r>
            <w:r w:rsidR="009B767F">
              <w:rPr>
                <w:noProof/>
                <w:webHidden/>
              </w:rPr>
              <w:instrText xml:space="preserve"> PAGEREF _Toc18672259 \h </w:instrText>
            </w:r>
            <w:r>
              <w:rPr>
                <w:noProof/>
                <w:webHidden/>
              </w:rPr>
            </w:r>
            <w:r>
              <w:rPr>
                <w:noProof/>
                <w:webHidden/>
              </w:rPr>
              <w:fldChar w:fldCharType="separate"/>
            </w:r>
            <w:r w:rsidR="009B767F">
              <w:rPr>
                <w:noProof/>
                <w:webHidden/>
              </w:rPr>
              <w:t>27</w:t>
            </w:r>
            <w:r>
              <w:rPr>
                <w:noProof/>
                <w:webHidden/>
              </w:rPr>
              <w:fldChar w:fldCharType="end"/>
            </w:r>
          </w:hyperlink>
        </w:p>
        <w:p w:rsidR="009B767F" w:rsidRDefault="000F2E97">
          <w:pPr>
            <w:pStyle w:val="Spistreci2"/>
            <w:rPr>
              <w:rFonts w:asciiTheme="minorHAnsi" w:eastAsiaTheme="minorEastAsia" w:hAnsiTheme="minorHAnsi" w:cstheme="minorBidi"/>
              <w:noProof/>
              <w:sz w:val="22"/>
              <w:lang w:eastAsia="pl-PL"/>
            </w:rPr>
          </w:pPr>
          <w:hyperlink w:anchor="_Toc18672260" w:history="1">
            <w:r w:rsidR="009B767F" w:rsidRPr="00897F8D">
              <w:rPr>
                <w:rStyle w:val="Hipercze"/>
                <w:noProof/>
              </w:rPr>
              <w:t>Silniki pojazdów samochodowych</w:t>
            </w:r>
            <w:r w:rsidR="009B767F">
              <w:rPr>
                <w:noProof/>
                <w:webHidden/>
              </w:rPr>
              <w:tab/>
            </w:r>
            <w:r>
              <w:rPr>
                <w:noProof/>
                <w:webHidden/>
              </w:rPr>
              <w:fldChar w:fldCharType="begin"/>
            </w:r>
            <w:r w:rsidR="009B767F">
              <w:rPr>
                <w:noProof/>
                <w:webHidden/>
              </w:rPr>
              <w:instrText xml:space="preserve"> PAGEREF _Toc18672260 \h </w:instrText>
            </w:r>
            <w:r>
              <w:rPr>
                <w:noProof/>
                <w:webHidden/>
              </w:rPr>
            </w:r>
            <w:r>
              <w:rPr>
                <w:noProof/>
                <w:webHidden/>
              </w:rPr>
              <w:fldChar w:fldCharType="separate"/>
            </w:r>
            <w:r w:rsidR="009B767F">
              <w:rPr>
                <w:noProof/>
                <w:webHidden/>
              </w:rPr>
              <w:t>38</w:t>
            </w:r>
            <w:r>
              <w:rPr>
                <w:noProof/>
                <w:webHidden/>
              </w:rPr>
              <w:fldChar w:fldCharType="end"/>
            </w:r>
          </w:hyperlink>
        </w:p>
        <w:p w:rsidR="009B767F" w:rsidRDefault="000F2E97">
          <w:pPr>
            <w:pStyle w:val="Spistreci2"/>
            <w:rPr>
              <w:rFonts w:asciiTheme="minorHAnsi" w:eastAsiaTheme="minorEastAsia" w:hAnsiTheme="minorHAnsi" w:cstheme="minorBidi"/>
              <w:noProof/>
              <w:sz w:val="22"/>
              <w:lang w:eastAsia="pl-PL"/>
            </w:rPr>
          </w:pPr>
          <w:hyperlink w:anchor="_Toc18672261" w:history="1">
            <w:r w:rsidR="009B767F" w:rsidRPr="00897F8D">
              <w:rPr>
                <w:rStyle w:val="Hipercze"/>
                <w:noProof/>
              </w:rPr>
              <w:t>Podwozia i nadwozia pojazdów samochodowych</w:t>
            </w:r>
            <w:r w:rsidR="009B767F">
              <w:rPr>
                <w:noProof/>
                <w:webHidden/>
              </w:rPr>
              <w:tab/>
            </w:r>
            <w:r>
              <w:rPr>
                <w:noProof/>
                <w:webHidden/>
              </w:rPr>
              <w:fldChar w:fldCharType="begin"/>
            </w:r>
            <w:r w:rsidR="009B767F">
              <w:rPr>
                <w:noProof/>
                <w:webHidden/>
              </w:rPr>
              <w:instrText xml:space="preserve"> PAGEREF _Toc18672261 \h </w:instrText>
            </w:r>
            <w:r>
              <w:rPr>
                <w:noProof/>
                <w:webHidden/>
              </w:rPr>
            </w:r>
            <w:r>
              <w:rPr>
                <w:noProof/>
                <w:webHidden/>
              </w:rPr>
              <w:fldChar w:fldCharType="separate"/>
            </w:r>
            <w:r w:rsidR="009B767F">
              <w:rPr>
                <w:noProof/>
                <w:webHidden/>
              </w:rPr>
              <w:t>48</w:t>
            </w:r>
            <w:r>
              <w:rPr>
                <w:noProof/>
                <w:webHidden/>
              </w:rPr>
              <w:fldChar w:fldCharType="end"/>
            </w:r>
          </w:hyperlink>
        </w:p>
        <w:p w:rsidR="009B767F" w:rsidRDefault="000F2E97">
          <w:pPr>
            <w:pStyle w:val="Spistreci2"/>
            <w:rPr>
              <w:rFonts w:asciiTheme="minorHAnsi" w:eastAsiaTheme="minorEastAsia" w:hAnsiTheme="minorHAnsi" w:cstheme="minorBidi"/>
              <w:noProof/>
              <w:sz w:val="22"/>
              <w:lang w:eastAsia="pl-PL"/>
            </w:rPr>
          </w:pPr>
          <w:hyperlink w:anchor="_Toc18672262" w:history="1">
            <w:r w:rsidR="009B767F" w:rsidRPr="00897F8D">
              <w:rPr>
                <w:rStyle w:val="Hipercze"/>
                <w:noProof/>
              </w:rPr>
              <w:t>Diagnostyka i naprawa pojazdów samochodowych</w:t>
            </w:r>
            <w:r w:rsidR="009B767F">
              <w:rPr>
                <w:noProof/>
                <w:webHidden/>
              </w:rPr>
              <w:tab/>
            </w:r>
            <w:r>
              <w:rPr>
                <w:noProof/>
                <w:webHidden/>
              </w:rPr>
              <w:fldChar w:fldCharType="begin"/>
            </w:r>
            <w:r w:rsidR="009B767F">
              <w:rPr>
                <w:noProof/>
                <w:webHidden/>
              </w:rPr>
              <w:instrText xml:space="preserve"> PAGEREF _Toc18672262 \h </w:instrText>
            </w:r>
            <w:r>
              <w:rPr>
                <w:noProof/>
                <w:webHidden/>
              </w:rPr>
            </w:r>
            <w:r>
              <w:rPr>
                <w:noProof/>
                <w:webHidden/>
              </w:rPr>
              <w:fldChar w:fldCharType="separate"/>
            </w:r>
            <w:r w:rsidR="009B767F">
              <w:rPr>
                <w:noProof/>
                <w:webHidden/>
              </w:rPr>
              <w:t>60</w:t>
            </w:r>
            <w:r>
              <w:rPr>
                <w:noProof/>
                <w:webHidden/>
              </w:rPr>
              <w:fldChar w:fldCharType="end"/>
            </w:r>
          </w:hyperlink>
        </w:p>
        <w:p w:rsidR="009B767F" w:rsidRDefault="000F2E97">
          <w:pPr>
            <w:pStyle w:val="Spistreci2"/>
            <w:rPr>
              <w:rFonts w:asciiTheme="minorHAnsi" w:eastAsiaTheme="minorEastAsia" w:hAnsiTheme="minorHAnsi" w:cstheme="minorBidi"/>
              <w:noProof/>
              <w:sz w:val="22"/>
              <w:lang w:eastAsia="pl-PL"/>
            </w:rPr>
          </w:pPr>
          <w:hyperlink w:anchor="_Toc18672263" w:history="1">
            <w:r w:rsidR="009B767F" w:rsidRPr="00897F8D">
              <w:rPr>
                <w:rStyle w:val="Hipercze"/>
                <w:noProof/>
              </w:rPr>
              <w:t>Elektryczne i elektroniczne wyposażenie pojazdów samochodowych</w:t>
            </w:r>
            <w:r w:rsidR="009B767F">
              <w:rPr>
                <w:noProof/>
                <w:webHidden/>
              </w:rPr>
              <w:tab/>
            </w:r>
            <w:r>
              <w:rPr>
                <w:noProof/>
                <w:webHidden/>
              </w:rPr>
              <w:fldChar w:fldCharType="begin"/>
            </w:r>
            <w:r w:rsidR="009B767F">
              <w:rPr>
                <w:noProof/>
                <w:webHidden/>
              </w:rPr>
              <w:instrText xml:space="preserve"> PAGEREF _Toc18672263 \h </w:instrText>
            </w:r>
            <w:r>
              <w:rPr>
                <w:noProof/>
                <w:webHidden/>
              </w:rPr>
            </w:r>
            <w:r>
              <w:rPr>
                <w:noProof/>
                <w:webHidden/>
              </w:rPr>
              <w:fldChar w:fldCharType="separate"/>
            </w:r>
            <w:r w:rsidR="009B767F">
              <w:rPr>
                <w:noProof/>
                <w:webHidden/>
              </w:rPr>
              <w:t>67</w:t>
            </w:r>
            <w:r>
              <w:rPr>
                <w:noProof/>
                <w:webHidden/>
              </w:rPr>
              <w:fldChar w:fldCharType="end"/>
            </w:r>
          </w:hyperlink>
        </w:p>
        <w:p w:rsidR="009B767F" w:rsidRDefault="000F2E97">
          <w:pPr>
            <w:pStyle w:val="Spistreci2"/>
            <w:rPr>
              <w:rFonts w:asciiTheme="minorHAnsi" w:eastAsiaTheme="minorEastAsia" w:hAnsiTheme="minorHAnsi" w:cstheme="minorBidi"/>
              <w:noProof/>
              <w:sz w:val="22"/>
              <w:lang w:eastAsia="pl-PL"/>
            </w:rPr>
          </w:pPr>
          <w:hyperlink w:anchor="_Toc18672264" w:history="1">
            <w:r w:rsidR="009B767F" w:rsidRPr="00897F8D">
              <w:rPr>
                <w:rStyle w:val="Hipercze"/>
                <w:noProof/>
              </w:rPr>
              <w:t>Przepisy ruchu drogowego</w:t>
            </w:r>
            <w:r w:rsidR="009B767F">
              <w:rPr>
                <w:noProof/>
                <w:webHidden/>
              </w:rPr>
              <w:tab/>
            </w:r>
            <w:r>
              <w:rPr>
                <w:noProof/>
                <w:webHidden/>
              </w:rPr>
              <w:fldChar w:fldCharType="begin"/>
            </w:r>
            <w:r w:rsidR="009B767F">
              <w:rPr>
                <w:noProof/>
                <w:webHidden/>
              </w:rPr>
              <w:instrText xml:space="preserve"> PAGEREF _Toc18672264 \h </w:instrText>
            </w:r>
            <w:r>
              <w:rPr>
                <w:noProof/>
                <w:webHidden/>
              </w:rPr>
            </w:r>
            <w:r>
              <w:rPr>
                <w:noProof/>
                <w:webHidden/>
              </w:rPr>
              <w:fldChar w:fldCharType="separate"/>
            </w:r>
            <w:r w:rsidR="009B767F">
              <w:rPr>
                <w:noProof/>
                <w:webHidden/>
              </w:rPr>
              <w:t>79</w:t>
            </w:r>
            <w:r>
              <w:rPr>
                <w:noProof/>
                <w:webHidden/>
              </w:rPr>
              <w:fldChar w:fldCharType="end"/>
            </w:r>
          </w:hyperlink>
        </w:p>
        <w:p w:rsidR="009B767F" w:rsidRDefault="000F2E97">
          <w:pPr>
            <w:pStyle w:val="Spistreci2"/>
            <w:rPr>
              <w:rFonts w:asciiTheme="minorHAnsi" w:eastAsiaTheme="minorEastAsia" w:hAnsiTheme="minorHAnsi" w:cstheme="minorBidi"/>
              <w:noProof/>
              <w:sz w:val="22"/>
              <w:lang w:eastAsia="pl-PL"/>
            </w:rPr>
          </w:pPr>
          <w:hyperlink w:anchor="_Toc18672265" w:history="1">
            <w:r w:rsidR="009B767F" w:rsidRPr="00897F8D">
              <w:rPr>
                <w:rStyle w:val="Hipercze"/>
                <w:noProof/>
              </w:rPr>
              <w:t>Język obcy w branży motoryzacyjnej</w:t>
            </w:r>
            <w:r w:rsidR="009B767F">
              <w:rPr>
                <w:noProof/>
                <w:webHidden/>
              </w:rPr>
              <w:tab/>
            </w:r>
            <w:r>
              <w:rPr>
                <w:noProof/>
                <w:webHidden/>
              </w:rPr>
              <w:fldChar w:fldCharType="begin"/>
            </w:r>
            <w:r w:rsidR="009B767F">
              <w:rPr>
                <w:noProof/>
                <w:webHidden/>
              </w:rPr>
              <w:instrText xml:space="preserve"> PAGEREF _Toc18672265 \h </w:instrText>
            </w:r>
            <w:r>
              <w:rPr>
                <w:noProof/>
                <w:webHidden/>
              </w:rPr>
            </w:r>
            <w:r>
              <w:rPr>
                <w:noProof/>
                <w:webHidden/>
              </w:rPr>
              <w:fldChar w:fldCharType="separate"/>
            </w:r>
            <w:r w:rsidR="009B767F">
              <w:rPr>
                <w:noProof/>
                <w:webHidden/>
              </w:rPr>
              <w:t>83</w:t>
            </w:r>
            <w:r>
              <w:rPr>
                <w:noProof/>
                <w:webHidden/>
              </w:rPr>
              <w:fldChar w:fldCharType="end"/>
            </w:r>
          </w:hyperlink>
        </w:p>
        <w:p w:rsidR="009B767F" w:rsidRDefault="000F2E97">
          <w:pPr>
            <w:pStyle w:val="Spistreci2"/>
            <w:rPr>
              <w:rFonts w:asciiTheme="minorHAnsi" w:eastAsiaTheme="minorEastAsia" w:hAnsiTheme="minorHAnsi" w:cstheme="minorBidi"/>
              <w:noProof/>
              <w:sz w:val="22"/>
              <w:lang w:eastAsia="pl-PL"/>
            </w:rPr>
          </w:pPr>
          <w:hyperlink w:anchor="_Toc18672266" w:history="1">
            <w:r w:rsidR="009B767F" w:rsidRPr="00897F8D">
              <w:rPr>
                <w:rStyle w:val="Hipercze"/>
                <w:noProof/>
              </w:rPr>
              <w:t>Obsługa i naprawa pojazdów samochodowych</w:t>
            </w:r>
            <w:r w:rsidR="009B767F">
              <w:rPr>
                <w:noProof/>
                <w:webHidden/>
              </w:rPr>
              <w:tab/>
            </w:r>
            <w:r>
              <w:rPr>
                <w:noProof/>
                <w:webHidden/>
              </w:rPr>
              <w:fldChar w:fldCharType="begin"/>
            </w:r>
            <w:r w:rsidR="009B767F">
              <w:rPr>
                <w:noProof/>
                <w:webHidden/>
              </w:rPr>
              <w:instrText xml:space="preserve"> PAGEREF _Toc18672266 \h </w:instrText>
            </w:r>
            <w:r>
              <w:rPr>
                <w:noProof/>
                <w:webHidden/>
              </w:rPr>
            </w:r>
            <w:r>
              <w:rPr>
                <w:noProof/>
                <w:webHidden/>
              </w:rPr>
              <w:fldChar w:fldCharType="separate"/>
            </w:r>
            <w:r w:rsidR="009B767F">
              <w:rPr>
                <w:noProof/>
                <w:webHidden/>
              </w:rPr>
              <w:t>87</w:t>
            </w:r>
            <w:r>
              <w:rPr>
                <w:noProof/>
                <w:webHidden/>
              </w:rPr>
              <w:fldChar w:fldCharType="end"/>
            </w:r>
          </w:hyperlink>
        </w:p>
        <w:p w:rsidR="009B767F" w:rsidRDefault="000F2E97">
          <w:pPr>
            <w:pStyle w:val="Spistreci2"/>
            <w:rPr>
              <w:rFonts w:asciiTheme="minorHAnsi" w:eastAsiaTheme="minorEastAsia" w:hAnsiTheme="minorHAnsi" w:cstheme="minorBidi"/>
              <w:noProof/>
              <w:sz w:val="22"/>
              <w:lang w:eastAsia="pl-PL"/>
            </w:rPr>
          </w:pPr>
          <w:hyperlink w:anchor="_Toc18672267" w:history="1">
            <w:r w:rsidR="009B767F" w:rsidRPr="00897F8D">
              <w:rPr>
                <w:rStyle w:val="Hipercze"/>
                <w:noProof/>
              </w:rPr>
              <w:t>Diagnozowanie pojazdów samochodowych</w:t>
            </w:r>
            <w:r w:rsidR="009B767F">
              <w:rPr>
                <w:noProof/>
                <w:webHidden/>
              </w:rPr>
              <w:tab/>
            </w:r>
            <w:r>
              <w:rPr>
                <w:noProof/>
                <w:webHidden/>
              </w:rPr>
              <w:fldChar w:fldCharType="begin"/>
            </w:r>
            <w:r w:rsidR="009B767F">
              <w:rPr>
                <w:noProof/>
                <w:webHidden/>
              </w:rPr>
              <w:instrText xml:space="preserve"> PAGEREF _Toc18672267 \h </w:instrText>
            </w:r>
            <w:r>
              <w:rPr>
                <w:noProof/>
                <w:webHidden/>
              </w:rPr>
            </w:r>
            <w:r>
              <w:rPr>
                <w:noProof/>
                <w:webHidden/>
              </w:rPr>
              <w:fldChar w:fldCharType="separate"/>
            </w:r>
            <w:r w:rsidR="009B767F">
              <w:rPr>
                <w:noProof/>
                <w:webHidden/>
              </w:rPr>
              <w:t>102</w:t>
            </w:r>
            <w:r>
              <w:rPr>
                <w:noProof/>
                <w:webHidden/>
              </w:rPr>
              <w:fldChar w:fldCharType="end"/>
            </w:r>
          </w:hyperlink>
        </w:p>
        <w:p w:rsidR="009B767F" w:rsidRDefault="000F2E97">
          <w:pPr>
            <w:pStyle w:val="Spistreci2"/>
            <w:rPr>
              <w:rFonts w:asciiTheme="minorHAnsi" w:eastAsiaTheme="minorEastAsia" w:hAnsiTheme="minorHAnsi" w:cstheme="minorBidi"/>
              <w:noProof/>
              <w:sz w:val="22"/>
              <w:lang w:eastAsia="pl-PL"/>
            </w:rPr>
          </w:pPr>
          <w:hyperlink w:anchor="_Toc18672268" w:history="1">
            <w:r w:rsidR="009B767F" w:rsidRPr="00897F8D">
              <w:rPr>
                <w:rStyle w:val="Hipercze"/>
                <w:noProof/>
              </w:rPr>
              <w:t>Kompetencje personalne i społeczne *</w:t>
            </w:r>
            <w:r w:rsidR="009B767F">
              <w:rPr>
                <w:noProof/>
                <w:webHidden/>
              </w:rPr>
              <w:tab/>
            </w:r>
            <w:r>
              <w:rPr>
                <w:noProof/>
                <w:webHidden/>
              </w:rPr>
              <w:fldChar w:fldCharType="begin"/>
            </w:r>
            <w:r w:rsidR="009B767F">
              <w:rPr>
                <w:noProof/>
                <w:webHidden/>
              </w:rPr>
              <w:instrText xml:space="preserve"> PAGEREF _Toc18672268 \h </w:instrText>
            </w:r>
            <w:r>
              <w:rPr>
                <w:noProof/>
                <w:webHidden/>
              </w:rPr>
            </w:r>
            <w:r>
              <w:rPr>
                <w:noProof/>
                <w:webHidden/>
              </w:rPr>
              <w:fldChar w:fldCharType="separate"/>
            </w:r>
            <w:r w:rsidR="009B767F">
              <w:rPr>
                <w:noProof/>
                <w:webHidden/>
              </w:rPr>
              <w:t>121</w:t>
            </w:r>
            <w:r>
              <w:rPr>
                <w:noProof/>
                <w:webHidden/>
              </w:rPr>
              <w:fldChar w:fldCharType="end"/>
            </w:r>
          </w:hyperlink>
        </w:p>
        <w:p w:rsidR="009B767F" w:rsidRDefault="000F2E97">
          <w:pPr>
            <w:pStyle w:val="Spistreci1"/>
            <w:tabs>
              <w:tab w:val="right" w:leader="dot" w:pos="13994"/>
            </w:tabs>
            <w:rPr>
              <w:rFonts w:asciiTheme="minorHAnsi" w:eastAsiaTheme="minorEastAsia" w:hAnsiTheme="minorHAnsi" w:cstheme="minorBidi"/>
              <w:noProof/>
              <w:sz w:val="22"/>
              <w:lang w:eastAsia="pl-PL"/>
            </w:rPr>
          </w:pPr>
          <w:hyperlink w:anchor="_Toc18672269" w:history="1">
            <w:r w:rsidR="009B767F" w:rsidRPr="00897F8D">
              <w:rPr>
                <w:rStyle w:val="Hipercze"/>
                <w:noProof/>
              </w:rPr>
              <w:t>V. PROJEKT EWALUACJI PROGRAMU NAUCZANIA ZAWODU</w:t>
            </w:r>
            <w:r w:rsidR="009B767F">
              <w:rPr>
                <w:noProof/>
                <w:webHidden/>
              </w:rPr>
              <w:tab/>
            </w:r>
            <w:r>
              <w:rPr>
                <w:noProof/>
                <w:webHidden/>
              </w:rPr>
              <w:fldChar w:fldCharType="begin"/>
            </w:r>
            <w:r w:rsidR="009B767F">
              <w:rPr>
                <w:noProof/>
                <w:webHidden/>
              </w:rPr>
              <w:instrText xml:space="preserve"> PAGEREF _Toc18672269 \h </w:instrText>
            </w:r>
            <w:r>
              <w:rPr>
                <w:noProof/>
                <w:webHidden/>
              </w:rPr>
            </w:r>
            <w:r>
              <w:rPr>
                <w:noProof/>
                <w:webHidden/>
              </w:rPr>
              <w:fldChar w:fldCharType="separate"/>
            </w:r>
            <w:r w:rsidR="009B767F">
              <w:rPr>
                <w:noProof/>
                <w:webHidden/>
              </w:rPr>
              <w:t>127</w:t>
            </w:r>
            <w:r>
              <w:rPr>
                <w:noProof/>
                <w:webHidden/>
              </w:rPr>
              <w:fldChar w:fldCharType="end"/>
            </w:r>
          </w:hyperlink>
        </w:p>
        <w:p w:rsidR="009B767F" w:rsidRDefault="000F2E97">
          <w:pPr>
            <w:pStyle w:val="Spistreci1"/>
            <w:tabs>
              <w:tab w:val="right" w:leader="dot" w:pos="13994"/>
            </w:tabs>
            <w:rPr>
              <w:rFonts w:asciiTheme="minorHAnsi" w:eastAsiaTheme="minorEastAsia" w:hAnsiTheme="minorHAnsi" w:cstheme="minorBidi"/>
              <w:noProof/>
              <w:sz w:val="22"/>
              <w:lang w:eastAsia="pl-PL"/>
            </w:rPr>
          </w:pPr>
          <w:hyperlink w:anchor="_Toc18672270" w:history="1">
            <w:r w:rsidR="009B767F" w:rsidRPr="00897F8D">
              <w:rPr>
                <w:rStyle w:val="Hipercze"/>
                <w:noProof/>
              </w:rPr>
              <w:t>VI. ZALECANA LITERATURA DO ZAWODU</w:t>
            </w:r>
            <w:r w:rsidR="009B767F">
              <w:rPr>
                <w:noProof/>
                <w:webHidden/>
              </w:rPr>
              <w:tab/>
            </w:r>
            <w:r>
              <w:rPr>
                <w:noProof/>
                <w:webHidden/>
              </w:rPr>
              <w:fldChar w:fldCharType="begin"/>
            </w:r>
            <w:r w:rsidR="009B767F">
              <w:rPr>
                <w:noProof/>
                <w:webHidden/>
              </w:rPr>
              <w:instrText xml:space="preserve"> PAGEREF _Toc18672270 \h </w:instrText>
            </w:r>
            <w:r>
              <w:rPr>
                <w:noProof/>
                <w:webHidden/>
              </w:rPr>
            </w:r>
            <w:r>
              <w:rPr>
                <w:noProof/>
                <w:webHidden/>
              </w:rPr>
              <w:fldChar w:fldCharType="separate"/>
            </w:r>
            <w:r w:rsidR="009B767F">
              <w:rPr>
                <w:noProof/>
                <w:webHidden/>
              </w:rPr>
              <w:t>133</w:t>
            </w:r>
            <w:r>
              <w:rPr>
                <w:noProof/>
                <w:webHidden/>
              </w:rPr>
              <w:fldChar w:fldCharType="end"/>
            </w:r>
          </w:hyperlink>
        </w:p>
        <w:p w:rsidR="00DD4BEB" w:rsidRDefault="000F2E97">
          <w:pPr>
            <w:spacing w:after="192"/>
          </w:pPr>
          <w:r w:rsidRPr="00063221">
            <w:rPr>
              <w:szCs w:val="20"/>
            </w:rPr>
            <w:fldChar w:fldCharType="end"/>
          </w:r>
        </w:p>
      </w:sdtContent>
    </w:sdt>
    <w:p w:rsidR="0043765D" w:rsidRDefault="0043765D">
      <w:pPr>
        <w:spacing w:after="192" w:line="259" w:lineRule="auto"/>
        <w:rPr>
          <w:szCs w:val="20"/>
        </w:rPr>
      </w:pPr>
      <w:r>
        <w:rPr>
          <w:szCs w:val="20"/>
        </w:rPr>
        <w:br w:type="page"/>
      </w:r>
    </w:p>
    <w:p w:rsidR="0043765D" w:rsidRDefault="0043765D" w:rsidP="00DD4BEB">
      <w:pPr>
        <w:pStyle w:val="Nagwek1"/>
        <w:spacing w:after="192"/>
      </w:pPr>
      <w:bookmarkStart w:id="0" w:name="_Toc18672250"/>
      <w:r>
        <w:lastRenderedPageBreak/>
        <w:t>I. PLAN NAUCZANIA ZAWODU</w:t>
      </w:r>
      <w:bookmarkEnd w:id="0"/>
    </w:p>
    <w:p w:rsidR="001F1AD2" w:rsidRPr="008956AE" w:rsidRDefault="001F1AD2" w:rsidP="001F1AD2"/>
    <w:tbl>
      <w:tblPr>
        <w:tblStyle w:val="Tabela-Siatka"/>
        <w:tblW w:w="13750" w:type="dxa"/>
        <w:tblInd w:w="250" w:type="dxa"/>
        <w:tblLayout w:type="fixed"/>
        <w:tblLook w:val="04A0"/>
      </w:tblPr>
      <w:tblGrid>
        <w:gridCol w:w="567"/>
        <w:gridCol w:w="5812"/>
        <w:gridCol w:w="1276"/>
        <w:gridCol w:w="1275"/>
        <w:gridCol w:w="1134"/>
        <w:gridCol w:w="1418"/>
        <w:gridCol w:w="2268"/>
      </w:tblGrid>
      <w:tr w:rsidR="001F1AD2" w:rsidRPr="00574B6A" w:rsidTr="003A5B62">
        <w:trPr>
          <w:trHeight w:val="552"/>
        </w:trPr>
        <w:tc>
          <w:tcPr>
            <w:tcW w:w="13750" w:type="dxa"/>
            <w:gridSpan w:val="7"/>
            <w:vAlign w:val="center"/>
          </w:tcPr>
          <w:p w:rsidR="001F1AD2" w:rsidRPr="00574B6A" w:rsidRDefault="001F1AD2" w:rsidP="001F1AD2">
            <w:pPr>
              <w:rPr>
                <w:rStyle w:val="Pogrubienie"/>
                <w:b w:val="0"/>
              </w:rPr>
            </w:pPr>
            <w:r w:rsidRPr="00582A6A">
              <w:t>Nazwa i symbol cyfrowy zawodu: Mechanik pojazdów samochodowych 723103</w:t>
            </w:r>
          </w:p>
        </w:tc>
      </w:tr>
      <w:tr w:rsidR="001F1AD2" w:rsidRPr="00574B6A" w:rsidTr="003A5B62">
        <w:trPr>
          <w:trHeight w:val="445"/>
        </w:trPr>
        <w:tc>
          <w:tcPr>
            <w:tcW w:w="13750" w:type="dxa"/>
            <w:gridSpan w:val="7"/>
            <w:vAlign w:val="center"/>
          </w:tcPr>
          <w:p w:rsidR="001F1AD2" w:rsidRPr="00574B6A" w:rsidRDefault="001F1AD2" w:rsidP="001F1AD2">
            <w:pPr>
              <w:rPr>
                <w:rStyle w:val="Pogrubienie"/>
              </w:rPr>
            </w:pPr>
            <w:r w:rsidRPr="00582A6A">
              <w:t>Nazwa i symbol kwalifikacji: Obsługa, diagnozowanie oraz naprawa pojazdów samochodowych MOT.05.</w:t>
            </w:r>
          </w:p>
        </w:tc>
      </w:tr>
      <w:tr w:rsidR="001F1AD2" w:rsidRPr="00574B6A" w:rsidTr="003A5B62">
        <w:trPr>
          <w:trHeight w:val="370"/>
        </w:trPr>
        <w:tc>
          <w:tcPr>
            <w:tcW w:w="567" w:type="dxa"/>
            <w:vMerge w:val="restart"/>
            <w:vAlign w:val="center"/>
          </w:tcPr>
          <w:p w:rsidR="001F1AD2" w:rsidRPr="00574B6A" w:rsidRDefault="001F1AD2" w:rsidP="00775E72">
            <w:pPr>
              <w:jc w:val="center"/>
              <w:rPr>
                <w:rStyle w:val="Pogrubienie"/>
                <w:b w:val="0"/>
              </w:rPr>
            </w:pPr>
            <w:r>
              <w:rPr>
                <w:rStyle w:val="Pogrubienie"/>
              </w:rPr>
              <w:t>Lp.</w:t>
            </w:r>
          </w:p>
        </w:tc>
        <w:tc>
          <w:tcPr>
            <w:tcW w:w="5812" w:type="dxa"/>
            <w:vMerge w:val="restart"/>
            <w:vAlign w:val="center"/>
          </w:tcPr>
          <w:p w:rsidR="001F1AD2" w:rsidRDefault="001F1AD2" w:rsidP="00775E72">
            <w:pPr>
              <w:jc w:val="center"/>
              <w:rPr>
                <w:rStyle w:val="Pogrubienie"/>
              </w:rPr>
            </w:pPr>
            <w:r w:rsidRPr="00574B6A">
              <w:rPr>
                <w:rStyle w:val="Pogrubienie"/>
              </w:rPr>
              <w:t xml:space="preserve">Kształcenie zawodowe </w:t>
            </w:r>
          </w:p>
          <w:p w:rsidR="001F1AD2" w:rsidRDefault="001F1AD2" w:rsidP="00775E72">
            <w:pPr>
              <w:jc w:val="center"/>
              <w:rPr>
                <w:sz w:val="18"/>
                <w:szCs w:val="18"/>
              </w:rPr>
            </w:pPr>
            <w:r w:rsidRPr="00574B6A">
              <w:rPr>
                <w:rStyle w:val="Pogrubienie"/>
              </w:rPr>
              <w:t>Nazwa przedmiotu</w:t>
            </w:r>
          </w:p>
          <w:p w:rsidR="001F1AD2" w:rsidRPr="00574B6A" w:rsidRDefault="001F1AD2" w:rsidP="00775E72">
            <w:pPr>
              <w:jc w:val="center"/>
              <w:rPr>
                <w:rStyle w:val="Pogrubienie"/>
                <w:b w:val="0"/>
              </w:rPr>
            </w:pPr>
            <w:r w:rsidRPr="00574B6A">
              <w:rPr>
                <w:sz w:val="18"/>
                <w:szCs w:val="18"/>
              </w:rPr>
              <w:t>(Obowiązkowe zajęcia edukacyjne ustalone przez dyrektora)</w:t>
            </w:r>
          </w:p>
        </w:tc>
        <w:tc>
          <w:tcPr>
            <w:tcW w:w="3685" w:type="dxa"/>
            <w:gridSpan w:val="3"/>
            <w:vAlign w:val="center"/>
          </w:tcPr>
          <w:p w:rsidR="001F1AD2" w:rsidRPr="00596823" w:rsidRDefault="001F1AD2" w:rsidP="00775E72">
            <w:pPr>
              <w:jc w:val="center"/>
              <w:rPr>
                <w:rStyle w:val="Pogrubienie"/>
                <w:b w:val="0"/>
              </w:rPr>
            </w:pPr>
            <w:r w:rsidRPr="00596823">
              <w:rPr>
                <w:rStyle w:val="Pogrubienie"/>
                <w:b w:val="0"/>
              </w:rPr>
              <w:t>Tygodniowy wymiar godzin w klasie</w:t>
            </w:r>
          </w:p>
        </w:tc>
        <w:tc>
          <w:tcPr>
            <w:tcW w:w="1418" w:type="dxa"/>
            <w:vMerge w:val="restart"/>
            <w:vAlign w:val="center"/>
          </w:tcPr>
          <w:p w:rsidR="001F1AD2" w:rsidRPr="00596823" w:rsidRDefault="001F1AD2" w:rsidP="00775E72">
            <w:pPr>
              <w:jc w:val="center"/>
              <w:rPr>
                <w:rStyle w:val="Pogrubienie"/>
                <w:b w:val="0"/>
              </w:rPr>
            </w:pPr>
            <w:r w:rsidRPr="00596823">
              <w:rPr>
                <w:rStyle w:val="Pogrubienie"/>
                <w:b w:val="0"/>
              </w:rPr>
              <w:t xml:space="preserve">Razem </w:t>
            </w:r>
            <w:r>
              <w:rPr>
                <w:rStyle w:val="Pogrubienie"/>
                <w:b w:val="0"/>
              </w:rPr>
              <w:br/>
            </w:r>
            <w:r w:rsidRPr="00596823">
              <w:rPr>
                <w:rStyle w:val="Pogrubienie"/>
                <w:b w:val="0"/>
              </w:rPr>
              <w:t>w trzyletnim okresie kształcenia</w:t>
            </w:r>
          </w:p>
        </w:tc>
        <w:tc>
          <w:tcPr>
            <w:tcW w:w="2268" w:type="dxa"/>
            <w:vMerge w:val="restart"/>
            <w:vAlign w:val="center"/>
          </w:tcPr>
          <w:p w:rsidR="001F1AD2" w:rsidRPr="00D34854" w:rsidRDefault="001F1AD2" w:rsidP="00775E72">
            <w:pPr>
              <w:jc w:val="center"/>
              <w:rPr>
                <w:rStyle w:val="Pogrubienie"/>
                <w:b w:val="0"/>
              </w:rPr>
            </w:pPr>
            <w:r w:rsidRPr="00D34854">
              <w:rPr>
                <w:rStyle w:val="Pogrubienie"/>
              </w:rPr>
              <w:t>Uwagi o realizacji</w:t>
            </w:r>
            <w:r>
              <w:rPr>
                <w:rStyle w:val="Pogrubienie"/>
              </w:rPr>
              <w:t>*</w:t>
            </w:r>
          </w:p>
        </w:tc>
      </w:tr>
      <w:tr w:rsidR="001F1AD2" w:rsidRPr="00574B6A" w:rsidTr="003A5B62">
        <w:trPr>
          <w:trHeight w:val="302"/>
        </w:trPr>
        <w:tc>
          <w:tcPr>
            <w:tcW w:w="567" w:type="dxa"/>
            <w:vMerge/>
          </w:tcPr>
          <w:p w:rsidR="001F1AD2" w:rsidRPr="00574B6A" w:rsidRDefault="001F1AD2" w:rsidP="00775E72">
            <w:pPr>
              <w:rPr>
                <w:rStyle w:val="Pogrubienie"/>
                <w:b w:val="0"/>
              </w:rPr>
            </w:pPr>
          </w:p>
        </w:tc>
        <w:tc>
          <w:tcPr>
            <w:tcW w:w="5812" w:type="dxa"/>
            <w:vMerge/>
          </w:tcPr>
          <w:p w:rsidR="001F1AD2" w:rsidRPr="00574B6A" w:rsidRDefault="001F1AD2" w:rsidP="00775E72">
            <w:pPr>
              <w:rPr>
                <w:rStyle w:val="Pogrubienie"/>
                <w:b w:val="0"/>
              </w:rPr>
            </w:pPr>
          </w:p>
        </w:tc>
        <w:tc>
          <w:tcPr>
            <w:tcW w:w="1276" w:type="dxa"/>
            <w:vAlign w:val="center"/>
          </w:tcPr>
          <w:p w:rsidR="001F1AD2" w:rsidRPr="00574B6A" w:rsidRDefault="001F1AD2" w:rsidP="00775E72">
            <w:pPr>
              <w:jc w:val="center"/>
              <w:rPr>
                <w:rStyle w:val="Pogrubienie"/>
                <w:b w:val="0"/>
              </w:rPr>
            </w:pPr>
            <w:r w:rsidRPr="00574B6A">
              <w:rPr>
                <w:rStyle w:val="Pogrubienie"/>
              </w:rPr>
              <w:t>I</w:t>
            </w:r>
          </w:p>
        </w:tc>
        <w:tc>
          <w:tcPr>
            <w:tcW w:w="1275" w:type="dxa"/>
            <w:vAlign w:val="center"/>
          </w:tcPr>
          <w:p w:rsidR="001F1AD2" w:rsidRPr="00574B6A" w:rsidRDefault="001F1AD2" w:rsidP="00775E72">
            <w:pPr>
              <w:jc w:val="center"/>
              <w:rPr>
                <w:rStyle w:val="Pogrubienie"/>
                <w:b w:val="0"/>
              </w:rPr>
            </w:pPr>
            <w:r w:rsidRPr="00574B6A">
              <w:rPr>
                <w:rStyle w:val="Pogrubienie"/>
              </w:rPr>
              <w:t>II</w:t>
            </w:r>
          </w:p>
        </w:tc>
        <w:tc>
          <w:tcPr>
            <w:tcW w:w="1134" w:type="dxa"/>
            <w:vAlign w:val="center"/>
          </w:tcPr>
          <w:p w:rsidR="001F1AD2" w:rsidRPr="00574B6A" w:rsidRDefault="001F1AD2" w:rsidP="00775E72">
            <w:pPr>
              <w:jc w:val="center"/>
              <w:rPr>
                <w:rStyle w:val="Pogrubienie"/>
                <w:b w:val="0"/>
              </w:rPr>
            </w:pPr>
            <w:r w:rsidRPr="00574B6A">
              <w:rPr>
                <w:rStyle w:val="Pogrubienie"/>
              </w:rPr>
              <w:t>III</w:t>
            </w:r>
          </w:p>
        </w:tc>
        <w:tc>
          <w:tcPr>
            <w:tcW w:w="1418" w:type="dxa"/>
            <w:vMerge/>
          </w:tcPr>
          <w:p w:rsidR="001F1AD2" w:rsidRPr="00574B6A" w:rsidRDefault="001F1AD2" w:rsidP="00775E72">
            <w:pPr>
              <w:rPr>
                <w:rStyle w:val="Pogrubienie"/>
                <w:b w:val="0"/>
              </w:rPr>
            </w:pPr>
          </w:p>
        </w:tc>
        <w:tc>
          <w:tcPr>
            <w:tcW w:w="2268" w:type="dxa"/>
            <w:vMerge/>
          </w:tcPr>
          <w:p w:rsidR="001F1AD2" w:rsidRPr="00574B6A" w:rsidRDefault="001F1AD2" w:rsidP="00775E72">
            <w:pPr>
              <w:rPr>
                <w:rStyle w:val="Pogrubienie"/>
                <w:b w:val="0"/>
              </w:rPr>
            </w:pPr>
          </w:p>
        </w:tc>
      </w:tr>
      <w:tr w:rsidR="001F1AD2" w:rsidRPr="00574B6A" w:rsidTr="003A5B62">
        <w:trPr>
          <w:trHeight w:val="186"/>
        </w:trPr>
        <w:tc>
          <w:tcPr>
            <w:tcW w:w="13750" w:type="dxa"/>
            <w:gridSpan w:val="7"/>
          </w:tcPr>
          <w:p w:rsidR="001F1AD2" w:rsidRPr="00574B6A" w:rsidRDefault="001F1AD2" w:rsidP="00775E72">
            <w:pPr>
              <w:spacing w:before="120"/>
              <w:rPr>
                <w:rStyle w:val="Pogrubienie"/>
              </w:rPr>
            </w:pPr>
            <w:r>
              <w:rPr>
                <w:rStyle w:val="Pogrubienie"/>
              </w:rPr>
              <w:t xml:space="preserve">Przedmioty w kształceniu zawodowym </w:t>
            </w:r>
            <w:r w:rsidRPr="00574B6A">
              <w:rPr>
                <w:rStyle w:val="Pogrubienie"/>
              </w:rPr>
              <w:t>teoretyczn</w:t>
            </w:r>
            <w:r>
              <w:rPr>
                <w:rStyle w:val="Pogrubienie"/>
              </w:rPr>
              <w:t>ym: (T)</w:t>
            </w:r>
          </w:p>
        </w:tc>
      </w:tr>
      <w:tr w:rsidR="001F1AD2" w:rsidRPr="00574B6A" w:rsidTr="003A5B62">
        <w:tc>
          <w:tcPr>
            <w:tcW w:w="567" w:type="dxa"/>
          </w:tcPr>
          <w:p w:rsidR="001F1AD2" w:rsidRPr="00B33792" w:rsidRDefault="001F1AD2" w:rsidP="001F1AD2">
            <w:pPr>
              <w:pStyle w:val="Akapitzlist"/>
              <w:numPr>
                <w:ilvl w:val="0"/>
                <w:numId w:val="477"/>
              </w:numPr>
              <w:spacing w:before="60" w:after="60"/>
              <w:ind w:left="357" w:hanging="357"/>
              <w:jc w:val="center"/>
              <w:rPr>
                <w:rStyle w:val="Pogrubienie"/>
                <w:rFonts w:ascii="Arial" w:hAnsi="Arial" w:cs="Arial"/>
                <w:b w:val="0"/>
              </w:rPr>
            </w:pPr>
          </w:p>
        </w:tc>
        <w:tc>
          <w:tcPr>
            <w:tcW w:w="5812" w:type="dxa"/>
            <w:vAlign w:val="center"/>
          </w:tcPr>
          <w:p w:rsidR="001F1AD2" w:rsidRPr="00B33792" w:rsidRDefault="001F1AD2" w:rsidP="00775E72">
            <w:pPr>
              <w:spacing w:before="60" w:after="60"/>
              <w:rPr>
                <w:rStyle w:val="Pogrubienie"/>
                <w:b w:val="0"/>
              </w:rPr>
            </w:pPr>
            <w:r w:rsidRPr="00D46DB2">
              <w:rPr>
                <w:rStyle w:val="Pogrubienie"/>
                <w:b w:val="0"/>
              </w:rPr>
              <w:t>Bezpieczeństwo i higiena pracy w przedsiębiorstwie samochodowym</w:t>
            </w:r>
          </w:p>
        </w:tc>
        <w:tc>
          <w:tcPr>
            <w:tcW w:w="1276" w:type="dxa"/>
          </w:tcPr>
          <w:p w:rsidR="001F1AD2" w:rsidRPr="00574B6A" w:rsidRDefault="001F1AD2" w:rsidP="00775E72">
            <w:pPr>
              <w:jc w:val="center"/>
              <w:rPr>
                <w:rStyle w:val="Pogrubienie"/>
                <w:b w:val="0"/>
              </w:rPr>
            </w:pPr>
          </w:p>
        </w:tc>
        <w:tc>
          <w:tcPr>
            <w:tcW w:w="1275" w:type="dxa"/>
          </w:tcPr>
          <w:p w:rsidR="001F1AD2" w:rsidRPr="00574B6A" w:rsidRDefault="001F1AD2" w:rsidP="00775E72">
            <w:pPr>
              <w:jc w:val="center"/>
              <w:rPr>
                <w:rStyle w:val="Pogrubienie"/>
                <w:b w:val="0"/>
              </w:rPr>
            </w:pPr>
          </w:p>
        </w:tc>
        <w:tc>
          <w:tcPr>
            <w:tcW w:w="1134" w:type="dxa"/>
          </w:tcPr>
          <w:p w:rsidR="001F1AD2" w:rsidRPr="00574B6A" w:rsidRDefault="001F1AD2" w:rsidP="00775E72">
            <w:pPr>
              <w:jc w:val="center"/>
              <w:rPr>
                <w:rStyle w:val="Pogrubienie"/>
                <w:b w:val="0"/>
              </w:rPr>
            </w:pPr>
          </w:p>
        </w:tc>
        <w:tc>
          <w:tcPr>
            <w:tcW w:w="1418" w:type="dxa"/>
          </w:tcPr>
          <w:p w:rsidR="001F1AD2" w:rsidRPr="00574B6A" w:rsidRDefault="001F1AD2" w:rsidP="00775E72">
            <w:pPr>
              <w:jc w:val="center"/>
              <w:rPr>
                <w:rStyle w:val="Pogrubienie"/>
              </w:rPr>
            </w:pPr>
          </w:p>
        </w:tc>
        <w:tc>
          <w:tcPr>
            <w:tcW w:w="2268" w:type="dxa"/>
          </w:tcPr>
          <w:p w:rsidR="001F1AD2" w:rsidRPr="00574B6A" w:rsidRDefault="001F1AD2" w:rsidP="00775E72">
            <w:pPr>
              <w:jc w:val="center"/>
              <w:rPr>
                <w:rStyle w:val="Pogrubienie"/>
              </w:rPr>
            </w:pPr>
            <w:r w:rsidRPr="001E78EB">
              <w:rPr>
                <w:rStyle w:val="Pogrubienie"/>
              </w:rPr>
              <w:t>T</w:t>
            </w:r>
          </w:p>
        </w:tc>
      </w:tr>
      <w:tr w:rsidR="001F1AD2" w:rsidRPr="00574B6A" w:rsidTr="003A5B62">
        <w:tc>
          <w:tcPr>
            <w:tcW w:w="567" w:type="dxa"/>
          </w:tcPr>
          <w:p w:rsidR="001F1AD2" w:rsidRPr="00B33792" w:rsidRDefault="001F1AD2" w:rsidP="001F1AD2">
            <w:pPr>
              <w:pStyle w:val="Akapitzlist"/>
              <w:numPr>
                <w:ilvl w:val="0"/>
                <w:numId w:val="477"/>
              </w:numPr>
              <w:spacing w:before="60" w:after="60" w:line="216" w:lineRule="auto"/>
              <w:ind w:left="357" w:hanging="357"/>
              <w:jc w:val="center"/>
              <w:textAlignment w:val="baseline"/>
              <w:rPr>
                <w:rFonts w:ascii="Arial" w:hAnsi="Arial" w:cs="Arial"/>
                <w:b/>
                <w:color w:val="000000"/>
              </w:rPr>
            </w:pPr>
          </w:p>
        </w:tc>
        <w:tc>
          <w:tcPr>
            <w:tcW w:w="5812" w:type="dxa"/>
          </w:tcPr>
          <w:p w:rsidR="001F1AD2" w:rsidRPr="00B33792" w:rsidRDefault="001F1AD2" w:rsidP="00775E72">
            <w:pPr>
              <w:spacing w:before="60" w:after="60" w:line="216" w:lineRule="auto"/>
              <w:textAlignment w:val="baseline"/>
              <w:rPr>
                <w:b/>
                <w:color w:val="000000"/>
              </w:rPr>
            </w:pPr>
            <w:r w:rsidRPr="00D46DB2">
              <w:rPr>
                <w:rStyle w:val="Pogrubienie"/>
                <w:b w:val="0"/>
              </w:rPr>
              <w:t>Rysunek techniczny</w:t>
            </w:r>
          </w:p>
        </w:tc>
        <w:tc>
          <w:tcPr>
            <w:tcW w:w="1276" w:type="dxa"/>
          </w:tcPr>
          <w:p w:rsidR="001F1AD2" w:rsidRPr="00574B6A" w:rsidRDefault="001F1AD2" w:rsidP="00775E72">
            <w:pPr>
              <w:jc w:val="center"/>
              <w:rPr>
                <w:rStyle w:val="Pogrubienie"/>
                <w:b w:val="0"/>
              </w:rPr>
            </w:pPr>
          </w:p>
        </w:tc>
        <w:tc>
          <w:tcPr>
            <w:tcW w:w="1275" w:type="dxa"/>
          </w:tcPr>
          <w:p w:rsidR="001F1AD2" w:rsidRPr="00574B6A" w:rsidRDefault="001F1AD2" w:rsidP="00775E72">
            <w:pPr>
              <w:jc w:val="center"/>
              <w:rPr>
                <w:rStyle w:val="Pogrubienie"/>
                <w:b w:val="0"/>
              </w:rPr>
            </w:pPr>
          </w:p>
        </w:tc>
        <w:tc>
          <w:tcPr>
            <w:tcW w:w="1134" w:type="dxa"/>
          </w:tcPr>
          <w:p w:rsidR="001F1AD2" w:rsidRPr="00574B6A" w:rsidRDefault="001F1AD2" w:rsidP="00775E72">
            <w:pPr>
              <w:jc w:val="center"/>
              <w:rPr>
                <w:rStyle w:val="Pogrubienie"/>
                <w:b w:val="0"/>
              </w:rPr>
            </w:pPr>
          </w:p>
        </w:tc>
        <w:tc>
          <w:tcPr>
            <w:tcW w:w="1418" w:type="dxa"/>
          </w:tcPr>
          <w:p w:rsidR="001F1AD2" w:rsidRPr="00574B6A" w:rsidRDefault="001F1AD2" w:rsidP="00775E72">
            <w:pPr>
              <w:jc w:val="center"/>
              <w:rPr>
                <w:rStyle w:val="Pogrubienie"/>
              </w:rPr>
            </w:pPr>
          </w:p>
        </w:tc>
        <w:tc>
          <w:tcPr>
            <w:tcW w:w="2268" w:type="dxa"/>
          </w:tcPr>
          <w:p w:rsidR="001F1AD2" w:rsidRDefault="001F1AD2" w:rsidP="00775E72">
            <w:pPr>
              <w:jc w:val="center"/>
              <w:rPr>
                <w:rStyle w:val="Pogrubienie"/>
              </w:rPr>
            </w:pPr>
            <w:r w:rsidRPr="001E78EB">
              <w:rPr>
                <w:rStyle w:val="Pogrubienie"/>
              </w:rPr>
              <w:t>T</w:t>
            </w:r>
          </w:p>
        </w:tc>
      </w:tr>
      <w:tr w:rsidR="001F1AD2" w:rsidRPr="00574B6A" w:rsidTr="003A5B62">
        <w:tc>
          <w:tcPr>
            <w:tcW w:w="567" w:type="dxa"/>
          </w:tcPr>
          <w:p w:rsidR="001F1AD2" w:rsidRPr="00B33792" w:rsidRDefault="001F1AD2" w:rsidP="001F1AD2">
            <w:pPr>
              <w:pStyle w:val="Akapitzlist"/>
              <w:numPr>
                <w:ilvl w:val="0"/>
                <w:numId w:val="477"/>
              </w:numPr>
              <w:spacing w:before="60" w:after="60" w:line="216" w:lineRule="auto"/>
              <w:ind w:left="357" w:hanging="357"/>
              <w:jc w:val="center"/>
              <w:textAlignment w:val="baseline"/>
              <w:rPr>
                <w:rFonts w:ascii="Arial" w:hAnsi="Arial" w:cs="Arial"/>
                <w:b/>
                <w:color w:val="000000"/>
              </w:rPr>
            </w:pPr>
          </w:p>
        </w:tc>
        <w:tc>
          <w:tcPr>
            <w:tcW w:w="5812" w:type="dxa"/>
          </w:tcPr>
          <w:p w:rsidR="001F1AD2" w:rsidRPr="00B33792" w:rsidRDefault="001F1AD2" w:rsidP="00775E72">
            <w:pPr>
              <w:spacing w:before="60" w:after="60" w:line="216" w:lineRule="auto"/>
              <w:textAlignment w:val="baseline"/>
              <w:rPr>
                <w:b/>
                <w:color w:val="000000"/>
              </w:rPr>
            </w:pPr>
            <w:r w:rsidRPr="00D46DB2">
              <w:rPr>
                <w:rStyle w:val="Pogrubienie"/>
                <w:b w:val="0"/>
              </w:rPr>
              <w:t>Podstawy konstrukcji maszyn</w:t>
            </w:r>
          </w:p>
        </w:tc>
        <w:tc>
          <w:tcPr>
            <w:tcW w:w="1276" w:type="dxa"/>
          </w:tcPr>
          <w:p w:rsidR="001F1AD2" w:rsidRPr="00574B6A" w:rsidRDefault="001F1AD2" w:rsidP="00775E72">
            <w:pPr>
              <w:jc w:val="center"/>
              <w:rPr>
                <w:rStyle w:val="Pogrubienie"/>
                <w:b w:val="0"/>
              </w:rPr>
            </w:pPr>
          </w:p>
        </w:tc>
        <w:tc>
          <w:tcPr>
            <w:tcW w:w="1275" w:type="dxa"/>
          </w:tcPr>
          <w:p w:rsidR="001F1AD2" w:rsidRPr="00574B6A" w:rsidRDefault="001F1AD2" w:rsidP="00775E72">
            <w:pPr>
              <w:jc w:val="center"/>
              <w:rPr>
                <w:rStyle w:val="Pogrubienie"/>
                <w:b w:val="0"/>
              </w:rPr>
            </w:pPr>
          </w:p>
        </w:tc>
        <w:tc>
          <w:tcPr>
            <w:tcW w:w="1134" w:type="dxa"/>
          </w:tcPr>
          <w:p w:rsidR="001F1AD2" w:rsidRPr="00574B6A" w:rsidRDefault="001F1AD2" w:rsidP="00775E72">
            <w:pPr>
              <w:jc w:val="center"/>
              <w:rPr>
                <w:rStyle w:val="Pogrubienie"/>
                <w:b w:val="0"/>
              </w:rPr>
            </w:pPr>
          </w:p>
        </w:tc>
        <w:tc>
          <w:tcPr>
            <w:tcW w:w="1418" w:type="dxa"/>
          </w:tcPr>
          <w:p w:rsidR="001F1AD2" w:rsidRPr="00574B6A" w:rsidRDefault="001F1AD2" w:rsidP="00775E72">
            <w:pPr>
              <w:jc w:val="center"/>
              <w:rPr>
                <w:rStyle w:val="Pogrubienie"/>
              </w:rPr>
            </w:pPr>
          </w:p>
        </w:tc>
        <w:tc>
          <w:tcPr>
            <w:tcW w:w="2268" w:type="dxa"/>
          </w:tcPr>
          <w:p w:rsidR="001F1AD2" w:rsidRDefault="001F1AD2" w:rsidP="00775E72">
            <w:pPr>
              <w:jc w:val="center"/>
              <w:rPr>
                <w:rStyle w:val="Pogrubienie"/>
              </w:rPr>
            </w:pPr>
            <w:r w:rsidRPr="001E78EB">
              <w:rPr>
                <w:rStyle w:val="Pogrubienie"/>
              </w:rPr>
              <w:t>T</w:t>
            </w:r>
          </w:p>
        </w:tc>
      </w:tr>
      <w:tr w:rsidR="001F1AD2" w:rsidRPr="00574B6A" w:rsidTr="003A5B62">
        <w:tc>
          <w:tcPr>
            <w:tcW w:w="567" w:type="dxa"/>
          </w:tcPr>
          <w:p w:rsidR="001F1AD2" w:rsidRPr="00B33792" w:rsidRDefault="001F1AD2" w:rsidP="001F1AD2">
            <w:pPr>
              <w:pStyle w:val="Akapitzlist"/>
              <w:numPr>
                <w:ilvl w:val="0"/>
                <w:numId w:val="477"/>
              </w:numPr>
              <w:spacing w:before="60" w:after="60" w:line="216" w:lineRule="auto"/>
              <w:ind w:left="357" w:hanging="357"/>
              <w:jc w:val="center"/>
              <w:textAlignment w:val="baseline"/>
              <w:rPr>
                <w:rFonts w:ascii="Arial" w:hAnsi="Arial" w:cs="Arial"/>
                <w:b/>
                <w:color w:val="000000"/>
              </w:rPr>
            </w:pPr>
          </w:p>
        </w:tc>
        <w:tc>
          <w:tcPr>
            <w:tcW w:w="5812" w:type="dxa"/>
          </w:tcPr>
          <w:p w:rsidR="001F1AD2" w:rsidRPr="00B33792" w:rsidRDefault="001F1AD2" w:rsidP="00775E72">
            <w:pPr>
              <w:spacing w:before="60" w:after="60" w:line="216" w:lineRule="auto"/>
              <w:textAlignment w:val="baseline"/>
              <w:rPr>
                <w:b/>
                <w:color w:val="000000"/>
              </w:rPr>
            </w:pPr>
            <w:r w:rsidRPr="00D46DB2">
              <w:rPr>
                <w:rStyle w:val="Pogrubienie"/>
                <w:b w:val="0"/>
              </w:rPr>
              <w:t>Silniki pojazdów samochodowych</w:t>
            </w:r>
          </w:p>
        </w:tc>
        <w:tc>
          <w:tcPr>
            <w:tcW w:w="1276" w:type="dxa"/>
          </w:tcPr>
          <w:p w:rsidR="001F1AD2" w:rsidRPr="00574B6A" w:rsidRDefault="001F1AD2" w:rsidP="00775E72">
            <w:pPr>
              <w:jc w:val="center"/>
              <w:rPr>
                <w:rStyle w:val="Pogrubienie"/>
                <w:b w:val="0"/>
              </w:rPr>
            </w:pPr>
          </w:p>
        </w:tc>
        <w:tc>
          <w:tcPr>
            <w:tcW w:w="1275" w:type="dxa"/>
          </w:tcPr>
          <w:p w:rsidR="001F1AD2" w:rsidRPr="00574B6A" w:rsidRDefault="001F1AD2" w:rsidP="00775E72">
            <w:pPr>
              <w:jc w:val="center"/>
              <w:rPr>
                <w:rStyle w:val="Pogrubienie"/>
                <w:b w:val="0"/>
              </w:rPr>
            </w:pPr>
          </w:p>
        </w:tc>
        <w:tc>
          <w:tcPr>
            <w:tcW w:w="1134" w:type="dxa"/>
          </w:tcPr>
          <w:p w:rsidR="001F1AD2" w:rsidRPr="00574B6A" w:rsidRDefault="001F1AD2" w:rsidP="00775E72">
            <w:pPr>
              <w:jc w:val="center"/>
              <w:rPr>
                <w:rStyle w:val="Pogrubienie"/>
                <w:b w:val="0"/>
              </w:rPr>
            </w:pPr>
          </w:p>
        </w:tc>
        <w:tc>
          <w:tcPr>
            <w:tcW w:w="1418" w:type="dxa"/>
          </w:tcPr>
          <w:p w:rsidR="001F1AD2" w:rsidRPr="00574B6A" w:rsidRDefault="001F1AD2" w:rsidP="00775E72">
            <w:pPr>
              <w:jc w:val="center"/>
              <w:rPr>
                <w:rStyle w:val="Pogrubienie"/>
              </w:rPr>
            </w:pPr>
          </w:p>
        </w:tc>
        <w:tc>
          <w:tcPr>
            <w:tcW w:w="2268" w:type="dxa"/>
          </w:tcPr>
          <w:p w:rsidR="001F1AD2" w:rsidRDefault="001F1AD2" w:rsidP="00775E72">
            <w:pPr>
              <w:jc w:val="center"/>
              <w:rPr>
                <w:rStyle w:val="Pogrubienie"/>
              </w:rPr>
            </w:pPr>
            <w:r w:rsidRPr="001E78EB">
              <w:rPr>
                <w:rStyle w:val="Pogrubienie"/>
              </w:rPr>
              <w:t>T</w:t>
            </w:r>
          </w:p>
        </w:tc>
      </w:tr>
      <w:tr w:rsidR="001F1AD2" w:rsidRPr="00574B6A" w:rsidTr="003A5B62">
        <w:tc>
          <w:tcPr>
            <w:tcW w:w="567" w:type="dxa"/>
          </w:tcPr>
          <w:p w:rsidR="001F1AD2" w:rsidRPr="00B33792" w:rsidRDefault="001F1AD2" w:rsidP="001F1AD2">
            <w:pPr>
              <w:pStyle w:val="Akapitzlist"/>
              <w:numPr>
                <w:ilvl w:val="0"/>
                <w:numId w:val="477"/>
              </w:numPr>
              <w:spacing w:before="60" w:after="60" w:line="216" w:lineRule="auto"/>
              <w:ind w:left="357" w:hanging="357"/>
              <w:jc w:val="center"/>
              <w:textAlignment w:val="baseline"/>
              <w:rPr>
                <w:rFonts w:ascii="Arial" w:hAnsi="Arial" w:cs="Arial"/>
                <w:b/>
                <w:color w:val="000000"/>
              </w:rPr>
            </w:pPr>
          </w:p>
        </w:tc>
        <w:tc>
          <w:tcPr>
            <w:tcW w:w="5812" w:type="dxa"/>
          </w:tcPr>
          <w:p w:rsidR="001F1AD2" w:rsidRPr="00B33792" w:rsidRDefault="001F1AD2" w:rsidP="00775E72">
            <w:pPr>
              <w:spacing w:before="60" w:after="60" w:line="216" w:lineRule="auto"/>
              <w:textAlignment w:val="baseline"/>
              <w:rPr>
                <w:b/>
                <w:color w:val="000000"/>
              </w:rPr>
            </w:pPr>
            <w:r w:rsidRPr="00D46DB2">
              <w:rPr>
                <w:rStyle w:val="Pogrubienie"/>
                <w:b w:val="0"/>
              </w:rPr>
              <w:t>Podwozia i nadwozia pojazdów samochodowych</w:t>
            </w:r>
          </w:p>
        </w:tc>
        <w:tc>
          <w:tcPr>
            <w:tcW w:w="1276" w:type="dxa"/>
          </w:tcPr>
          <w:p w:rsidR="001F1AD2" w:rsidRPr="00574B6A" w:rsidRDefault="001F1AD2" w:rsidP="00775E72">
            <w:pPr>
              <w:jc w:val="center"/>
              <w:rPr>
                <w:rStyle w:val="Pogrubienie"/>
                <w:b w:val="0"/>
              </w:rPr>
            </w:pPr>
          </w:p>
        </w:tc>
        <w:tc>
          <w:tcPr>
            <w:tcW w:w="1275" w:type="dxa"/>
          </w:tcPr>
          <w:p w:rsidR="001F1AD2" w:rsidRPr="00574B6A" w:rsidRDefault="001F1AD2" w:rsidP="00775E72">
            <w:pPr>
              <w:jc w:val="center"/>
              <w:rPr>
                <w:rStyle w:val="Pogrubienie"/>
                <w:b w:val="0"/>
              </w:rPr>
            </w:pPr>
          </w:p>
        </w:tc>
        <w:tc>
          <w:tcPr>
            <w:tcW w:w="1134" w:type="dxa"/>
          </w:tcPr>
          <w:p w:rsidR="001F1AD2" w:rsidRPr="00574B6A" w:rsidRDefault="001F1AD2" w:rsidP="00775E72">
            <w:pPr>
              <w:jc w:val="center"/>
              <w:rPr>
                <w:rStyle w:val="Pogrubienie"/>
                <w:b w:val="0"/>
              </w:rPr>
            </w:pPr>
          </w:p>
        </w:tc>
        <w:tc>
          <w:tcPr>
            <w:tcW w:w="1418" w:type="dxa"/>
          </w:tcPr>
          <w:p w:rsidR="001F1AD2" w:rsidRPr="00574B6A" w:rsidRDefault="001F1AD2" w:rsidP="00775E72">
            <w:pPr>
              <w:jc w:val="center"/>
              <w:rPr>
                <w:rStyle w:val="Pogrubienie"/>
              </w:rPr>
            </w:pPr>
          </w:p>
        </w:tc>
        <w:tc>
          <w:tcPr>
            <w:tcW w:w="2268" w:type="dxa"/>
          </w:tcPr>
          <w:p w:rsidR="001F1AD2" w:rsidRDefault="001F1AD2" w:rsidP="00775E72">
            <w:pPr>
              <w:jc w:val="center"/>
              <w:rPr>
                <w:rStyle w:val="Pogrubienie"/>
              </w:rPr>
            </w:pPr>
            <w:r w:rsidRPr="001E78EB">
              <w:rPr>
                <w:rStyle w:val="Pogrubienie"/>
              </w:rPr>
              <w:t>T</w:t>
            </w:r>
          </w:p>
        </w:tc>
      </w:tr>
      <w:tr w:rsidR="001F1AD2" w:rsidRPr="00574B6A" w:rsidTr="003A5B62">
        <w:tc>
          <w:tcPr>
            <w:tcW w:w="567" w:type="dxa"/>
          </w:tcPr>
          <w:p w:rsidR="001F1AD2" w:rsidRPr="00B33792" w:rsidRDefault="001F1AD2" w:rsidP="001F1AD2">
            <w:pPr>
              <w:pStyle w:val="Akapitzlist"/>
              <w:numPr>
                <w:ilvl w:val="0"/>
                <w:numId w:val="477"/>
              </w:numPr>
              <w:spacing w:before="60" w:after="60" w:line="216" w:lineRule="auto"/>
              <w:ind w:left="357" w:hanging="357"/>
              <w:jc w:val="center"/>
              <w:textAlignment w:val="baseline"/>
              <w:rPr>
                <w:rFonts w:ascii="Arial" w:hAnsi="Arial" w:cs="Arial"/>
                <w:b/>
                <w:color w:val="000000"/>
              </w:rPr>
            </w:pPr>
          </w:p>
        </w:tc>
        <w:tc>
          <w:tcPr>
            <w:tcW w:w="5812" w:type="dxa"/>
          </w:tcPr>
          <w:p w:rsidR="001F1AD2" w:rsidRPr="00B33792" w:rsidRDefault="001F1AD2" w:rsidP="00775E72">
            <w:pPr>
              <w:spacing w:before="60" w:after="60" w:line="216" w:lineRule="auto"/>
              <w:textAlignment w:val="baseline"/>
              <w:rPr>
                <w:b/>
                <w:color w:val="000000"/>
              </w:rPr>
            </w:pPr>
            <w:r w:rsidRPr="00D46DB2">
              <w:rPr>
                <w:rStyle w:val="Pogrubienie"/>
                <w:b w:val="0"/>
              </w:rPr>
              <w:t>Diagnostyka i naprawa pojazdów samochodowych</w:t>
            </w:r>
          </w:p>
        </w:tc>
        <w:tc>
          <w:tcPr>
            <w:tcW w:w="1276" w:type="dxa"/>
          </w:tcPr>
          <w:p w:rsidR="001F1AD2" w:rsidRPr="00574B6A" w:rsidRDefault="001F1AD2" w:rsidP="00775E72">
            <w:pPr>
              <w:jc w:val="center"/>
              <w:rPr>
                <w:rStyle w:val="Pogrubienie"/>
                <w:b w:val="0"/>
              </w:rPr>
            </w:pPr>
          </w:p>
        </w:tc>
        <w:tc>
          <w:tcPr>
            <w:tcW w:w="1275" w:type="dxa"/>
          </w:tcPr>
          <w:p w:rsidR="001F1AD2" w:rsidRPr="00574B6A" w:rsidRDefault="001F1AD2" w:rsidP="00775E72">
            <w:pPr>
              <w:jc w:val="center"/>
              <w:rPr>
                <w:rStyle w:val="Pogrubienie"/>
                <w:b w:val="0"/>
              </w:rPr>
            </w:pPr>
          </w:p>
        </w:tc>
        <w:tc>
          <w:tcPr>
            <w:tcW w:w="1134" w:type="dxa"/>
          </w:tcPr>
          <w:p w:rsidR="001F1AD2" w:rsidRPr="00574B6A" w:rsidRDefault="001F1AD2" w:rsidP="00775E72">
            <w:pPr>
              <w:jc w:val="center"/>
              <w:rPr>
                <w:rStyle w:val="Pogrubienie"/>
                <w:b w:val="0"/>
              </w:rPr>
            </w:pPr>
          </w:p>
        </w:tc>
        <w:tc>
          <w:tcPr>
            <w:tcW w:w="1418" w:type="dxa"/>
          </w:tcPr>
          <w:p w:rsidR="001F1AD2" w:rsidRPr="00574B6A" w:rsidRDefault="001F1AD2" w:rsidP="00775E72">
            <w:pPr>
              <w:jc w:val="center"/>
              <w:rPr>
                <w:rStyle w:val="Pogrubienie"/>
              </w:rPr>
            </w:pPr>
          </w:p>
        </w:tc>
        <w:tc>
          <w:tcPr>
            <w:tcW w:w="2268" w:type="dxa"/>
          </w:tcPr>
          <w:p w:rsidR="001F1AD2" w:rsidRPr="00574B6A" w:rsidRDefault="001F1AD2" w:rsidP="00775E72">
            <w:pPr>
              <w:jc w:val="center"/>
              <w:rPr>
                <w:rStyle w:val="Pogrubienie"/>
              </w:rPr>
            </w:pPr>
            <w:r w:rsidRPr="001E78EB">
              <w:rPr>
                <w:rStyle w:val="Pogrubienie"/>
              </w:rPr>
              <w:t>T</w:t>
            </w:r>
          </w:p>
        </w:tc>
      </w:tr>
      <w:tr w:rsidR="001F1AD2" w:rsidRPr="00574B6A" w:rsidTr="003A5B62">
        <w:tc>
          <w:tcPr>
            <w:tcW w:w="567" w:type="dxa"/>
          </w:tcPr>
          <w:p w:rsidR="001F1AD2" w:rsidRPr="00B33792" w:rsidRDefault="001F1AD2" w:rsidP="001F1AD2">
            <w:pPr>
              <w:pStyle w:val="Akapitzlist"/>
              <w:numPr>
                <w:ilvl w:val="0"/>
                <w:numId w:val="477"/>
              </w:numPr>
              <w:spacing w:before="60" w:after="60"/>
              <w:ind w:left="357" w:hanging="357"/>
              <w:jc w:val="center"/>
              <w:rPr>
                <w:rStyle w:val="Pogrubienie"/>
                <w:rFonts w:ascii="Arial" w:hAnsi="Arial" w:cs="Arial"/>
              </w:rPr>
            </w:pPr>
          </w:p>
        </w:tc>
        <w:tc>
          <w:tcPr>
            <w:tcW w:w="5812" w:type="dxa"/>
          </w:tcPr>
          <w:p w:rsidR="001F1AD2" w:rsidRPr="00B33792" w:rsidRDefault="001F1AD2" w:rsidP="00775E72">
            <w:pPr>
              <w:spacing w:before="60" w:after="60"/>
              <w:rPr>
                <w:rStyle w:val="Pogrubienie"/>
              </w:rPr>
            </w:pPr>
            <w:r w:rsidRPr="00D46DB2">
              <w:rPr>
                <w:rStyle w:val="Pogrubienie"/>
                <w:b w:val="0"/>
              </w:rPr>
              <w:t>Elektryczne i elektroniczne wyposażenie pojazdów samochodowych</w:t>
            </w:r>
          </w:p>
        </w:tc>
        <w:tc>
          <w:tcPr>
            <w:tcW w:w="1276" w:type="dxa"/>
          </w:tcPr>
          <w:p w:rsidR="001F1AD2" w:rsidRPr="00574B6A" w:rsidRDefault="001F1AD2" w:rsidP="00775E72">
            <w:pPr>
              <w:jc w:val="center"/>
              <w:rPr>
                <w:rStyle w:val="Pogrubienie"/>
                <w:b w:val="0"/>
              </w:rPr>
            </w:pPr>
          </w:p>
        </w:tc>
        <w:tc>
          <w:tcPr>
            <w:tcW w:w="1275" w:type="dxa"/>
          </w:tcPr>
          <w:p w:rsidR="001F1AD2" w:rsidRPr="00574B6A" w:rsidRDefault="001F1AD2" w:rsidP="00775E72">
            <w:pPr>
              <w:jc w:val="center"/>
              <w:rPr>
                <w:rStyle w:val="Pogrubienie"/>
                <w:b w:val="0"/>
              </w:rPr>
            </w:pPr>
          </w:p>
        </w:tc>
        <w:tc>
          <w:tcPr>
            <w:tcW w:w="1134" w:type="dxa"/>
          </w:tcPr>
          <w:p w:rsidR="001F1AD2" w:rsidRPr="00574B6A" w:rsidRDefault="001F1AD2" w:rsidP="00775E72">
            <w:pPr>
              <w:jc w:val="center"/>
              <w:rPr>
                <w:rStyle w:val="Pogrubienie"/>
                <w:b w:val="0"/>
              </w:rPr>
            </w:pPr>
          </w:p>
        </w:tc>
        <w:tc>
          <w:tcPr>
            <w:tcW w:w="1418" w:type="dxa"/>
          </w:tcPr>
          <w:p w:rsidR="001F1AD2" w:rsidRPr="00574B6A" w:rsidRDefault="001F1AD2" w:rsidP="00775E72">
            <w:pPr>
              <w:jc w:val="center"/>
              <w:rPr>
                <w:rStyle w:val="Pogrubienie"/>
              </w:rPr>
            </w:pPr>
          </w:p>
        </w:tc>
        <w:tc>
          <w:tcPr>
            <w:tcW w:w="2268" w:type="dxa"/>
          </w:tcPr>
          <w:p w:rsidR="001F1AD2" w:rsidRPr="00574B6A" w:rsidRDefault="001F1AD2" w:rsidP="00775E72">
            <w:pPr>
              <w:jc w:val="center"/>
              <w:rPr>
                <w:rStyle w:val="Pogrubienie"/>
              </w:rPr>
            </w:pPr>
            <w:r w:rsidRPr="001E78EB">
              <w:rPr>
                <w:rStyle w:val="Pogrubienie"/>
              </w:rPr>
              <w:t>T</w:t>
            </w:r>
          </w:p>
        </w:tc>
      </w:tr>
      <w:tr w:rsidR="001F1AD2" w:rsidRPr="00574B6A" w:rsidTr="003A5B62">
        <w:tc>
          <w:tcPr>
            <w:tcW w:w="567" w:type="dxa"/>
          </w:tcPr>
          <w:p w:rsidR="001F1AD2" w:rsidRPr="00B33792" w:rsidRDefault="001F1AD2" w:rsidP="001F1AD2">
            <w:pPr>
              <w:pStyle w:val="Akapitzlist"/>
              <w:numPr>
                <w:ilvl w:val="0"/>
                <w:numId w:val="477"/>
              </w:numPr>
              <w:spacing w:before="60" w:after="60"/>
              <w:ind w:left="357" w:hanging="357"/>
              <w:jc w:val="center"/>
              <w:rPr>
                <w:rStyle w:val="Pogrubienie"/>
                <w:rFonts w:ascii="Arial" w:hAnsi="Arial" w:cs="Arial"/>
              </w:rPr>
            </w:pPr>
          </w:p>
        </w:tc>
        <w:tc>
          <w:tcPr>
            <w:tcW w:w="5812" w:type="dxa"/>
          </w:tcPr>
          <w:p w:rsidR="001F1AD2" w:rsidRPr="00B33792" w:rsidRDefault="001F1AD2" w:rsidP="00775E72">
            <w:pPr>
              <w:spacing w:before="60" w:after="60"/>
              <w:rPr>
                <w:rStyle w:val="Pogrubienie"/>
              </w:rPr>
            </w:pPr>
            <w:r w:rsidRPr="00D46DB2">
              <w:rPr>
                <w:rStyle w:val="Pogrubienie"/>
                <w:b w:val="0"/>
              </w:rPr>
              <w:t>Przepisy ruchu drogowego</w:t>
            </w:r>
          </w:p>
        </w:tc>
        <w:tc>
          <w:tcPr>
            <w:tcW w:w="1276" w:type="dxa"/>
          </w:tcPr>
          <w:p w:rsidR="001F1AD2" w:rsidRPr="00574B6A" w:rsidRDefault="001F1AD2" w:rsidP="00775E72">
            <w:pPr>
              <w:jc w:val="center"/>
              <w:rPr>
                <w:rStyle w:val="Pogrubienie"/>
                <w:b w:val="0"/>
              </w:rPr>
            </w:pPr>
          </w:p>
        </w:tc>
        <w:tc>
          <w:tcPr>
            <w:tcW w:w="1275" w:type="dxa"/>
          </w:tcPr>
          <w:p w:rsidR="001F1AD2" w:rsidRPr="00574B6A" w:rsidRDefault="001F1AD2" w:rsidP="00775E72">
            <w:pPr>
              <w:jc w:val="center"/>
              <w:rPr>
                <w:rStyle w:val="Pogrubienie"/>
                <w:b w:val="0"/>
              </w:rPr>
            </w:pPr>
          </w:p>
        </w:tc>
        <w:tc>
          <w:tcPr>
            <w:tcW w:w="1134" w:type="dxa"/>
          </w:tcPr>
          <w:p w:rsidR="001F1AD2" w:rsidRPr="00574B6A" w:rsidRDefault="001F1AD2" w:rsidP="00775E72">
            <w:pPr>
              <w:jc w:val="center"/>
              <w:rPr>
                <w:rStyle w:val="Pogrubienie"/>
                <w:b w:val="0"/>
              </w:rPr>
            </w:pPr>
          </w:p>
        </w:tc>
        <w:tc>
          <w:tcPr>
            <w:tcW w:w="1418" w:type="dxa"/>
          </w:tcPr>
          <w:p w:rsidR="001F1AD2" w:rsidRPr="00574B6A" w:rsidRDefault="001F1AD2" w:rsidP="00775E72">
            <w:pPr>
              <w:jc w:val="center"/>
              <w:rPr>
                <w:rStyle w:val="Pogrubienie"/>
              </w:rPr>
            </w:pPr>
          </w:p>
        </w:tc>
        <w:tc>
          <w:tcPr>
            <w:tcW w:w="2268" w:type="dxa"/>
          </w:tcPr>
          <w:p w:rsidR="001F1AD2" w:rsidRPr="00574B6A" w:rsidRDefault="001F1AD2" w:rsidP="00775E72">
            <w:pPr>
              <w:jc w:val="center"/>
              <w:rPr>
                <w:rStyle w:val="Pogrubienie"/>
              </w:rPr>
            </w:pPr>
            <w:r>
              <w:rPr>
                <w:rStyle w:val="Pogrubienie"/>
              </w:rPr>
              <w:t>T</w:t>
            </w:r>
          </w:p>
        </w:tc>
      </w:tr>
      <w:tr w:rsidR="001F1AD2" w:rsidRPr="00574B6A" w:rsidTr="003A5B62">
        <w:tc>
          <w:tcPr>
            <w:tcW w:w="567" w:type="dxa"/>
          </w:tcPr>
          <w:p w:rsidR="001F1AD2" w:rsidRPr="00B33792" w:rsidRDefault="001F1AD2" w:rsidP="001F1AD2">
            <w:pPr>
              <w:pStyle w:val="Akapitzlist"/>
              <w:numPr>
                <w:ilvl w:val="0"/>
                <w:numId w:val="477"/>
              </w:numPr>
              <w:spacing w:before="60" w:after="60"/>
              <w:ind w:left="357" w:hanging="357"/>
              <w:jc w:val="center"/>
              <w:rPr>
                <w:rStyle w:val="Pogrubienie"/>
                <w:rFonts w:ascii="Arial" w:hAnsi="Arial" w:cs="Arial"/>
              </w:rPr>
            </w:pPr>
          </w:p>
        </w:tc>
        <w:tc>
          <w:tcPr>
            <w:tcW w:w="5812" w:type="dxa"/>
          </w:tcPr>
          <w:p w:rsidR="001F1AD2" w:rsidRPr="00B33792" w:rsidRDefault="001F1AD2" w:rsidP="00775E72">
            <w:pPr>
              <w:spacing w:before="60" w:after="60"/>
              <w:rPr>
                <w:rStyle w:val="Pogrubienie"/>
              </w:rPr>
            </w:pPr>
            <w:r w:rsidRPr="00D46DB2">
              <w:rPr>
                <w:rStyle w:val="Pogrubienie"/>
                <w:b w:val="0"/>
              </w:rPr>
              <w:t>Język obcy w branży motoryzacyjnej</w:t>
            </w:r>
          </w:p>
        </w:tc>
        <w:tc>
          <w:tcPr>
            <w:tcW w:w="1276" w:type="dxa"/>
          </w:tcPr>
          <w:p w:rsidR="001F1AD2" w:rsidRPr="00574B6A" w:rsidRDefault="001F1AD2" w:rsidP="00775E72">
            <w:pPr>
              <w:jc w:val="center"/>
              <w:rPr>
                <w:rStyle w:val="Pogrubienie"/>
                <w:b w:val="0"/>
              </w:rPr>
            </w:pPr>
          </w:p>
        </w:tc>
        <w:tc>
          <w:tcPr>
            <w:tcW w:w="1275" w:type="dxa"/>
          </w:tcPr>
          <w:p w:rsidR="001F1AD2" w:rsidRPr="00574B6A" w:rsidRDefault="001F1AD2" w:rsidP="00775E72">
            <w:pPr>
              <w:jc w:val="center"/>
              <w:rPr>
                <w:rStyle w:val="Pogrubienie"/>
                <w:b w:val="0"/>
              </w:rPr>
            </w:pPr>
          </w:p>
        </w:tc>
        <w:tc>
          <w:tcPr>
            <w:tcW w:w="1134" w:type="dxa"/>
          </w:tcPr>
          <w:p w:rsidR="001F1AD2" w:rsidRPr="00574B6A" w:rsidRDefault="001F1AD2" w:rsidP="00775E72">
            <w:pPr>
              <w:jc w:val="center"/>
              <w:rPr>
                <w:rStyle w:val="Pogrubienie"/>
                <w:b w:val="0"/>
              </w:rPr>
            </w:pPr>
          </w:p>
        </w:tc>
        <w:tc>
          <w:tcPr>
            <w:tcW w:w="1418" w:type="dxa"/>
          </w:tcPr>
          <w:p w:rsidR="001F1AD2" w:rsidRPr="00574B6A" w:rsidRDefault="001F1AD2" w:rsidP="00775E72">
            <w:pPr>
              <w:jc w:val="center"/>
              <w:rPr>
                <w:rStyle w:val="Pogrubienie"/>
              </w:rPr>
            </w:pPr>
          </w:p>
        </w:tc>
        <w:tc>
          <w:tcPr>
            <w:tcW w:w="2268" w:type="dxa"/>
          </w:tcPr>
          <w:p w:rsidR="001F1AD2" w:rsidRPr="00574B6A" w:rsidRDefault="001F1AD2" w:rsidP="00775E72">
            <w:pPr>
              <w:jc w:val="center"/>
              <w:rPr>
                <w:rStyle w:val="Pogrubienie"/>
              </w:rPr>
            </w:pPr>
            <w:r>
              <w:rPr>
                <w:rStyle w:val="Pogrubienie"/>
              </w:rPr>
              <w:t>T</w:t>
            </w:r>
          </w:p>
        </w:tc>
      </w:tr>
      <w:tr w:rsidR="001F1AD2" w:rsidRPr="00574B6A" w:rsidTr="003A5B62">
        <w:tc>
          <w:tcPr>
            <w:tcW w:w="6379" w:type="dxa"/>
            <w:gridSpan w:val="2"/>
          </w:tcPr>
          <w:p w:rsidR="001F1AD2" w:rsidRPr="00B33792" w:rsidRDefault="001F1AD2" w:rsidP="00775E72">
            <w:pPr>
              <w:rPr>
                <w:rStyle w:val="Pogrubienie"/>
              </w:rPr>
            </w:pPr>
            <w:r w:rsidRPr="00E164DB">
              <w:rPr>
                <w:rFonts w:eastAsia="Times New Roman"/>
                <w:color w:val="000000"/>
                <w:szCs w:val="20"/>
                <w:lang w:eastAsia="pl-PL"/>
              </w:rPr>
              <w:t>Liczba godzin w kształceniu zawodowym teoretycznym</w:t>
            </w:r>
          </w:p>
        </w:tc>
        <w:tc>
          <w:tcPr>
            <w:tcW w:w="1276" w:type="dxa"/>
            <w:vAlign w:val="center"/>
          </w:tcPr>
          <w:p w:rsidR="001F1AD2" w:rsidRPr="00574B6A" w:rsidRDefault="001F1AD2" w:rsidP="00775E72">
            <w:pPr>
              <w:jc w:val="center"/>
              <w:rPr>
                <w:rStyle w:val="Pogrubienie"/>
                <w:b w:val="0"/>
              </w:rPr>
            </w:pPr>
          </w:p>
        </w:tc>
        <w:tc>
          <w:tcPr>
            <w:tcW w:w="1275" w:type="dxa"/>
            <w:vAlign w:val="center"/>
          </w:tcPr>
          <w:p w:rsidR="001F1AD2" w:rsidRPr="00574B6A" w:rsidRDefault="001F1AD2" w:rsidP="00775E72">
            <w:pPr>
              <w:jc w:val="center"/>
              <w:rPr>
                <w:rStyle w:val="Pogrubienie"/>
                <w:b w:val="0"/>
              </w:rPr>
            </w:pPr>
          </w:p>
        </w:tc>
        <w:tc>
          <w:tcPr>
            <w:tcW w:w="1134" w:type="dxa"/>
            <w:vAlign w:val="center"/>
          </w:tcPr>
          <w:p w:rsidR="001F1AD2" w:rsidRPr="00574B6A" w:rsidRDefault="001F1AD2" w:rsidP="00775E72">
            <w:pPr>
              <w:jc w:val="center"/>
              <w:rPr>
                <w:rStyle w:val="Pogrubienie"/>
                <w:b w:val="0"/>
              </w:rPr>
            </w:pPr>
          </w:p>
        </w:tc>
        <w:tc>
          <w:tcPr>
            <w:tcW w:w="1418" w:type="dxa"/>
            <w:vAlign w:val="center"/>
          </w:tcPr>
          <w:p w:rsidR="001F1AD2" w:rsidRPr="00574B6A" w:rsidRDefault="001F1AD2" w:rsidP="00775E72">
            <w:pPr>
              <w:jc w:val="center"/>
              <w:rPr>
                <w:rStyle w:val="Pogrubienie"/>
              </w:rPr>
            </w:pPr>
          </w:p>
        </w:tc>
        <w:tc>
          <w:tcPr>
            <w:tcW w:w="2268" w:type="dxa"/>
            <w:vAlign w:val="center"/>
          </w:tcPr>
          <w:p w:rsidR="001F1AD2" w:rsidRPr="00574B6A" w:rsidRDefault="001F1AD2" w:rsidP="00775E72">
            <w:pPr>
              <w:jc w:val="center"/>
              <w:rPr>
                <w:rStyle w:val="Pogrubienie"/>
              </w:rPr>
            </w:pPr>
          </w:p>
        </w:tc>
      </w:tr>
      <w:tr w:rsidR="001F1AD2" w:rsidRPr="00574B6A" w:rsidTr="003A5B62">
        <w:tc>
          <w:tcPr>
            <w:tcW w:w="13750" w:type="dxa"/>
            <w:gridSpan w:val="7"/>
          </w:tcPr>
          <w:p w:rsidR="001F1AD2" w:rsidRPr="00574B6A" w:rsidRDefault="001F1AD2" w:rsidP="00775E72">
            <w:pPr>
              <w:spacing w:before="120"/>
              <w:rPr>
                <w:rStyle w:val="Pogrubienie"/>
              </w:rPr>
            </w:pPr>
            <w:r>
              <w:rPr>
                <w:rStyle w:val="Pogrubienie"/>
              </w:rPr>
              <w:t>Przedmioty w kształceniu zawodowym organizowane w formie zajęć pr</w:t>
            </w:r>
            <w:r w:rsidRPr="00574B6A">
              <w:rPr>
                <w:rStyle w:val="Pogrubienie"/>
              </w:rPr>
              <w:t>aktyczn</w:t>
            </w:r>
            <w:r>
              <w:rPr>
                <w:rStyle w:val="Pogrubienie"/>
              </w:rPr>
              <w:t>ych (P)</w:t>
            </w:r>
          </w:p>
        </w:tc>
      </w:tr>
      <w:tr w:rsidR="001F1AD2" w:rsidRPr="00574B6A" w:rsidTr="003A5B62">
        <w:tc>
          <w:tcPr>
            <w:tcW w:w="567" w:type="dxa"/>
          </w:tcPr>
          <w:p w:rsidR="001F1AD2" w:rsidRPr="00B33792" w:rsidRDefault="001F1AD2" w:rsidP="001F1AD2">
            <w:pPr>
              <w:pStyle w:val="Akapitzlist"/>
              <w:numPr>
                <w:ilvl w:val="0"/>
                <w:numId w:val="476"/>
              </w:numPr>
              <w:spacing w:after="120"/>
              <w:ind w:left="357" w:hanging="357"/>
              <w:jc w:val="center"/>
              <w:rPr>
                <w:rStyle w:val="Pogrubienie"/>
                <w:rFonts w:ascii="Arial" w:hAnsi="Arial" w:cs="Arial"/>
              </w:rPr>
            </w:pPr>
          </w:p>
        </w:tc>
        <w:tc>
          <w:tcPr>
            <w:tcW w:w="5812" w:type="dxa"/>
          </w:tcPr>
          <w:p w:rsidR="001F1AD2" w:rsidRPr="00B33792" w:rsidRDefault="001F1AD2" w:rsidP="00775E72">
            <w:pPr>
              <w:rPr>
                <w:rStyle w:val="Pogrubienie"/>
              </w:rPr>
            </w:pPr>
            <w:r w:rsidRPr="00D46DB2">
              <w:rPr>
                <w:rStyle w:val="Pogrubienie"/>
                <w:b w:val="0"/>
              </w:rPr>
              <w:t>Obsługa i naprawa pojazdów samochodowych</w:t>
            </w:r>
          </w:p>
        </w:tc>
        <w:tc>
          <w:tcPr>
            <w:tcW w:w="1276" w:type="dxa"/>
          </w:tcPr>
          <w:p w:rsidR="001F1AD2" w:rsidRPr="00574B6A" w:rsidRDefault="001F1AD2" w:rsidP="00775E72">
            <w:pPr>
              <w:jc w:val="center"/>
              <w:rPr>
                <w:rStyle w:val="Pogrubienie"/>
                <w:b w:val="0"/>
              </w:rPr>
            </w:pPr>
          </w:p>
        </w:tc>
        <w:tc>
          <w:tcPr>
            <w:tcW w:w="1275" w:type="dxa"/>
          </w:tcPr>
          <w:p w:rsidR="001F1AD2" w:rsidRPr="00574B6A" w:rsidRDefault="001F1AD2" w:rsidP="00775E72">
            <w:pPr>
              <w:jc w:val="center"/>
              <w:rPr>
                <w:rStyle w:val="Pogrubienie"/>
                <w:b w:val="0"/>
              </w:rPr>
            </w:pPr>
          </w:p>
        </w:tc>
        <w:tc>
          <w:tcPr>
            <w:tcW w:w="1134" w:type="dxa"/>
          </w:tcPr>
          <w:p w:rsidR="001F1AD2" w:rsidRPr="00574B6A" w:rsidRDefault="001F1AD2" w:rsidP="00775E72">
            <w:pPr>
              <w:jc w:val="center"/>
              <w:rPr>
                <w:rStyle w:val="Pogrubienie"/>
                <w:b w:val="0"/>
              </w:rPr>
            </w:pPr>
          </w:p>
        </w:tc>
        <w:tc>
          <w:tcPr>
            <w:tcW w:w="1418" w:type="dxa"/>
          </w:tcPr>
          <w:p w:rsidR="001F1AD2" w:rsidRPr="00574B6A" w:rsidRDefault="001F1AD2" w:rsidP="00775E72">
            <w:pPr>
              <w:jc w:val="center"/>
              <w:rPr>
                <w:rStyle w:val="Pogrubienie"/>
              </w:rPr>
            </w:pPr>
          </w:p>
        </w:tc>
        <w:tc>
          <w:tcPr>
            <w:tcW w:w="2268" w:type="dxa"/>
          </w:tcPr>
          <w:p w:rsidR="001F1AD2" w:rsidRPr="00574B6A" w:rsidRDefault="001F1AD2" w:rsidP="00775E72">
            <w:pPr>
              <w:jc w:val="center"/>
              <w:rPr>
                <w:rStyle w:val="Pogrubienie"/>
              </w:rPr>
            </w:pPr>
            <w:r w:rsidRPr="001E78EB">
              <w:rPr>
                <w:rStyle w:val="Pogrubienie"/>
              </w:rPr>
              <w:t>P</w:t>
            </w:r>
          </w:p>
        </w:tc>
      </w:tr>
      <w:tr w:rsidR="001F1AD2" w:rsidRPr="00574B6A" w:rsidTr="003A5B62">
        <w:tc>
          <w:tcPr>
            <w:tcW w:w="567" w:type="dxa"/>
          </w:tcPr>
          <w:p w:rsidR="001F1AD2" w:rsidRPr="00B33792" w:rsidRDefault="001F1AD2" w:rsidP="001F1AD2">
            <w:pPr>
              <w:pStyle w:val="Akapitzlist"/>
              <w:numPr>
                <w:ilvl w:val="0"/>
                <w:numId w:val="476"/>
              </w:numPr>
              <w:spacing w:after="120"/>
              <w:ind w:left="357" w:hanging="357"/>
              <w:jc w:val="both"/>
              <w:rPr>
                <w:rStyle w:val="Pogrubienie"/>
                <w:rFonts w:ascii="Arial" w:hAnsi="Arial" w:cs="Arial"/>
              </w:rPr>
            </w:pPr>
          </w:p>
        </w:tc>
        <w:tc>
          <w:tcPr>
            <w:tcW w:w="5812" w:type="dxa"/>
          </w:tcPr>
          <w:p w:rsidR="001F1AD2" w:rsidRPr="00B33792" w:rsidRDefault="001F1AD2" w:rsidP="00775E72">
            <w:pPr>
              <w:rPr>
                <w:rStyle w:val="Pogrubienie"/>
              </w:rPr>
            </w:pPr>
            <w:r w:rsidRPr="00D46DB2">
              <w:rPr>
                <w:rStyle w:val="Pogrubienie"/>
                <w:b w:val="0"/>
              </w:rPr>
              <w:t>Diagnozowanie pojazdów samochodowych</w:t>
            </w:r>
          </w:p>
        </w:tc>
        <w:tc>
          <w:tcPr>
            <w:tcW w:w="1276" w:type="dxa"/>
          </w:tcPr>
          <w:p w:rsidR="001F1AD2" w:rsidRPr="00574B6A" w:rsidRDefault="001F1AD2" w:rsidP="00775E72">
            <w:pPr>
              <w:jc w:val="center"/>
              <w:rPr>
                <w:rStyle w:val="Pogrubienie"/>
                <w:b w:val="0"/>
              </w:rPr>
            </w:pPr>
          </w:p>
        </w:tc>
        <w:tc>
          <w:tcPr>
            <w:tcW w:w="1275" w:type="dxa"/>
          </w:tcPr>
          <w:p w:rsidR="001F1AD2" w:rsidRPr="00574B6A" w:rsidRDefault="001F1AD2" w:rsidP="00775E72">
            <w:pPr>
              <w:jc w:val="center"/>
              <w:rPr>
                <w:rStyle w:val="Pogrubienie"/>
                <w:b w:val="0"/>
              </w:rPr>
            </w:pPr>
          </w:p>
        </w:tc>
        <w:tc>
          <w:tcPr>
            <w:tcW w:w="1134" w:type="dxa"/>
          </w:tcPr>
          <w:p w:rsidR="001F1AD2" w:rsidRPr="00574B6A" w:rsidRDefault="001F1AD2" w:rsidP="00775E72">
            <w:pPr>
              <w:jc w:val="center"/>
              <w:rPr>
                <w:rStyle w:val="Pogrubienie"/>
                <w:b w:val="0"/>
              </w:rPr>
            </w:pPr>
          </w:p>
        </w:tc>
        <w:tc>
          <w:tcPr>
            <w:tcW w:w="1418" w:type="dxa"/>
          </w:tcPr>
          <w:p w:rsidR="001F1AD2" w:rsidRPr="00574B6A" w:rsidRDefault="001F1AD2" w:rsidP="00775E72">
            <w:pPr>
              <w:jc w:val="center"/>
              <w:rPr>
                <w:rStyle w:val="Pogrubienie"/>
              </w:rPr>
            </w:pPr>
          </w:p>
        </w:tc>
        <w:tc>
          <w:tcPr>
            <w:tcW w:w="2268" w:type="dxa"/>
          </w:tcPr>
          <w:p w:rsidR="001F1AD2" w:rsidRDefault="001F1AD2" w:rsidP="00775E72">
            <w:pPr>
              <w:jc w:val="center"/>
              <w:rPr>
                <w:rStyle w:val="Pogrubienie"/>
              </w:rPr>
            </w:pPr>
            <w:r w:rsidRPr="001E78EB">
              <w:rPr>
                <w:rStyle w:val="Pogrubienie"/>
              </w:rPr>
              <w:t>P</w:t>
            </w:r>
          </w:p>
        </w:tc>
      </w:tr>
      <w:tr w:rsidR="001F1AD2" w:rsidRPr="00574B6A" w:rsidTr="003A5B62">
        <w:tc>
          <w:tcPr>
            <w:tcW w:w="6379" w:type="dxa"/>
            <w:gridSpan w:val="2"/>
            <w:tcBorders>
              <w:bottom w:val="single" w:sz="4" w:space="0" w:color="auto"/>
            </w:tcBorders>
          </w:tcPr>
          <w:p w:rsidR="001F1AD2" w:rsidRDefault="001F1AD2" w:rsidP="00775E72">
            <w:pPr>
              <w:jc w:val="right"/>
              <w:rPr>
                <w:rStyle w:val="Pogrubienie"/>
              </w:rPr>
            </w:pPr>
            <w:r w:rsidRPr="00E164DB">
              <w:rPr>
                <w:rFonts w:eastAsia="Times New Roman"/>
                <w:color w:val="000000"/>
                <w:szCs w:val="20"/>
                <w:lang w:eastAsia="pl-PL"/>
              </w:rPr>
              <w:t>Liczba godzin w kształceniu zawodowym organizowanym w formie zajęć praktycznych</w:t>
            </w:r>
          </w:p>
        </w:tc>
        <w:tc>
          <w:tcPr>
            <w:tcW w:w="1276" w:type="dxa"/>
            <w:tcBorders>
              <w:bottom w:val="single" w:sz="4" w:space="0" w:color="auto"/>
            </w:tcBorders>
            <w:vAlign w:val="center"/>
          </w:tcPr>
          <w:p w:rsidR="001F1AD2" w:rsidRPr="00574B6A" w:rsidRDefault="001F1AD2" w:rsidP="00775E72">
            <w:pPr>
              <w:jc w:val="center"/>
              <w:rPr>
                <w:rStyle w:val="Pogrubienie"/>
                <w:b w:val="0"/>
              </w:rPr>
            </w:pPr>
          </w:p>
        </w:tc>
        <w:tc>
          <w:tcPr>
            <w:tcW w:w="1275" w:type="dxa"/>
            <w:tcBorders>
              <w:bottom w:val="single" w:sz="4" w:space="0" w:color="auto"/>
            </w:tcBorders>
            <w:vAlign w:val="center"/>
          </w:tcPr>
          <w:p w:rsidR="001F1AD2" w:rsidRPr="00574B6A" w:rsidRDefault="001F1AD2" w:rsidP="00775E72">
            <w:pPr>
              <w:jc w:val="center"/>
              <w:rPr>
                <w:rStyle w:val="Pogrubienie"/>
                <w:b w:val="0"/>
              </w:rPr>
            </w:pPr>
          </w:p>
        </w:tc>
        <w:tc>
          <w:tcPr>
            <w:tcW w:w="1134" w:type="dxa"/>
            <w:tcBorders>
              <w:bottom w:val="single" w:sz="4" w:space="0" w:color="auto"/>
            </w:tcBorders>
            <w:vAlign w:val="center"/>
          </w:tcPr>
          <w:p w:rsidR="001F1AD2" w:rsidRPr="00574B6A" w:rsidRDefault="001F1AD2" w:rsidP="00775E72">
            <w:pPr>
              <w:jc w:val="center"/>
              <w:rPr>
                <w:rStyle w:val="Pogrubienie"/>
                <w:b w:val="0"/>
              </w:rPr>
            </w:pPr>
          </w:p>
        </w:tc>
        <w:tc>
          <w:tcPr>
            <w:tcW w:w="1418" w:type="dxa"/>
            <w:tcBorders>
              <w:bottom w:val="single" w:sz="4" w:space="0" w:color="auto"/>
            </w:tcBorders>
            <w:vAlign w:val="center"/>
          </w:tcPr>
          <w:p w:rsidR="001F1AD2" w:rsidRPr="00574B6A" w:rsidRDefault="001F1AD2" w:rsidP="00775E72">
            <w:pPr>
              <w:jc w:val="center"/>
              <w:rPr>
                <w:rStyle w:val="Pogrubienie"/>
              </w:rPr>
            </w:pPr>
          </w:p>
        </w:tc>
        <w:tc>
          <w:tcPr>
            <w:tcW w:w="2268" w:type="dxa"/>
            <w:tcBorders>
              <w:bottom w:val="single" w:sz="4" w:space="0" w:color="auto"/>
            </w:tcBorders>
            <w:vAlign w:val="center"/>
          </w:tcPr>
          <w:p w:rsidR="001F1AD2" w:rsidRPr="00596823" w:rsidRDefault="001F1AD2" w:rsidP="00775E72">
            <w:pPr>
              <w:jc w:val="center"/>
              <w:rPr>
                <w:rStyle w:val="Pogrubienie"/>
                <w:b w:val="0"/>
              </w:rPr>
            </w:pPr>
          </w:p>
        </w:tc>
      </w:tr>
      <w:tr w:rsidR="001F1AD2" w:rsidRPr="00574B6A" w:rsidTr="003A5B62">
        <w:tc>
          <w:tcPr>
            <w:tcW w:w="6379" w:type="dxa"/>
            <w:gridSpan w:val="2"/>
            <w:tcBorders>
              <w:bottom w:val="single" w:sz="4" w:space="0" w:color="auto"/>
            </w:tcBorders>
          </w:tcPr>
          <w:p w:rsidR="001F1AD2" w:rsidRPr="00574B6A" w:rsidRDefault="001F1AD2" w:rsidP="00775E72">
            <w:pPr>
              <w:jc w:val="right"/>
              <w:rPr>
                <w:rStyle w:val="Pogrubienie"/>
                <w:b w:val="0"/>
              </w:rPr>
            </w:pPr>
            <w:r w:rsidRPr="00155B99">
              <w:rPr>
                <w:rStyle w:val="Pogrubienie"/>
                <w:rFonts w:eastAsiaTheme="majorEastAsia"/>
              </w:rPr>
              <w:t>Razem</w:t>
            </w:r>
            <w:r w:rsidRPr="00E90530">
              <w:rPr>
                <w:b/>
              </w:rPr>
              <w:t>liczba godzin</w:t>
            </w:r>
            <w:r>
              <w:rPr>
                <w:rStyle w:val="Pogrubienie"/>
                <w:rFonts w:eastAsiaTheme="majorEastAsia"/>
              </w:rPr>
              <w:t>kształcenia w</w:t>
            </w:r>
            <w:r w:rsidRPr="00155B99">
              <w:rPr>
                <w:rStyle w:val="Pogrubienie"/>
                <w:rFonts w:eastAsiaTheme="majorEastAsia"/>
              </w:rPr>
              <w:t xml:space="preserve"> zawod</w:t>
            </w:r>
            <w:r>
              <w:rPr>
                <w:rStyle w:val="Pogrubienie"/>
                <w:rFonts w:eastAsiaTheme="majorEastAsia"/>
              </w:rPr>
              <w:t>zie:</w:t>
            </w:r>
          </w:p>
        </w:tc>
        <w:tc>
          <w:tcPr>
            <w:tcW w:w="1276" w:type="dxa"/>
            <w:tcBorders>
              <w:bottom w:val="single" w:sz="4" w:space="0" w:color="auto"/>
            </w:tcBorders>
            <w:vAlign w:val="center"/>
          </w:tcPr>
          <w:p w:rsidR="001F1AD2" w:rsidRPr="00574B6A" w:rsidRDefault="001F1AD2" w:rsidP="00775E72">
            <w:pPr>
              <w:jc w:val="center"/>
              <w:rPr>
                <w:rStyle w:val="Pogrubienie"/>
                <w:b w:val="0"/>
              </w:rPr>
            </w:pPr>
          </w:p>
        </w:tc>
        <w:tc>
          <w:tcPr>
            <w:tcW w:w="1275" w:type="dxa"/>
            <w:tcBorders>
              <w:bottom w:val="single" w:sz="4" w:space="0" w:color="auto"/>
            </w:tcBorders>
            <w:vAlign w:val="center"/>
          </w:tcPr>
          <w:p w:rsidR="001F1AD2" w:rsidRPr="00574B6A" w:rsidRDefault="001F1AD2" w:rsidP="00775E72">
            <w:pPr>
              <w:jc w:val="center"/>
              <w:rPr>
                <w:rStyle w:val="Pogrubienie"/>
                <w:b w:val="0"/>
              </w:rPr>
            </w:pPr>
          </w:p>
        </w:tc>
        <w:tc>
          <w:tcPr>
            <w:tcW w:w="1134" w:type="dxa"/>
            <w:tcBorders>
              <w:bottom w:val="single" w:sz="4" w:space="0" w:color="auto"/>
            </w:tcBorders>
            <w:vAlign w:val="center"/>
          </w:tcPr>
          <w:p w:rsidR="001F1AD2" w:rsidRPr="00574B6A" w:rsidRDefault="001F1AD2" w:rsidP="00775E72">
            <w:pPr>
              <w:jc w:val="center"/>
              <w:rPr>
                <w:rStyle w:val="Pogrubienie"/>
                <w:b w:val="0"/>
              </w:rPr>
            </w:pPr>
          </w:p>
        </w:tc>
        <w:tc>
          <w:tcPr>
            <w:tcW w:w="1418" w:type="dxa"/>
            <w:tcBorders>
              <w:bottom w:val="single" w:sz="4" w:space="0" w:color="auto"/>
            </w:tcBorders>
            <w:vAlign w:val="center"/>
          </w:tcPr>
          <w:p w:rsidR="001F1AD2" w:rsidRPr="00574B6A" w:rsidRDefault="001F1AD2" w:rsidP="00775E72">
            <w:pPr>
              <w:jc w:val="center"/>
              <w:rPr>
                <w:rStyle w:val="Pogrubienie"/>
              </w:rPr>
            </w:pPr>
          </w:p>
        </w:tc>
        <w:tc>
          <w:tcPr>
            <w:tcW w:w="2268" w:type="dxa"/>
            <w:tcBorders>
              <w:bottom w:val="single" w:sz="4" w:space="0" w:color="auto"/>
            </w:tcBorders>
            <w:vAlign w:val="center"/>
          </w:tcPr>
          <w:p w:rsidR="001F1AD2" w:rsidRPr="00574B6A" w:rsidRDefault="001F1AD2" w:rsidP="00775E72">
            <w:pPr>
              <w:jc w:val="center"/>
              <w:rPr>
                <w:rStyle w:val="Pogrubienie"/>
              </w:rPr>
            </w:pPr>
          </w:p>
        </w:tc>
      </w:tr>
      <w:tr w:rsidR="003A5B62" w:rsidRPr="0076430D" w:rsidTr="003A5B62">
        <w:tc>
          <w:tcPr>
            <w:tcW w:w="567" w:type="dxa"/>
            <w:tcBorders>
              <w:top w:val="single" w:sz="4" w:space="0" w:color="auto"/>
              <w:left w:val="nil"/>
              <w:bottom w:val="single" w:sz="4" w:space="0" w:color="auto"/>
              <w:right w:val="nil"/>
            </w:tcBorders>
            <w:vAlign w:val="center"/>
          </w:tcPr>
          <w:p w:rsidR="003A5B62" w:rsidRPr="0076430D" w:rsidRDefault="003A5B62" w:rsidP="003A5B62">
            <w:pPr>
              <w:spacing w:after="60"/>
              <w:rPr>
                <w:i/>
              </w:rPr>
            </w:pPr>
          </w:p>
        </w:tc>
        <w:tc>
          <w:tcPr>
            <w:tcW w:w="13183" w:type="dxa"/>
            <w:gridSpan w:val="6"/>
            <w:tcBorders>
              <w:top w:val="single" w:sz="4" w:space="0" w:color="auto"/>
              <w:left w:val="nil"/>
              <w:bottom w:val="single" w:sz="4" w:space="0" w:color="auto"/>
              <w:right w:val="nil"/>
            </w:tcBorders>
            <w:vAlign w:val="center"/>
          </w:tcPr>
          <w:p w:rsidR="003A5B62" w:rsidRPr="001E78EB" w:rsidRDefault="003A5B62" w:rsidP="003A5B62">
            <w:pPr>
              <w:spacing w:after="60"/>
              <w:rPr>
                <w:rStyle w:val="Pogrubienie"/>
              </w:rPr>
            </w:pPr>
            <w:r w:rsidRPr="009B6962">
              <w:rPr>
                <w:rFonts w:eastAsia="Times New Roman"/>
                <w:b/>
                <w:szCs w:val="20"/>
                <w:u w:val="single"/>
              </w:rPr>
              <w:t>Zajęcia indywidualne z uczniem</w:t>
            </w:r>
            <w:r w:rsidRPr="009B6962">
              <w:rPr>
                <w:rFonts w:eastAsia="Times New Roman"/>
                <w:b/>
                <w:szCs w:val="20"/>
              </w:rPr>
              <w:t>:</w:t>
            </w:r>
            <w:r w:rsidR="009B767F" w:rsidRPr="009B6962">
              <w:rPr>
                <w:rFonts w:eastAsia="Times New Roman"/>
                <w:szCs w:val="20"/>
              </w:rPr>
              <w:t xml:space="preserve"> Nauka jazdy samochodem</w:t>
            </w:r>
          </w:p>
        </w:tc>
      </w:tr>
      <w:tr w:rsidR="003A5B62" w:rsidRPr="0076430D" w:rsidTr="003A5B62">
        <w:tc>
          <w:tcPr>
            <w:tcW w:w="567" w:type="dxa"/>
            <w:tcBorders>
              <w:top w:val="single" w:sz="4" w:space="0" w:color="auto"/>
              <w:left w:val="nil"/>
              <w:bottom w:val="single" w:sz="4" w:space="0" w:color="auto"/>
              <w:right w:val="nil"/>
            </w:tcBorders>
            <w:vAlign w:val="center"/>
          </w:tcPr>
          <w:p w:rsidR="003A5B62" w:rsidRPr="0076430D" w:rsidRDefault="003A5B62" w:rsidP="003A5B62">
            <w:pPr>
              <w:spacing w:after="60"/>
              <w:rPr>
                <w:i/>
              </w:rPr>
            </w:pPr>
          </w:p>
        </w:tc>
        <w:tc>
          <w:tcPr>
            <w:tcW w:w="13183" w:type="dxa"/>
            <w:gridSpan w:val="6"/>
            <w:tcBorders>
              <w:top w:val="single" w:sz="4" w:space="0" w:color="auto"/>
              <w:left w:val="nil"/>
              <w:bottom w:val="single" w:sz="4" w:space="0" w:color="auto"/>
              <w:right w:val="nil"/>
            </w:tcBorders>
            <w:vAlign w:val="center"/>
          </w:tcPr>
          <w:p w:rsidR="003A5B62" w:rsidRPr="0076430D" w:rsidRDefault="003A5B62" w:rsidP="003A5B62">
            <w:pPr>
              <w:spacing w:after="60"/>
              <w:rPr>
                <w:i/>
              </w:rPr>
            </w:pPr>
            <w:r w:rsidRPr="001E78EB">
              <w:rPr>
                <w:rStyle w:val="Pogrubienie"/>
              </w:rPr>
              <w:t>Eg</w:t>
            </w:r>
            <w:r>
              <w:rPr>
                <w:rStyle w:val="Pogrubienie"/>
              </w:rPr>
              <w:t>zamin zawodowy po kwalifikacji MOT.05.</w:t>
            </w:r>
            <w:r w:rsidRPr="001E78EB">
              <w:rPr>
                <w:rStyle w:val="Pogrubienie"/>
              </w:rPr>
              <w:t xml:space="preserve"> – koniec klasy</w:t>
            </w:r>
            <w:r>
              <w:rPr>
                <w:rStyle w:val="Pogrubienie"/>
              </w:rPr>
              <w:t xml:space="preserve"> III</w:t>
            </w:r>
          </w:p>
        </w:tc>
      </w:tr>
    </w:tbl>
    <w:p w:rsidR="001F1AD2" w:rsidRPr="001A0635" w:rsidRDefault="001F1AD2" w:rsidP="001F1AD2">
      <w:pPr>
        <w:tabs>
          <w:tab w:val="left" w:pos="1114"/>
        </w:tabs>
        <w:rPr>
          <w:i/>
          <w:szCs w:val="20"/>
        </w:rPr>
      </w:pPr>
    </w:p>
    <w:p w:rsidR="001F1AD2" w:rsidRPr="00F15FA7" w:rsidRDefault="001F1AD2" w:rsidP="001F1AD2">
      <w:pPr>
        <w:rPr>
          <w:b/>
          <w:szCs w:val="20"/>
          <w:u w:val="single"/>
        </w:rPr>
      </w:pPr>
      <w:r>
        <w:rPr>
          <w:b/>
          <w:szCs w:val="20"/>
          <w:u w:val="single"/>
        </w:rPr>
        <w:t xml:space="preserve">*Uwagi </w:t>
      </w:r>
      <w:r w:rsidRPr="00F15FA7">
        <w:rPr>
          <w:b/>
          <w:szCs w:val="20"/>
          <w:u w:val="single"/>
        </w:rPr>
        <w:t>o realizacji:</w:t>
      </w:r>
    </w:p>
    <w:p w:rsidR="001F1AD2" w:rsidRPr="00882CC0" w:rsidRDefault="001F1AD2" w:rsidP="001F1AD2">
      <w:pPr>
        <w:spacing w:after="0" w:line="240" w:lineRule="auto"/>
        <w:rPr>
          <w:bCs/>
          <w:szCs w:val="20"/>
        </w:rPr>
      </w:pPr>
      <w:r w:rsidRPr="00882CC0">
        <w:rPr>
          <w:szCs w:val="20"/>
        </w:rPr>
        <w:t xml:space="preserve">T - </w:t>
      </w:r>
      <w:r w:rsidRPr="00882CC0">
        <w:rPr>
          <w:bCs/>
          <w:szCs w:val="20"/>
        </w:rPr>
        <w:t>przedmioty w kształceniu zawodowym teoretycznym</w:t>
      </w:r>
    </w:p>
    <w:p w:rsidR="001F1AD2" w:rsidRDefault="001F1AD2" w:rsidP="001F1AD2">
      <w:pPr>
        <w:spacing w:after="0" w:line="240" w:lineRule="auto"/>
        <w:rPr>
          <w:bCs/>
          <w:szCs w:val="20"/>
        </w:rPr>
      </w:pPr>
      <w:r w:rsidRPr="00882CC0">
        <w:rPr>
          <w:bCs/>
          <w:szCs w:val="20"/>
        </w:rPr>
        <w:t>P - przedmioty w kształceniu zawodowym organizowane w formie zajęć praktycznych</w:t>
      </w:r>
    </w:p>
    <w:p w:rsidR="001F1AD2" w:rsidRPr="001A0635" w:rsidRDefault="001F1AD2" w:rsidP="001F1AD2">
      <w:pPr>
        <w:tabs>
          <w:tab w:val="left" w:pos="1114"/>
        </w:tabs>
        <w:jc w:val="both"/>
        <w:rPr>
          <w:i/>
          <w:szCs w:val="20"/>
        </w:rPr>
      </w:pPr>
      <w:r>
        <w:rPr>
          <w:i/>
          <w:szCs w:val="20"/>
        </w:rPr>
        <w:tab/>
      </w:r>
    </w:p>
    <w:tbl>
      <w:tblPr>
        <w:tblStyle w:val="Tabela-Siatka"/>
        <w:tblW w:w="5000" w:type="pct"/>
        <w:tblLayout w:type="fixed"/>
        <w:tblLook w:val="04A0"/>
      </w:tblPr>
      <w:tblGrid>
        <w:gridCol w:w="3652"/>
        <w:gridCol w:w="10568"/>
      </w:tblGrid>
      <w:tr w:rsidR="001F1AD2" w:rsidRPr="001A0635" w:rsidTr="00775E72">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rsidR="001F1AD2" w:rsidRPr="004B75F4" w:rsidRDefault="001F1AD2" w:rsidP="00775E72">
            <w:pPr>
              <w:autoSpaceDE w:val="0"/>
              <w:autoSpaceDN w:val="0"/>
              <w:adjustRightInd w:val="0"/>
              <w:rPr>
                <w:szCs w:val="20"/>
              </w:rPr>
            </w:pPr>
            <w:r>
              <w:rPr>
                <w:rFonts w:ascii="TimesNewRomanPS-BoldMT" w:hAnsi="TimesNewRomanPS-BoldMT" w:cs="TimesNewRomanPS-BoldMT"/>
                <w:b/>
                <w:bCs/>
                <w:szCs w:val="20"/>
              </w:rPr>
              <w:t>„ § 4.</w:t>
            </w:r>
            <w:r w:rsidRPr="004B75F4">
              <w:rPr>
                <w:szCs w:val="20"/>
              </w:rPr>
              <w:t xml:space="preserve"> 5. Godziny stanowiące różnicę między sumą godzin obowiązkowych zajęć edukacyjnych z zakresu kształcenia zawodowegookreśloną w ramowym planie nauczania dla danego typu szkoły a minimalną liczbą godzin kształcenia zawodowegodla kwalifikacji wyodrębnionych w zawodzie określoną w podstawie programowej kształcenia w zawodzie szkolnictwabranżowego przeznacza się na:</w:t>
            </w:r>
          </w:p>
          <w:p w:rsidR="001F1AD2" w:rsidRPr="004B75F4" w:rsidRDefault="001F1AD2" w:rsidP="00775E72">
            <w:pPr>
              <w:autoSpaceDE w:val="0"/>
              <w:autoSpaceDN w:val="0"/>
              <w:adjustRightInd w:val="0"/>
              <w:rPr>
                <w:szCs w:val="20"/>
              </w:rPr>
            </w:pPr>
            <w:r w:rsidRPr="004B75F4">
              <w:rPr>
                <w:szCs w:val="20"/>
              </w:rPr>
              <w:t>1) zwiększenie liczby godzin obowiązkowych zajęć edukacyjnych z zakresu kształcenia w zawodzie lub</w:t>
            </w:r>
          </w:p>
          <w:p w:rsidR="001F1AD2" w:rsidRPr="004B75F4" w:rsidRDefault="001F1AD2" w:rsidP="00775E72">
            <w:pPr>
              <w:autoSpaceDE w:val="0"/>
              <w:autoSpaceDN w:val="0"/>
              <w:adjustRightInd w:val="0"/>
              <w:rPr>
                <w:szCs w:val="20"/>
              </w:rPr>
            </w:pPr>
            <w:r w:rsidRPr="004B75F4">
              <w:rPr>
                <w:szCs w:val="20"/>
              </w:rPr>
              <w:t>2) realizację obowiązkowych zajęć edukacyjnych:</w:t>
            </w:r>
          </w:p>
          <w:p w:rsidR="001F1AD2" w:rsidRPr="004B75F4" w:rsidRDefault="001F1AD2" w:rsidP="00775E72">
            <w:pPr>
              <w:autoSpaceDE w:val="0"/>
              <w:autoSpaceDN w:val="0"/>
              <w:adjustRightInd w:val="0"/>
              <w:rPr>
                <w:szCs w:val="20"/>
              </w:rPr>
            </w:pPr>
            <w:r w:rsidRPr="004B75F4">
              <w:rPr>
                <w:szCs w:val="20"/>
              </w:rPr>
              <w:t>a) przygotowujących uczniów do uzyskania dodatkowych umiejętności zawodowych związanych z nauczanym zawodem,</w:t>
            </w:r>
            <w:r>
              <w:rPr>
                <w:szCs w:val="20"/>
              </w:rPr>
              <w:t xml:space="preserve"> ……..</w:t>
            </w:r>
            <w:r w:rsidRPr="004B75F4">
              <w:rPr>
                <w:szCs w:val="20"/>
              </w:rPr>
              <w:t xml:space="preserve"> lub</w:t>
            </w:r>
          </w:p>
          <w:p w:rsidR="001F1AD2" w:rsidRPr="004B75F4" w:rsidRDefault="001F1AD2" w:rsidP="00775E72">
            <w:pPr>
              <w:autoSpaceDE w:val="0"/>
              <w:autoSpaceDN w:val="0"/>
              <w:adjustRightInd w:val="0"/>
              <w:rPr>
                <w:szCs w:val="20"/>
              </w:rPr>
            </w:pPr>
            <w:r w:rsidRPr="004B75F4">
              <w:rPr>
                <w:szCs w:val="20"/>
              </w:rPr>
              <w:t>b) przygotowujących uczniów do uzyskania kwalifikacji rynkowej funkcjonującej w Zintegrowanym SystemieKwalifikacji, związanej z nauczanym zawodem, lub</w:t>
            </w:r>
          </w:p>
          <w:p w:rsidR="001F1AD2" w:rsidRPr="004B75F4" w:rsidRDefault="001F1AD2" w:rsidP="00775E72">
            <w:pPr>
              <w:autoSpaceDE w:val="0"/>
              <w:autoSpaceDN w:val="0"/>
              <w:adjustRightInd w:val="0"/>
              <w:rPr>
                <w:szCs w:val="20"/>
              </w:rPr>
            </w:pPr>
            <w:r w:rsidRPr="004B75F4">
              <w:rPr>
                <w:szCs w:val="20"/>
              </w:rPr>
              <w:t>c) przygotowujących uczniów do uzyskania dodatkowych uprawnień zawodowych przydatnych do wykonywanianauczanego zawodu, lub</w:t>
            </w:r>
          </w:p>
          <w:p w:rsidR="001F1AD2" w:rsidRDefault="001F1AD2" w:rsidP="00775E72">
            <w:pPr>
              <w:autoSpaceDE w:val="0"/>
              <w:autoSpaceDN w:val="0"/>
              <w:adjustRightInd w:val="0"/>
              <w:rPr>
                <w:szCs w:val="20"/>
              </w:rPr>
            </w:pPr>
            <w:r w:rsidRPr="004B75F4">
              <w:rPr>
                <w:szCs w:val="20"/>
              </w:rPr>
              <w:t>d) uzgodnionych z pracodawcą, których treści nauczania ustalone w formie efektów kształcenia są przydatne dowykonywania nauczanego zawodu.</w:t>
            </w:r>
            <w:r>
              <w:rPr>
                <w:szCs w:val="20"/>
              </w:rPr>
              <w:t>”</w:t>
            </w:r>
          </w:p>
          <w:p w:rsidR="001F1AD2" w:rsidRDefault="001F1AD2" w:rsidP="00775E72">
            <w:pPr>
              <w:jc w:val="both"/>
              <w:rPr>
                <w:szCs w:val="20"/>
              </w:rPr>
            </w:pPr>
          </w:p>
          <w:p w:rsidR="001F1AD2" w:rsidRPr="004B75F4" w:rsidRDefault="001F1AD2" w:rsidP="00775E72">
            <w:pPr>
              <w:pStyle w:val="NormalnyWeb"/>
              <w:spacing w:line="300" w:lineRule="atLeast"/>
              <w:rPr>
                <w:rFonts w:ascii="Arial" w:hAnsi="Arial"/>
                <w:i/>
                <w:color w:val="333333"/>
                <w:sz w:val="18"/>
                <w:szCs w:val="20"/>
              </w:rPr>
            </w:pPr>
            <w:r w:rsidRPr="004B75F4">
              <w:rPr>
                <w:rFonts w:ascii="Arial" w:hAnsi="Arial"/>
                <w:i/>
                <w:color w:val="333333"/>
                <w:sz w:val="18"/>
                <w:szCs w:val="20"/>
              </w:rPr>
              <w:t xml:space="preserve">Rozporządzenie Ministra Edukacji Narodowej z dnia 3 kwietnia 2019 r. w sprawie ramowych planów nauczania dla publicznych szkół </w:t>
            </w:r>
            <w:hyperlink r:id="rId8" w:tgtFrame="_blank" w:history="1">
              <w:r w:rsidRPr="004B75F4">
                <w:rPr>
                  <w:rStyle w:val="Hipercze"/>
                  <w:rFonts w:eastAsiaTheme="majorEastAsia"/>
                  <w:i/>
                  <w:color w:val="0066CC"/>
                  <w:sz w:val="18"/>
                  <w:szCs w:val="20"/>
                </w:rPr>
                <w:t>Dz.U. z 2019 r. poz. 639</w:t>
              </w:r>
            </w:hyperlink>
          </w:p>
          <w:p w:rsidR="001F1AD2" w:rsidRPr="001A0635" w:rsidRDefault="001F1AD2" w:rsidP="00775E72">
            <w:pPr>
              <w:jc w:val="both"/>
              <w:rPr>
                <w:rStyle w:val="Pogrubienie"/>
                <w:rFonts w:eastAsia="Cambria"/>
                <w:i/>
                <w:szCs w:val="20"/>
              </w:rPr>
            </w:pPr>
          </w:p>
        </w:tc>
      </w:tr>
      <w:tr w:rsidR="001F1AD2" w:rsidRPr="003C14BE" w:rsidTr="00775E72">
        <w:trPr>
          <w:trHeight w:val="223"/>
        </w:trPr>
        <w:tc>
          <w:tcPr>
            <w:tcW w:w="5000" w:type="pct"/>
            <w:gridSpan w:val="2"/>
            <w:tcBorders>
              <w:top w:val="single" w:sz="4" w:space="0" w:color="auto"/>
              <w:left w:val="nil"/>
              <w:bottom w:val="single" w:sz="4" w:space="0" w:color="auto"/>
              <w:right w:val="nil"/>
            </w:tcBorders>
            <w:shd w:val="clear" w:color="auto" w:fill="auto"/>
            <w:vAlign w:val="center"/>
          </w:tcPr>
          <w:p w:rsidR="001F1AD2" w:rsidRPr="003C14BE" w:rsidRDefault="001F1AD2" w:rsidP="00775E72">
            <w:pPr>
              <w:jc w:val="center"/>
              <w:rPr>
                <w:rFonts w:eastAsia="Arial"/>
                <w:i/>
                <w:sz w:val="18"/>
                <w:szCs w:val="20"/>
              </w:rPr>
            </w:pPr>
          </w:p>
        </w:tc>
      </w:tr>
      <w:tr w:rsidR="001F1AD2" w:rsidRPr="001A0635" w:rsidTr="00775E72">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1F1AD2" w:rsidRPr="001A0635" w:rsidRDefault="001F1AD2" w:rsidP="00775E72">
            <w:pPr>
              <w:rPr>
                <w:i/>
                <w:szCs w:val="20"/>
              </w:rPr>
            </w:pPr>
            <w:r w:rsidRPr="001A0635">
              <w:rPr>
                <w:rFonts w:eastAsia="Arial"/>
                <w:i/>
                <w:szCs w:val="20"/>
              </w:rPr>
              <w:t>Kompetencje personalne i społeczne</w:t>
            </w:r>
          </w:p>
        </w:tc>
        <w:tc>
          <w:tcPr>
            <w:tcW w:w="3716" w:type="pct"/>
            <w:tcBorders>
              <w:top w:val="single" w:sz="4" w:space="0" w:color="auto"/>
              <w:left w:val="single" w:sz="4" w:space="0" w:color="auto"/>
              <w:bottom w:val="single" w:sz="4" w:space="0" w:color="auto"/>
              <w:right w:val="single" w:sz="4" w:space="0" w:color="auto"/>
            </w:tcBorders>
            <w:shd w:val="clear" w:color="auto" w:fill="E7E6E6"/>
          </w:tcPr>
          <w:p w:rsidR="001F1AD2" w:rsidRPr="001A0635" w:rsidRDefault="001F1AD2" w:rsidP="00775E72">
            <w:pPr>
              <w:rPr>
                <w:rFonts w:eastAsia="Arial"/>
                <w:i/>
                <w:szCs w:val="20"/>
              </w:rPr>
            </w:pPr>
            <w:r w:rsidRPr="001A0635">
              <w:rPr>
                <w:rFonts w:eastAsia="Arial"/>
                <w:i/>
                <w:szCs w:val="20"/>
              </w:rPr>
              <w:t>Nauczyciele wszystkich obowiązkowych zajęć edukacyjnych z zakresu kształcenia zawodowego powinni stwarzać uczniom warunki do nabywania kompetencji personalnych i społecznych.</w:t>
            </w:r>
          </w:p>
          <w:p w:rsidR="001F1AD2" w:rsidRPr="001A0635" w:rsidRDefault="001F1AD2" w:rsidP="00775E72">
            <w:pPr>
              <w:rPr>
                <w:rStyle w:val="Pogrubienie"/>
                <w:rFonts w:eastAsia="Arial"/>
                <w:b w:val="0"/>
                <w:i/>
                <w:szCs w:val="20"/>
              </w:rPr>
            </w:pPr>
            <w:r w:rsidRPr="001A0635">
              <w:rPr>
                <w:i/>
                <w:szCs w:val="20"/>
              </w:rPr>
              <w:t xml:space="preserve">W programie nauczania zawodu muszą być uwzględnione wszystkie efekty kształcenia z zakresu </w:t>
            </w:r>
            <w:r w:rsidRPr="001A0635">
              <w:rPr>
                <w:rFonts w:eastAsia="Arial"/>
                <w:i/>
                <w:szCs w:val="20"/>
              </w:rPr>
              <w:t xml:space="preserve">Kompetencji personalnych i społecznych </w:t>
            </w:r>
          </w:p>
        </w:tc>
      </w:tr>
    </w:tbl>
    <w:p w:rsidR="001F1AD2" w:rsidRDefault="001F1AD2" w:rsidP="00D46DB2">
      <w:pPr>
        <w:spacing w:after="192"/>
        <w:rPr>
          <w:b/>
          <w:bCs/>
          <w:szCs w:val="20"/>
        </w:rPr>
      </w:pPr>
    </w:p>
    <w:p w:rsidR="00D46DB2" w:rsidRDefault="00D46DB2">
      <w:pPr>
        <w:spacing w:after="192" w:line="259" w:lineRule="auto"/>
        <w:rPr>
          <w:b/>
          <w:bCs/>
          <w:szCs w:val="20"/>
        </w:rPr>
      </w:pPr>
      <w:r>
        <w:rPr>
          <w:b/>
          <w:bCs/>
          <w:szCs w:val="20"/>
        </w:rPr>
        <w:br w:type="page"/>
      </w:r>
    </w:p>
    <w:p w:rsidR="00D46DB2" w:rsidRDefault="00D46DB2" w:rsidP="00DD4BEB">
      <w:pPr>
        <w:pStyle w:val="Nagwek1"/>
        <w:spacing w:after="192"/>
      </w:pPr>
      <w:bookmarkStart w:id="1" w:name="_Toc18672251"/>
      <w:r>
        <w:lastRenderedPageBreak/>
        <w:t>II. WSTĘP DO PROGRAMU</w:t>
      </w:r>
      <w:bookmarkEnd w:id="1"/>
    </w:p>
    <w:p w:rsidR="00592FE1" w:rsidRDefault="00592FE1" w:rsidP="003620EE">
      <w:pPr>
        <w:pStyle w:val="Nagwek2"/>
        <w:spacing w:after="0"/>
        <w:contextualSpacing/>
      </w:pPr>
      <w:bookmarkStart w:id="2" w:name="_Toc18672252"/>
      <w:r>
        <w:t>Opis zawodu</w:t>
      </w:r>
      <w:bookmarkEnd w:id="2"/>
    </w:p>
    <w:p w:rsidR="00592FE1" w:rsidRDefault="00A84D6C" w:rsidP="003620EE">
      <w:pPr>
        <w:spacing w:after="0"/>
        <w:contextualSpacing/>
        <w:jc w:val="both"/>
        <w:rPr>
          <w:b/>
          <w:bCs/>
        </w:rPr>
      </w:pPr>
      <w:r>
        <w:t xml:space="preserve">Nazwa i numer zawodu: </w:t>
      </w:r>
      <w:r w:rsidRPr="00A84D6C">
        <w:rPr>
          <w:b/>
          <w:bCs/>
        </w:rPr>
        <w:t>mechanik pojazdów samochodowych 723103</w:t>
      </w:r>
    </w:p>
    <w:p w:rsidR="00A84D6C" w:rsidRDefault="00A84D6C" w:rsidP="00592FE1">
      <w:pPr>
        <w:spacing w:after="192"/>
        <w:contextualSpacing/>
        <w:jc w:val="both"/>
      </w:pPr>
      <w:r>
        <w:t xml:space="preserve">Branża: </w:t>
      </w:r>
      <w:r w:rsidRPr="00596DEA">
        <w:rPr>
          <w:b/>
          <w:bCs/>
        </w:rPr>
        <w:t>motoryzacyjna (MOT)</w:t>
      </w:r>
    </w:p>
    <w:p w:rsidR="00A84D6C" w:rsidRDefault="00A84D6C" w:rsidP="00592FE1">
      <w:pPr>
        <w:spacing w:after="192"/>
        <w:contextualSpacing/>
        <w:jc w:val="both"/>
      </w:pPr>
      <w:r>
        <w:t>Poziom P</w:t>
      </w:r>
      <w:r w:rsidR="00285EA8">
        <w:t>R</w:t>
      </w:r>
      <w:r>
        <w:t xml:space="preserve">K dla kwalifikacji pełnej - </w:t>
      </w:r>
      <w:r w:rsidRPr="00596DEA">
        <w:rPr>
          <w:b/>
          <w:bCs/>
        </w:rPr>
        <w:t>III</w:t>
      </w:r>
      <w:r>
        <w:rPr>
          <w:rStyle w:val="Odwoanieprzypisudolnego"/>
        </w:rPr>
        <w:footnoteReference w:id="2"/>
      </w:r>
    </w:p>
    <w:p w:rsidR="00A84D6C" w:rsidRDefault="00A84D6C" w:rsidP="00592FE1">
      <w:pPr>
        <w:spacing w:after="192"/>
        <w:contextualSpacing/>
        <w:jc w:val="both"/>
      </w:pPr>
      <w:r>
        <w:t>Kwalifikacje wyodrębnione w zawodzie:</w:t>
      </w:r>
    </w:p>
    <w:p w:rsidR="00A84D6C" w:rsidRPr="00596DEA" w:rsidRDefault="00A84D6C" w:rsidP="00592FE1">
      <w:pPr>
        <w:spacing w:after="192"/>
        <w:contextualSpacing/>
        <w:jc w:val="both"/>
        <w:rPr>
          <w:b/>
          <w:bCs/>
        </w:rPr>
      </w:pPr>
      <w:r w:rsidRPr="00596DEA">
        <w:rPr>
          <w:b/>
          <w:bCs/>
        </w:rPr>
        <w:t xml:space="preserve">MOT.05. Obsługa, </w:t>
      </w:r>
      <w:r w:rsidR="00596DEA" w:rsidRPr="00596DEA">
        <w:rPr>
          <w:b/>
          <w:bCs/>
        </w:rPr>
        <w:t>diagnozowanie oraz naprawa pojazdów samochodowych</w:t>
      </w:r>
    </w:p>
    <w:p w:rsidR="00596DEA" w:rsidRDefault="00596DEA" w:rsidP="00592FE1">
      <w:pPr>
        <w:spacing w:after="192"/>
        <w:contextualSpacing/>
        <w:jc w:val="both"/>
      </w:pPr>
      <w:r>
        <w:t>Poziom</w:t>
      </w:r>
      <w:r w:rsidRPr="00596DEA">
        <w:rPr>
          <w:b/>
          <w:bCs/>
        </w:rPr>
        <w:t xml:space="preserve"> 3</w:t>
      </w:r>
      <w:r>
        <w:t xml:space="preserve"> Polskiej Ramy Kwalifikacji, określony dla kwalifikacji cząstkowej wyodrębnionej w zawodzie</w:t>
      </w:r>
    </w:p>
    <w:p w:rsidR="00EC4223" w:rsidRDefault="00EC4223" w:rsidP="00951177">
      <w:pPr>
        <w:spacing w:after="192"/>
        <w:jc w:val="both"/>
      </w:pPr>
      <w:r>
        <w:t>Kształcenie w zawodzie mechanik pojazdów samochodowych może odbywać się w branżowej szkole I stopnia, a także w ramach kwalifikacyjnych kursów zawodowych (KKZ) lub kursów umiejętności zawodowych (KUZ).</w:t>
      </w:r>
    </w:p>
    <w:p w:rsidR="00F4018C" w:rsidRPr="00F4018C" w:rsidRDefault="00951177" w:rsidP="00F4018C">
      <w:pPr>
        <w:spacing w:after="192"/>
        <w:contextualSpacing/>
        <w:jc w:val="both"/>
        <w:rPr>
          <w:szCs w:val="20"/>
        </w:rPr>
      </w:pPr>
      <w:r>
        <w:t xml:space="preserve">Mechanik pojazdów samochodowych przeprowadza diagnostykę, obsługę, naprawę i konserwację pojazdów samochodowych, ich układów, podzespołów </w:t>
      </w:r>
      <w:r>
        <w:br/>
        <w:t>i zespołów, zgodnie z dokumentacją techniczną i wymogami producentów oraz dokonuje kontroli ogólnego stanu technicznego pojazdów samochodowych.</w:t>
      </w:r>
      <w:r w:rsidR="00F4018C">
        <w:br/>
      </w:r>
      <w:r w:rsidR="00F4018C" w:rsidRPr="00F4018C">
        <w:rPr>
          <w:szCs w:val="20"/>
        </w:rPr>
        <w:t>Do głównych zadań zawodowych mechanika pojazdów samochodowych można zaliczyć</w:t>
      </w:r>
      <w:r w:rsidR="00F4018C">
        <w:rPr>
          <w:szCs w:val="20"/>
        </w:rPr>
        <w:t xml:space="preserve"> m.in.</w:t>
      </w:r>
      <w:r w:rsidR="00F4018C" w:rsidRPr="00F4018C">
        <w:rPr>
          <w:szCs w:val="20"/>
        </w:rPr>
        <w:t>:</w:t>
      </w:r>
    </w:p>
    <w:p w:rsidR="00F4018C" w:rsidRPr="00F4018C" w:rsidRDefault="00F4018C" w:rsidP="002856A5">
      <w:pPr>
        <w:numPr>
          <w:ilvl w:val="0"/>
          <w:numId w:val="322"/>
        </w:numPr>
        <w:spacing w:before="100" w:beforeAutospacing="1" w:after="192" w:afterAutospacing="1"/>
        <w:contextualSpacing/>
        <w:jc w:val="both"/>
        <w:rPr>
          <w:rFonts w:eastAsia="Times New Roman"/>
          <w:szCs w:val="20"/>
          <w:lang w:eastAsia="pl-PL"/>
        </w:rPr>
      </w:pPr>
      <w:r w:rsidRPr="00F4018C">
        <w:rPr>
          <w:rFonts w:eastAsia="Times New Roman"/>
          <w:szCs w:val="20"/>
          <w:lang w:eastAsia="pl-PL"/>
        </w:rPr>
        <w:t>organizowani</w:t>
      </w:r>
      <w:r>
        <w:rPr>
          <w:rFonts w:eastAsia="Times New Roman"/>
          <w:szCs w:val="20"/>
          <w:lang w:eastAsia="pl-PL"/>
        </w:rPr>
        <w:t>e</w:t>
      </w:r>
      <w:r w:rsidRPr="00F4018C">
        <w:rPr>
          <w:rFonts w:eastAsia="Times New Roman"/>
          <w:szCs w:val="20"/>
          <w:lang w:eastAsia="pl-PL"/>
        </w:rPr>
        <w:t>stanowiska pracy zgodnie z obowiązującymi wymaganiami ergonomii, przepisami bezpieczeństwa i higieny pracy, ochrony przeciwpożarowej i ochrony środowiska,</w:t>
      </w:r>
    </w:p>
    <w:p w:rsidR="00F4018C" w:rsidRDefault="00F4018C" w:rsidP="002856A5">
      <w:pPr>
        <w:numPr>
          <w:ilvl w:val="0"/>
          <w:numId w:val="322"/>
        </w:numPr>
        <w:spacing w:before="100" w:beforeAutospacing="1" w:after="192" w:afterAutospacing="1"/>
        <w:contextualSpacing/>
        <w:jc w:val="both"/>
        <w:rPr>
          <w:rFonts w:eastAsia="Times New Roman"/>
          <w:szCs w:val="20"/>
          <w:lang w:eastAsia="pl-PL"/>
        </w:rPr>
      </w:pPr>
      <w:r w:rsidRPr="00F4018C">
        <w:rPr>
          <w:rFonts w:eastAsia="Times New Roman"/>
          <w:szCs w:val="20"/>
          <w:lang w:eastAsia="pl-PL"/>
        </w:rPr>
        <w:t>przyjmowani</w:t>
      </w:r>
      <w:r>
        <w:rPr>
          <w:rFonts w:eastAsia="Times New Roman"/>
          <w:szCs w:val="20"/>
          <w:lang w:eastAsia="pl-PL"/>
        </w:rPr>
        <w:t>epojazdów samochodowych</w:t>
      </w:r>
      <w:r w:rsidRPr="00F4018C">
        <w:rPr>
          <w:rFonts w:eastAsia="Times New Roman"/>
          <w:szCs w:val="20"/>
          <w:lang w:eastAsia="pl-PL"/>
        </w:rPr>
        <w:t xml:space="preserve"> do obsługi i naprawy,</w:t>
      </w:r>
    </w:p>
    <w:p w:rsidR="00D37DA2" w:rsidRPr="00D37DA2" w:rsidRDefault="00D37DA2" w:rsidP="002856A5">
      <w:pPr>
        <w:pStyle w:val="Akapitzlist"/>
        <w:numPr>
          <w:ilvl w:val="0"/>
          <w:numId w:val="322"/>
        </w:numPr>
        <w:tabs>
          <w:tab w:val="left" w:pos="284"/>
        </w:tabs>
        <w:spacing w:after="0"/>
        <w:ind w:left="714" w:hanging="357"/>
        <w:jc w:val="both"/>
        <w:rPr>
          <w:rFonts w:ascii="Arial" w:eastAsia="Times New Roman" w:hAnsi="Arial" w:cs="Arial"/>
          <w:lang w:eastAsia="pl-PL"/>
        </w:rPr>
      </w:pPr>
      <w:r w:rsidRPr="00474245">
        <w:rPr>
          <w:rFonts w:ascii="Arial" w:eastAsia="Times New Roman" w:hAnsi="Arial" w:cs="Arial"/>
          <w:lang w:eastAsia="pl-PL"/>
        </w:rPr>
        <w:t>ocenianie stanu technicznego pojazdów i ustalanie przyczyn niesprawności oraz sposobów napraw</w:t>
      </w:r>
      <w:r w:rsidR="003620EE">
        <w:rPr>
          <w:rFonts w:ascii="Arial" w:eastAsia="Times New Roman" w:hAnsi="Arial" w:cs="Arial"/>
          <w:lang w:eastAsia="pl-PL"/>
        </w:rPr>
        <w:t>,</w:t>
      </w:r>
    </w:p>
    <w:p w:rsidR="00F4018C" w:rsidRPr="00F4018C" w:rsidRDefault="00F4018C" w:rsidP="002856A5">
      <w:pPr>
        <w:numPr>
          <w:ilvl w:val="0"/>
          <w:numId w:val="322"/>
        </w:numPr>
        <w:spacing w:before="100" w:beforeAutospacing="1" w:after="0"/>
        <w:ind w:left="714" w:hanging="357"/>
        <w:contextualSpacing/>
        <w:jc w:val="both"/>
        <w:rPr>
          <w:rFonts w:eastAsia="Times New Roman"/>
          <w:szCs w:val="20"/>
          <w:lang w:eastAsia="pl-PL"/>
        </w:rPr>
      </w:pPr>
      <w:r w:rsidRPr="00F4018C">
        <w:rPr>
          <w:rFonts w:eastAsia="Times New Roman"/>
          <w:szCs w:val="20"/>
          <w:lang w:eastAsia="pl-PL"/>
        </w:rPr>
        <w:t>wyszukiwani</w:t>
      </w:r>
      <w:r>
        <w:rPr>
          <w:rFonts w:eastAsia="Times New Roman"/>
          <w:szCs w:val="20"/>
          <w:lang w:eastAsia="pl-PL"/>
        </w:rPr>
        <w:t>e</w:t>
      </w:r>
      <w:r w:rsidRPr="00F4018C">
        <w:rPr>
          <w:rFonts w:eastAsia="Times New Roman"/>
          <w:szCs w:val="20"/>
          <w:lang w:eastAsia="pl-PL"/>
        </w:rPr>
        <w:t xml:space="preserve"> usterek za pomocą specjalistycznego sprzętu,</w:t>
      </w:r>
    </w:p>
    <w:p w:rsidR="00F4018C" w:rsidRPr="00F4018C" w:rsidRDefault="00F4018C" w:rsidP="002856A5">
      <w:pPr>
        <w:numPr>
          <w:ilvl w:val="0"/>
          <w:numId w:val="322"/>
        </w:numPr>
        <w:spacing w:before="100" w:beforeAutospacing="1" w:after="192" w:afterAutospacing="1"/>
        <w:contextualSpacing/>
        <w:jc w:val="both"/>
        <w:rPr>
          <w:rFonts w:eastAsia="Times New Roman"/>
          <w:szCs w:val="20"/>
          <w:lang w:eastAsia="pl-PL"/>
        </w:rPr>
      </w:pPr>
      <w:r w:rsidRPr="00F4018C">
        <w:rPr>
          <w:rFonts w:eastAsia="Times New Roman"/>
          <w:szCs w:val="20"/>
          <w:lang w:eastAsia="pl-PL"/>
        </w:rPr>
        <w:t xml:space="preserve">demontaż i montaż części, podzespołów i zespołów </w:t>
      </w:r>
      <w:r>
        <w:rPr>
          <w:rFonts w:eastAsia="Times New Roman"/>
          <w:szCs w:val="20"/>
          <w:lang w:eastAsia="pl-PL"/>
        </w:rPr>
        <w:t>pojazdów samochodowych</w:t>
      </w:r>
      <w:r w:rsidRPr="00F4018C">
        <w:rPr>
          <w:rFonts w:eastAsia="Times New Roman"/>
          <w:szCs w:val="20"/>
          <w:lang w:eastAsia="pl-PL"/>
        </w:rPr>
        <w:t xml:space="preserve"> oraz ich weryfikacj</w:t>
      </w:r>
      <w:r>
        <w:rPr>
          <w:rFonts w:eastAsia="Times New Roman"/>
          <w:szCs w:val="20"/>
          <w:lang w:eastAsia="pl-PL"/>
        </w:rPr>
        <w:t>a</w:t>
      </w:r>
      <w:r w:rsidRPr="00F4018C">
        <w:rPr>
          <w:rFonts w:eastAsia="Times New Roman"/>
          <w:szCs w:val="20"/>
          <w:lang w:eastAsia="pl-PL"/>
        </w:rPr>
        <w:t>,</w:t>
      </w:r>
    </w:p>
    <w:p w:rsidR="00F4018C" w:rsidRPr="00F4018C" w:rsidRDefault="00F4018C" w:rsidP="002856A5">
      <w:pPr>
        <w:numPr>
          <w:ilvl w:val="0"/>
          <w:numId w:val="322"/>
        </w:numPr>
        <w:spacing w:before="100" w:beforeAutospacing="1" w:after="192" w:afterAutospacing="1"/>
        <w:contextualSpacing/>
        <w:jc w:val="both"/>
        <w:rPr>
          <w:rFonts w:eastAsia="Times New Roman"/>
          <w:szCs w:val="20"/>
          <w:lang w:eastAsia="pl-PL"/>
        </w:rPr>
      </w:pPr>
      <w:r w:rsidRPr="00F4018C">
        <w:rPr>
          <w:rFonts w:eastAsia="Times New Roman"/>
          <w:szCs w:val="20"/>
          <w:lang w:eastAsia="pl-PL"/>
        </w:rPr>
        <w:t>wykonywani</w:t>
      </w:r>
      <w:r>
        <w:rPr>
          <w:rFonts w:eastAsia="Times New Roman"/>
          <w:szCs w:val="20"/>
          <w:lang w:eastAsia="pl-PL"/>
        </w:rPr>
        <w:t>e</w:t>
      </w:r>
      <w:r w:rsidRPr="00F4018C">
        <w:rPr>
          <w:rFonts w:eastAsia="Times New Roman"/>
          <w:szCs w:val="20"/>
          <w:lang w:eastAsia="pl-PL"/>
        </w:rPr>
        <w:t xml:space="preserve"> napraw układów, podzespołów i zespołów </w:t>
      </w:r>
      <w:r>
        <w:rPr>
          <w:rFonts w:eastAsia="Times New Roman"/>
          <w:szCs w:val="20"/>
          <w:lang w:eastAsia="pl-PL"/>
        </w:rPr>
        <w:t>pojazdów samochodowych</w:t>
      </w:r>
      <w:r w:rsidRPr="00F4018C">
        <w:rPr>
          <w:rFonts w:eastAsia="Times New Roman"/>
          <w:szCs w:val="20"/>
          <w:lang w:eastAsia="pl-PL"/>
        </w:rPr>
        <w:t>,</w:t>
      </w:r>
    </w:p>
    <w:p w:rsidR="00F4018C" w:rsidRPr="00F4018C" w:rsidRDefault="00F4018C" w:rsidP="002856A5">
      <w:pPr>
        <w:numPr>
          <w:ilvl w:val="0"/>
          <w:numId w:val="322"/>
        </w:numPr>
        <w:spacing w:before="100" w:beforeAutospacing="1" w:after="192" w:afterAutospacing="1"/>
        <w:contextualSpacing/>
        <w:jc w:val="both"/>
        <w:rPr>
          <w:rFonts w:eastAsia="Times New Roman"/>
          <w:szCs w:val="20"/>
          <w:lang w:eastAsia="pl-PL"/>
        </w:rPr>
      </w:pPr>
      <w:r w:rsidRPr="00F4018C">
        <w:rPr>
          <w:rFonts w:eastAsia="Times New Roman"/>
          <w:szCs w:val="20"/>
          <w:lang w:eastAsia="pl-PL"/>
        </w:rPr>
        <w:t>dob</w:t>
      </w:r>
      <w:r>
        <w:rPr>
          <w:rFonts w:eastAsia="Times New Roman"/>
          <w:szCs w:val="20"/>
          <w:lang w:eastAsia="pl-PL"/>
        </w:rPr>
        <w:t>ór</w:t>
      </w:r>
      <w:r w:rsidRPr="00F4018C">
        <w:rPr>
          <w:rFonts w:eastAsia="Times New Roman"/>
          <w:szCs w:val="20"/>
          <w:lang w:eastAsia="pl-PL"/>
        </w:rPr>
        <w:t xml:space="preserve"> oraz zastosowani</w:t>
      </w:r>
      <w:r>
        <w:rPr>
          <w:rFonts w:eastAsia="Times New Roman"/>
          <w:szCs w:val="20"/>
          <w:lang w:eastAsia="pl-PL"/>
        </w:rPr>
        <w:t>e</w:t>
      </w:r>
      <w:r w:rsidRPr="00F4018C">
        <w:rPr>
          <w:rFonts w:eastAsia="Times New Roman"/>
          <w:szCs w:val="20"/>
          <w:lang w:eastAsia="pl-PL"/>
        </w:rPr>
        <w:t xml:space="preserve"> odpowiednich części zamiennych oraz materiałów eksploatacyjnych,</w:t>
      </w:r>
    </w:p>
    <w:p w:rsidR="00F4018C" w:rsidRPr="00F4018C" w:rsidRDefault="00F4018C" w:rsidP="002856A5">
      <w:pPr>
        <w:numPr>
          <w:ilvl w:val="0"/>
          <w:numId w:val="322"/>
        </w:numPr>
        <w:spacing w:before="100" w:beforeAutospacing="1" w:after="192" w:afterAutospacing="1"/>
        <w:contextualSpacing/>
        <w:jc w:val="both"/>
        <w:rPr>
          <w:rFonts w:eastAsia="Times New Roman"/>
          <w:szCs w:val="20"/>
          <w:lang w:eastAsia="pl-PL"/>
        </w:rPr>
      </w:pPr>
      <w:r w:rsidRPr="00F4018C">
        <w:rPr>
          <w:rFonts w:eastAsia="Times New Roman"/>
          <w:szCs w:val="20"/>
          <w:lang w:eastAsia="pl-PL"/>
        </w:rPr>
        <w:t>zabezpieczani</w:t>
      </w:r>
      <w:r>
        <w:rPr>
          <w:rFonts w:eastAsia="Times New Roman"/>
          <w:szCs w:val="20"/>
          <w:lang w:eastAsia="pl-PL"/>
        </w:rPr>
        <w:t>e</w:t>
      </w:r>
      <w:r w:rsidRPr="00F4018C">
        <w:rPr>
          <w:rFonts w:eastAsia="Times New Roman"/>
          <w:szCs w:val="20"/>
          <w:lang w:eastAsia="pl-PL"/>
        </w:rPr>
        <w:t xml:space="preserve"> i segregacj</w:t>
      </w:r>
      <w:r>
        <w:rPr>
          <w:rFonts w:eastAsia="Times New Roman"/>
          <w:szCs w:val="20"/>
          <w:lang w:eastAsia="pl-PL"/>
        </w:rPr>
        <w:t>a</w:t>
      </w:r>
      <w:r w:rsidRPr="00F4018C">
        <w:rPr>
          <w:rFonts w:eastAsia="Times New Roman"/>
          <w:szCs w:val="20"/>
          <w:lang w:eastAsia="pl-PL"/>
        </w:rPr>
        <w:t xml:space="preserve"> zużytych części oraz materiałów eksploatacyjnych przeznaczonych do utylizacji,</w:t>
      </w:r>
    </w:p>
    <w:p w:rsidR="00F4018C" w:rsidRPr="00F4018C" w:rsidRDefault="00F4018C" w:rsidP="002856A5">
      <w:pPr>
        <w:numPr>
          <w:ilvl w:val="0"/>
          <w:numId w:val="322"/>
        </w:numPr>
        <w:spacing w:before="100" w:beforeAutospacing="1" w:after="192" w:afterAutospacing="1"/>
        <w:contextualSpacing/>
        <w:jc w:val="both"/>
        <w:rPr>
          <w:rFonts w:eastAsia="Times New Roman"/>
          <w:szCs w:val="20"/>
          <w:lang w:eastAsia="pl-PL"/>
        </w:rPr>
      </w:pPr>
      <w:r w:rsidRPr="00F4018C">
        <w:rPr>
          <w:rFonts w:eastAsia="Times New Roman"/>
          <w:szCs w:val="20"/>
          <w:lang w:eastAsia="pl-PL"/>
        </w:rPr>
        <w:t>przeprowadzani</w:t>
      </w:r>
      <w:r>
        <w:rPr>
          <w:rFonts w:eastAsia="Times New Roman"/>
          <w:szCs w:val="20"/>
          <w:lang w:eastAsia="pl-PL"/>
        </w:rPr>
        <w:t>e</w:t>
      </w:r>
      <w:r w:rsidRPr="00F4018C">
        <w:rPr>
          <w:rFonts w:eastAsia="Times New Roman"/>
          <w:szCs w:val="20"/>
          <w:lang w:eastAsia="pl-PL"/>
        </w:rPr>
        <w:t xml:space="preserve"> rozruchu oraz prób działania</w:t>
      </w:r>
      <w:r>
        <w:rPr>
          <w:rFonts w:eastAsia="Times New Roman"/>
          <w:szCs w:val="20"/>
          <w:lang w:eastAsia="pl-PL"/>
        </w:rPr>
        <w:t xml:space="preserve"> pojazdów samochodowych</w:t>
      </w:r>
      <w:r w:rsidRPr="00F4018C">
        <w:rPr>
          <w:rFonts w:eastAsia="Times New Roman"/>
          <w:szCs w:val="20"/>
          <w:lang w:eastAsia="pl-PL"/>
        </w:rPr>
        <w:t xml:space="preserve"> po naprawie,</w:t>
      </w:r>
    </w:p>
    <w:p w:rsidR="00F4018C" w:rsidRPr="00F4018C" w:rsidRDefault="00F4018C" w:rsidP="002856A5">
      <w:pPr>
        <w:numPr>
          <w:ilvl w:val="0"/>
          <w:numId w:val="322"/>
        </w:numPr>
        <w:spacing w:before="100" w:beforeAutospacing="1" w:after="192" w:afterAutospacing="1"/>
        <w:contextualSpacing/>
        <w:jc w:val="both"/>
        <w:rPr>
          <w:rFonts w:eastAsia="Times New Roman"/>
          <w:szCs w:val="20"/>
          <w:lang w:eastAsia="pl-PL"/>
        </w:rPr>
      </w:pPr>
      <w:r w:rsidRPr="00F4018C">
        <w:rPr>
          <w:rFonts w:eastAsia="Times New Roman"/>
          <w:szCs w:val="20"/>
          <w:lang w:eastAsia="pl-PL"/>
        </w:rPr>
        <w:t>sprawdzani</w:t>
      </w:r>
      <w:r w:rsidR="00D37DA2">
        <w:rPr>
          <w:rFonts w:eastAsia="Times New Roman"/>
          <w:szCs w:val="20"/>
          <w:lang w:eastAsia="pl-PL"/>
        </w:rPr>
        <w:t>e</w:t>
      </w:r>
      <w:r w:rsidRPr="00F4018C">
        <w:rPr>
          <w:rFonts w:eastAsia="Times New Roman"/>
          <w:szCs w:val="20"/>
          <w:lang w:eastAsia="pl-PL"/>
        </w:rPr>
        <w:t xml:space="preserve"> poprawności działania wszelkich mechanizmów oraz elektrycznych i elektronicznych urządzeń kontrolnych i pomocniczych,</w:t>
      </w:r>
    </w:p>
    <w:p w:rsidR="00D37DA2" w:rsidRPr="00F4018C" w:rsidRDefault="00F4018C" w:rsidP="002856A5">
      <w:pPr>
        <w:numPr>
          <w:ilvl w:val="0"/>
          <w:numId w:val="322"/>
        </w:numPr>
        <w:spacing w:before="100" w:beforeAutospacing="1" w:after="192" w:afterAutospacing="1"/>
        <w:contextualSpacing/>
        <w:jc w:val="both"/>
        <w:rPr>
          <w:rFonts w:eastAsia="Times New Roman"/>
          <w:szCs w:val="20"/>
          <w:lang w:eastAsia="pl-PL"/>
        </w:rPr>
      </w:pPr>
      <w:r w:rsidRPr="00F4018C">
        <w:rPr>
          <w:rFonts w:eastAsia="Times New Roman"/>
          <w:szCs w:val="20"/>
          <w:lang w:eastAsia="pl-PL"/>
        </w:rPr>
        <w:t>przeprowadzani</w:t>
      </w:r>
      <w:r w:rsidR="00D37DA2">
        <w:rPr>
          <w:rFonts w:eastAsia="Times New Roman"/>
          <w:szCs w:val="20"/>
          <w:lang w:eastAsia="pl-PL"/>
        </w:rPr>
        <w:t>e</w:t>
      </w:r>
      <w:r w:rsidRPr="00F4018C">
        <w:rPr>
          <w:rFonts w:eastAsia="Times New Roman"/>
          <w:szCs w:val="20"/>
          <w:lang w:eastAsia="pl-PL"/>
        </w:rPr>
        <w:t xml:space="preserve"> kontroli jakości wykonanych prac obsługowo-naprawczych</w:t>
      </w:r>
      <w:r w:rsidR="00D37DA2">
        <w:rPr>
          <w:rFonts w:eastAsia="Times New Roman"/>
          <w:szCs w:val="20"/>
          <w:lang w:eastAsia="pl-PL"/>
        </w:rPr>
        <w:t>,</w:t>
      </w:r>
    </w:p>
    <w:p w:rsidR="00F4018C" w:rsidRPr="00F4018C" w:rsidRDefault="00F4018C" w:rsidP="002856A5">
      <w:pPr>
        <w:numPr>
          <w:ilvl w:val="0"/>
          <w:numId w:val="322"/>
        </w:numPr>
        <w:spacing w:before="100" w:beforeAutospacing="1" w:after="192" w:afterAutospacing="1"/>
        <w:contextualSpacing/>
        <w:jc w:val="both"/>
        <w:rPr>
          <w:rFonts w:eastAsia="Times New Roman"/>
          <w:szCs w:val="20"/>
          <w:lang w:eastAsia="pl-PL"/>
        </w:rPr>
      </w:pPr>
      <w:r w:rsidRPr="00F4018C">
        <w:rPr>
          <w:rFonts w:eastAsia="Times New Roman"/>
          <w:szCs w:val="20"/>
          <w:lang w:eastAsia="pl-PL"/>
        </w:rPr>
        <w:t>wykonywani</w:t>
      </w:r>
      <w:r w:rsidR="00D37DA2">
        <w:rPr>
          <w:rFonts w:eastAsia="Times New Roman"/>
          <w:szCs w:val="20"/>
          <w:lang w:eastAsia="pl-PL"/>
        </w:rPr>
        <w:t>e</w:t>
      </w:r>
      <w:r w:rsidRPr="00F4018C">
        <w:rPr>
          <w:rFonts w:eastAsia="Times New Roman"/>
          <w:szCs w:val="20"/>
          <w:lang w:eastAsia="pl-PL"/>
        </w:rPr>
        <w:t xml:space="preserve"> rozliczeń kosztów usług w zakresie diagnostyki, obsługi, naprawy i konserwacji </w:t>
      </w:r>
      <w:r w:rsidR="008C05CD">
        <w:rPr>
          <w:rFonts w:eastAsia="Times New Roman"/>
          <w:szCs w:val="20"/>
          <w:lang w:eastAsia="pl-PL"/>
        </w:rPr>
        <w:t>pojazdów samochodowych</w:t>
      </w:r>
      <w:r w:rsidRPr="00F4018C">
        <w:rPr>
          <w:rFonts w:eastAsia="Times New Roman"/>
          <w:szCs w:val="20"/>
          <w:lang w:eastAsia="pl-PL"/>
        </w:rPr>
        <w:t>,</w:t>
      </w:r>
    </w:p>
    <w:p w:rsidR="00F4018C" w:rsidRDefault="00F4018C" w:rsidP="002856A5">
      <w:pPr>
        <w:numPr>
          <w:ilvl w:val="0"/>
          <w:numId w:val="322"/>
        </w:numPr>
        <w:spacing w:before="100" w:beforeAutospacing="1" w:after="0"/>
        <w:ind w:left="714" w:hanging="357"/>
        <w:contextualSpacing/>
        <w:jc w:val="both"/>
        <w:rPr>
          <w:rFonts w:eastAsia="Times New Roman"/>
          <w:szCs w:val="20"/>
          <w:lang w:eastAsia="pl-PL"/>
        </w:rPr>
      </w:pPr>
      <w:r w:rsidRPr="00F4018C">
        <w:rPr>
          <w:rFonts w:eastAsia="Times New Roman"/>
          <w:szCs w:val="20"/>
          <w:lang w:eastAsia="pl-PL"/>
        </w:rPr>
        <w:t>prowadzeni</w:t>
      </w:r>
      <w:r w:rsidR="00D37DA2">
        <w:rPr>
          <w:rFonts w:eastAsia="Times New Roman"/>
          <w:szCs w:val="20"/>
          <w:lang w:eastAsia="pl-PL"/>
        </w:rPr>
        <w:t>e</w:t>
      </w:r>
      <w:r w:rsidRPr="00F4018C">
        <w:rPr>
          <w:rFonts w:eastAsia="Times New Roman"/>
          <w:szCs w:val="20"/>
          <w:lang w:eastAsia="pl-PL"/>
        </w:rPr>
        <w:t xml:space="preserve"> dokumentacji wykonanych napraw</w:t>
      </w:r>
      <w:r w:rsidR="00D37DA2">
        <w:rPr>
          <w:rFonts w:eastAsia="Times New Roman"/>
          <w:szCs w:val="20"/>
          <w:lang w:eastAsia="pl-PL"/>
        </w:rPr>
        <w:t>,</w:t>
      </w:r>
    </w:p>
    <w:p w:rsidR="00D37DA2" w:rsidRPr="00474245" w:rsidRDefault="00D37DA2" w:rsidP="002856A5">
      <w:pPr>
        <w:pStyle w:val="Akapitzlist"/>
        <w:numPr>
          <w:ilvl w:val="0"/>
          <w:numId w:val="322"/>
        </w:numPr>
        <w:tabs>
          <w:tab w:val="left" w:pos="284"/>
        </w:tabs>
        <w:spacing w:after="0"/>
        <w:jc w:val="both"/>
        <w:rPr>
          <w:rFonts w:ascii="Arial" w:eastAsia="Times New Roman" w:hAnsi="Arial" w:cs="Arial"/>
          <w:lang w:eastAsia="pl-PL"/>
        </w:rPr>
      </w:pPr>
      <w:r w:rsidRPr="00474245">
        <w:rPr>
          <w:rFonts w:ascii="Arial" w:eastAsia="Times New Roman" w:hAnsi="Arial" w:cs="Arial"/>
          <w:lang w:eastAsia="pl-PL"/>
        </w:rPr>
        <w:t>posługiwanie się dokumentacją techniczną</w:t>
      </w:r>
      <w:r>
        <w:rPr>
          <w:rFonts w:ascii="Arial" w:eastAsia="Times New Roman" w:hAnsi="Arial" w:cs="Arial"/>
          <w:lang w:eastAsia="pl-PL"/>
        </w:rPr>
        <w:t xml:space="preserve"> pojazdów samochodowych,</w:t>
      </w:r>
    </w:p>
    <w:p w:rsidR="00D37DA2" w:rsidRDefault="00D37DA2" w:rsidP="002856A5">
      <w:pPr>
        <w:pStyle w:val="Akapitzlist"/>
        <w:numPr>
          <w:ilvl w:val="0"/>
          <w:numId w:val="322"/>
        </w:numPr>
        <w:tabs>
          <w:tab w:val="left" w:pos="284"/>
        </w:tabs>
        <w:spacing w:after="120"/>
        <w:ind w:left="714" w:hanging="357"/>
        <w:contextualSpacing w:val="0"/>
        <w:jc w:val="both"/>
        <w:rPr>
          <w:rFonts w:ascii="Arial" w:eastAsia="Times New Roman" w:hAnsi="Arial" w:cs="Arial"/>
          <w:lang w:eastAsia="pl-PL"/>
        </w:rPr>
      </w:pPr>
      <w:r w:rsidRPr="00474245">
        <w:rPr>
          <w:rFonts w:ascii="Arial" w:eastAsia="Times New Roman" w:hAnsi="Arial" w:cs="Arial"/>
          <w:lang w:eastAsia="pl-PL"/>
        </w:rPr>
        <w:lastRenderedPageBreak/>
        <w:t>stosowanie programów komputerowych wspomagające wykonywanie zadań</w:t>
      </w:r>
      <w:r>
        <w:rPr>
          <w:rFonts w:ascii="Arial" w:eastAsia="Times New Roman" w:hAnsi="Arial" w:cs="Arial"/>
          <w:lang w:eastAsia="pl-PL"/>
        </w:rPr>
        <w:t xml:space="preserve"> zawodowych.</w:t>
      </w:r>
    </w:p>
    <w:p w:rsidR="00D37DA2" w:rsidRPr="00D37DA2" w:rsidRDefault="00A81053" w:rsidP="003620EE">
      <w:pPr>
        <w:tabs>
          <w:tab w:val="left" w:pos="284"/>
        </w:tabs>
        <w:spacing w:after="0"/>
        <w:contextualSpacing/>
        <w:jc w:val="both"/>
        <w:rPr>
          <w:rFonts w:eastAsia="Times New Roman"/>
          <w:lang w:eastAsia="pl-PL"/>
        </w:rPr>
      </w:pPr>
      <w:r w:rsidRPr="00A81053">
        <w:t xml:space="preserve">Od  mechanika  pojazdów  samochodowych  wymaga  się  </w:t>
      </w:r>
      <w:r>
        <w:t xml:space="preserve">również dobrej </w:t>
      </w:r>
      <w:r w:rsidRPr="00A81053">
        <w:t>znajomości  budowy  pojazd</w:t>
      </w:r>
      <w:r>
        <w:t>ów</w:t>
      </w:r>
      <w:r w:rsidRPr="00A81053">
        <w:t xml:space="preserve"> oraz zasad działania </w:t>
      </w:r>
      <w:r>
        <w:t xml:space="preserve">ich podzespołów i </w:t>
      </w:r>
      <w:r w:rsidR="003620EE">
        <w:t>zespołów</w:t>
      </w:r>
      <w:r>
        <w:t>.</w:t>
      </w:r>
      <w:r w:rsidR="00D37DA2">
        <w:t xml:space="preserve">Praca </w:t>
      </w:r>
      <w:r w:rsidR="00D37DA2">
        <w:rPr>
          <w:rStyle w:val="f-b"/>
        </w:rPr>
        <w:t xml:space="preserve">mechanika pojazdów samochodowych </w:t>
      </w:r>
      <w:r w:rsidR="00D37DA2">
        <w:t xml:space="preserve">może być wykonywana w warsztatach obsługowo-naprawczych, halach produkcyjnych, garażach, innych przystosowanych pomieszczeniach do obsługi i naprawy pojazdów samochodowych wyposażonych, np. w </w:t>
      </w:r>
      <w:r w:rsidR="00D37DA2">
        <w:rPr>
          <w:rStyle w:val="f-u-t"/>
        </w:rPr>
        <w:t>kanał naprawczy</w:t>
      </w:r>
      <w:r w:rsidR="00D37DA2">
        <w:t xml:space="preserve"> oraz na wolnym powietrzu. Praca wykonywana jest na ogół w pozycji stojącej, niekiedy w pozycji leżącej (w zależności od uszkodzenia pojazdu). Oświetlenie w miejscu pracy powinno posiadać parametry pozwalające na dobrą widoczność w całej hali naprawczej, jak i w miejscu, gdzie naprawiane są określone zespoły.</w:t>
      </w:r>
    </w:p>
    <w:p w:rsidR="00F4018C" w:rsidRDefault="00F4018C" w:rsidP="003620EE">
      <w:pPr>
        <w:spacing w:after="0"/>
        <w:contextualSpacing/>
        <w:jc w:val="both"/>
      </w:pPr>
      <w:r>
        <w:t xml:space="preserve">Mechanik pojazdów samochodowych jest zawodem o charakterze usługowym. </w:t>
      </w:r>
    </w:p>
    <w:p w:rsidR="00F4018C" w:rsidRDefault="00F4018C" w:rsidP="003620EE">
      <w:pPr>
        <w:spacing w:after="192"/>
        <w:contextualSpacing/>
        <w:jc w:val="both"/>
      </w:pPr>
      <w:r>
        <w:t>Mechanik pojazdów samochodowych, w zależności od miejsca pracy, wykonywanych zadań i liczby zatrudnionych osób w zakładzie, może swoją pracę wykonywać indywidualnie lub w zespole 2-3 osobowym pod nadzorem brygadzisty. Osoby w tym zawodzie zazwyczaj pracują w systemie jedno- lub dwuzmianowym w stałych godzinach pracy. Praca w ciągu zmiany trwa 8 godzin. W zakładach pracy o ruchu ciągłym wymagana może być praca trójzmianowa. Formą zatrudnienia jest zazwyczaj umowa o pracę.</w:t>
      </w:r>
    </w:p>
    <w:p w:rsidR="00F4018C" w:rsidRDefault="00F4018C" w:rsidP="00F4018C">
      <w:pPr>
        <w:spacing w:after="192"/>
        <w:contextualSpacing/>
        <w:jc w:val="both"/>
      </w:pPr>
      <w:r>
        <w:t xml:space="preserve">Podczas wykonywania swojej pracy mechanik pojazdów samochodowych ma styczność z klientem. Zazwyczaj od użytkownika pojazdu uzyskuje pierwsze </w:t>
      </w:r>
      <w:r>
        <w:br/>
        <w:t xml:space="preserve">i niezbędne informacje dotyczące jego stanu technicznego, ewentualnych usterek i awarii oraz uwag dotyczących nieprawidłowego działania oraz problemów </w:t>
      </w:r>
      <w:r>
        <w:br/>
        <w:t>z eksploatacją. Mechanik pojazdów samochodowych może współpracować również z dostawcami części zamiennych oraz z podwykonawcami m.in. firmami specjalizującymi się w regeneracjach podzespołów i zespołów pojazdów samochodowych.</w:t>
      </w:r>
    </w:p>
    <w:p w:rsidR="00F4018C" w:rsidRDefault="00F4018C" w:rsidP="003620EE">
      <w:pPr>
        <w:spacing w:after="120"/>
        <w:jc w:val="both"/>
      </w:pPr>
      <w:r>
        <w:t xml:space="preserve">Osobą nadzorującą pracę mechanika pojazdów samochodowych (w zależności od miejsca zatrudnienia) może być brygadzista, doradca serwisowy lub kierownik serwisu. Praca mechanika </w:t>
      </w:r>
      <w:r w:rsidR="00A81053">
        <w:t xml:space="preserve">pojazdów samochodowych </w:t>
      </w:r>
      <w:r>
        <w:t>jest na ogół pracą rutynową wykonywaną w miejscu pracy, chociaż niekiedy, w przypadku nagłych zdarzeń może wymagać wyjazdów (np. naprawa uszkodzonego, unieruchomionego pojazdu w terenie).</w:t>
      </w:r>
    </w:p>
    <w:p w:rsidR="00A81053" w:rsidRDefault="00A81053" w:rsidP="00A81053">
      <w:pPr>
        <w:spacing w:after="120"/>
        <w:contextualSpacing/>
        <w:jc w:val="both"/>
      </w:pPr>
      <w:r w:rsidRPr="00A81053">
        <w:t xml:space="preserve">Specyfika zawodu, rozwój rynku motoryzacyjnego i oczekiwania klientów wymagają od </w:t>
      </w:r>
      <w:r>
        <w:t>mechanika pojazdów samochodowych</w:t>
      </w:r>
      <w:r w:rsidRPr="00A81053">
        <w:t xml:space="preserve"> odpowiedzialności związanej </w:t>
      </w:r>
      <w:r>
        <w:br/>
      </w:r>
      <w:r w:rsidRPr="00A81053">
        <w:t xml:space="preserve">z poziomem oferowanych usług. Dlatego powinien  </w:t>
      </w:r>
      <w:r>
        <w:t xml:space="preserve">on </w:t>
      </w:r>
      <w:r w:rsidRPr="00A81053">
        <w:t xml:space="preserve">wykazywać  gotowość  do  dokształcania  się  i  podnoszenia </w:t>
      </w:r>
      <w:r>
        <w:t xml:space="preserve">swoich </w:t>
      </w:r>
      <w:r w:rsidRPr="00A81053">
        <w:t>kwalifikacji.</w:t>
      </w:r>
    </w:p>
    <w:p w:rsidR="00951177" w:rsidRDefault="00A81053" w:rsidP="003620EE">
      <w:pPr>
        <w:spacing w:after="120"/>
        <w:jc w:val="both"/>
      </w:pPr>
      <w:r w:rsidRPr="00A81053">
        <w:t>Mechanik pojazdów samochodowych ponadto zna i stosuje przepisy ruchu drogowego oraz techniki kierowania pojazdami.</w:t>
      </w:r>
    </w:p>
    <w:p w:rsidR="00A81053" w:rsidRDefault="00A81053" w:rsidP="00A81053">
      <w:pPr>
        <w:spacing w:after="0"/>
        <w:contextualSpacing/>
        <w:jc w:val="both"/>
      </w:pPr>
      <w:r>
        <w:t>Zatrudnienie w zawodzie mechanik pojazdów samochodowych oferują:</w:t>
      </w:r>
    </w:p>
    <w:p w:rsidR="00A81053" w:rsidRPr="00A81053" w:rsidRDefault="00A81053" w:rsidP="002856A5">
      <w:pPr>
        <w:pStyle w:val="Akapitzlist"/>
        <w:numPr>
          <w:ilvl w:val="0"/>
          <w:numId w:val="323"/>
        </w:numPr>
        <w:spacing w:after="0"/>
        <w:jc w:val="both"/>
        <w:rPr>
          <w:rFonts w:ascii="Arial" w:hAnsi="Arial" w:cs="Arial"/>
        </w:rPr>
      </w:pPr>
      <w:r w:rsidRPr="00A81053">
        <w:rPr>
          <w:rFonts w:ascii="Arial" w:hAnsi="Arial" w:cs="Arial"/>
        </w:rPr>
        <w:t>prywatne firmy świadczące usługi z zakresu diagnostyki, obsługi i naprawy pojazdów,</w:t>
      </w:r>
    </w:p>
    <w:p w:rsidR="00A81053" w:rsidRPr="00A81053" w:rsidRDefault="00A81053" w:rsidP="002856A5">
      <w:pPr>
        <w:pStyle w:val="Akapitzlist"/>
        <w:numPr>
          <w:ilvl w:val="0"/>
          <w:numId w:val="323"/>
        </w:numPr>
        <w:spacing w:after="0"/>
        <w:jc w:val="both"/>
        <w:rPr>
          <w:rFonts w:ascii="Arial" w:hAnsi="Arial" w:cs="Arial"/>
        </w:rPr>
      </w:pPr>
      <w:r w:rsidRPr="00A81053">
        <w:rPr>
          <w:rFonts w:ascii="Arial" w:hAnsi="Arial" w:cs="Arial"/>
        </w:rPr>
        <w:t>przedsiębiorstwa produkcyjne (np. fabryki samochodów),</w:t>
      </w:r>
    </w:p>
    <w:p w:rsidR="00A81053" w:rsidRPr="00A81053" w:rsidRDefault="00A81053" w:rsidP="002856A5">
      <w:pPr>
        <w:pStyle w:val="Akapitzlist"/>
        <w:numPr>
          <w:ilvl w:val="0"/>
          <w:numId w:val="323"/>
        </w:numPr>
        <w:spacing w:after="120"/>
        <w:ind w:left="714" w:hanging="357"/>
        <w:jc w:val="both"/>
        <w:rPr>
          <w:rFonts w:ascii="Arial" w:hAnsi="Arial" w:cs="Arial"/>
        </w:rPr>
      </w:pPr>
      <w:r w:rsidRPr="00A81053">
        <w:rPr>
          <w:rFonts w:ascii="Arial" w:hAnsi="Arial" w:cs="Arial"/>
        </w:rPr>
        <w:t>instytucje publiczne (np. miejskie zakłady komunikacji).</w:t>
      </w:r>
    </w:p>
    <w:p w:rsidR="00A81053" w:rsidRDefault="00A81053" w:rsidP="00A81053">
      <w:pPr>
        <w:spacing w:after="0"/>
        <w:contextualSpacing/>
        <w:jc w:val="both"/>
      </w:pPr>
      <w:r>
        <w:t>Miejscem zatrudnienia mogą być także:</w:t>
      </w:r>
    </w:p>
    <w:p w:rsidR="00A81053" w:rsidRPr="00A81053" w:rsidRDefault="00A81053" w:rsidP="002856A5">
      <w:pPr>
        <w:pStyle w:val="Akapitzlist"/>
        <w:numPr>
          <w:ilvl w:val="0"/>
          <w:numId w:val="324"/>
        </w:numPr>
        <w:spacing w:after="0"/>
        <w:jc w:val="both"/>
        <w:rPr>
          <w:rFonts w:ascii="Arial" w:hAnsi="Arial" w:cs="Arial"/>
        </w:rPr>
      </w:pPr>
      <w:r w:rsidRPr="00A81053">
        <w:rPr>
          <w:rFonts w:ascii="Arial" w:hAnsi="Arial" w:cs="Arial"/>
        </w:rPr>
        <w:t xml:space="preserve">warsztaty obsługowo-naprawcze specjalizujące się w diagnostyce, obsłudze i naprawach </w:t>
      </w:r>
      <w:r>
        <w:rPr>
          <w:rFonts w:ascii="Arial" w:hAnsi="Arial" w:cs="Arial"/>
        </w:rPr>
        <w:t xml:space="preserve">pojazdów </w:t>
      </w:r>
      <w:r w:rsidR="008C05CD">
        <w:rPr>
          <w:rFonts w:ascii="Arial" w:hAnsi="Arial" w:cs="Arial"/>
        </w:rPr>
        <w:t>samochodowych</w:t>
      </w:r>
      <w:r>
        <w:rPr>
          <w:rFonts w:ascii="Arial" w:hAnsi="Arial" w:cs="Arial"/>
        </w:rPr>
        <w:t>,</w:t>
      </w:r>
    </w:p>
    <w:p w:rsidR="00A81053" w:rsidRPr="00A81053" w:rsidRDefault="00A81053" w:rsidP="002856A5">
      <w:pPr>
        <w:pStyle w:val="Akapitzlist"/>
        <w:numPr>
          <w:ilvl w:val="0"/>
          <w:numId w:val="324"/>
        </w:numPr>
        <w:spacing w:after="0"/>
        <w:jc w:val="both"/>
        <w:rPr>
          <w:rFonts w:ascii="Arial" w:hAnsi="Arial" w:cs="Arial"/>
        </w:rPr>
      </w:pPr>
      <w:r w:rsidRPr="00A81053">
        <w:rPr>
          <w:rFonts w:ascii="Arial" w:hAnsi="Arial" w:cs="Arial"/>
        </w:rPr>
        <w:t>stacje serwisowe,</w:t>
      </w:r>
    </w:p>
    <w:p w:rsidR="00A81053" w:rsidRPr="00A81053" w:rsidRDefault="00A81053" w:rsidP="002856A5">
      <w:pPr>
        <w:pStyle w:val="Akapitzlist"/>
        <w:numPr>
          <w:ilvl w:val="0"/>
          <w:numId w:val="324"/>
        </w:numPr>
        <w:spacing w:after="0"/>
        <w:jc w:val="both"/>
        <w:rPr>
          <w:rFonts w:ascii="Arial" w:hAnsi="Arial" w:cs="Arial"/>
        </w:rPr>
      </w:pPr>
      <w:r w:rsidRPr="00A81053">
        <w:rPr>
          <w:rFonts w:ascii="Arial" w:hAnsi="Arial" w:cs="Arial"/>
        </w:rPr>
        <w:t xml:space="preserve">autoryzowane stacje obsługi </w:t>
      </w:r>
      <w:r>
        <w:rPr>
          <w:rFonts w:ascii="Arial" w:hAnsi="Arial" w:cs="Arial"/>
        </w:rPr>
        <w:t>pojazdów,</w:t>
      </w:r>
    </w:p>
    <w:p w:rsidR="00A81053" w:rsidRPr="00A81053" w:rsidRDefault="00A81053" w:rsidP="002856A5">
      <w:pPr>
        <w:pStyle w:val="Akapitzlist"/>
        <w:numPr>
          <w:ilvl w:val="0"/>
          <w:numId w:val="324"/>
        </w:numPr>
        <w:spacing w:after="0"/>
        <w:jc w:val="both"/>
        <w:rPr>
          <w:rFonts w:ascii="Arial" w:hAnsi="Arial" w:cs="Arial"/>
        </w:rPr>
      </w:pPr>
      <w:r w:rsidRPr="00A81053">
        <w:rPr>
          <w:rFonts w:ascii="Arial" w:hAnsi="Arial" w:cs="Arial"/>
        </w:rPr>
        <w:t>firmy świadczące usługi przewozowe (diagnostyka, obsługa i naprawa własnego taboru),</w:t>
      </w:r>
    </w:p>
    <w:p w:rsidR="00A81053" w:rsidRDefault="00A81053" w:rsidP="002856A5">
      <w:pPr>
        <w:pStyle w:val="Akapitzlist"/>
        <w:numPr>
          <w:ilvl w:val="0"/>
          <w:numId w:val="324"/>
        </w:numPr>
        <w:spacing w:after="192"/>
        <w:jc w:val="both"/>
        <w:rPr>
          <w:rFonts w:ascii="Arial" w:hAnsi="Arial" w:cs="Arial"/>
        </w:rPr>
      </w:pPr>
      <w:r w:rsidRPr="00A81053">
        <w:rPr>
          <w:rFonts w:ascii="Arial" w:hAnsi="Arial" w:cs="Arial"/>
        </w:rPr>
        <w:t>przedsiębiorstwa komunikacji samochodowej</w:t>
      </w:r>
      <w:r>
        <w:rPr>
          <w:rFonts w:ascii="Arial" w:hAnsi="Arial" w:cs="Arial"/>
        </w:rPr>
        <w:t>,</w:t>
      </w:r>
    </w:p>
    <w:p w:rsidR="00A81053" w:rsidRDefault="00A81053" w:rsidP="002856A5">
      <w:pPr>
        <w:pStyle w:val="Akapitzlist"/>
        <w:numPr>
          <w:ilvl w:val="0"/>
          <w:numId w:val="324"/>
        </w:numPr>
        <w:spacing w:after="192"/>
        <w:jc w:val="both"/>
        <w:rPr>
          <w:rFonts w:ascii="Arial" w:hAnsi="Arial" w:cs="Arial"/>
        </w:rPr>
      </w:pPr>
      <w:r>
        <w:rPr>
          <w:rFonts w:ascii="Arial" w:hAnsi="Arial" w:cs="Arial"/>
        </w:rPr>
        <w:lastRenderedPageBreak/>
        <w:t>firmy zajmujące się obrotem samochodowymi częściami zamiennymi</w:t>
      </w:r>
      <w:r w:rsidR="00E929FB">
        <w:rPr>
          <w:rFonts w:ascii="Arial" w:hAnsi="Arial" w:cs="Arial"/>
        </w:rPr>
        <w:t>,</w:t>
      </w:r>
    </w:p>
    <w:p w:rsidR="00E929FB" w:rsidRPr="00A81053" w:rsidRDefault="00E929FB" w:rsidP="002856A5">
      <w:pPr>
        <w:pStyle w:val="Akapitzlist"/>
        <w:numPr>
          <w:ilvl w:val="0"/>
          <w:numId w:val="324"/>
        </w:numPr>
        <w:spacing w:after="0"/>
        <w:jc w:val="both"/>
        <w:rPr>
          <w:rFonts w:ascii="Arial" w:hAnsi="Arial" w:cs="Arial"/>
        </w:rPr>
      </w:pPr>
      <w:r>
        <w:rPr>
          <w:rFonts w:ascii="Arial" w:hAnsi="Arial" w:cs="Arial"/>
        </w:rPr>
        <w:t>przedsiębiorstwa zajmujące się likwidacją pojazdów samochodowych.</w:t>
      </w:r>
    </w:p>
    <w:p w:rsidR="00C4244E" w:rsidRDefault="00A81053" w:rsidP="00E929FB">
      <w:pPr>
        <w:spacing w:after="120"/>
        <w:contextualSpacing/>
        <w:jc w:val="both"/>
      </w:pPr>
      <w:r>
        <w:t xml:space="preserve">Mechanik pojazdów samochodowych może również założyć i prowadzić własną działalność gospodarczą świadczącą usługi z zakresu diagnostyki, obsługi </w:t>
      </w:r>
      <w:r w:rsidR="008C05CD">
        <w:br/>
      </w:r>
      <w:r>
        <w:t xml:space="preserve">i naprawy pojazdów </w:t>
      </w:r>
      <w:r w:rsidR="00C4244E">
        <w:t>samochodowych</w:t>
      </w:r>
      <w:r>
        <w:t>.</w:t>
      </w:r>
    </w:p>
    <w:p w:rsidR="00A81053" w:rsidRDefault="00A81053" w:rsidP="003620EE">
      <w:pPr>
        <w:spacing w:after="120"/>
        <w:jc w:val="both"/>
      </w:pPr>
      <w:r>
        <w:t xml:space="preserve">Zawód mechanik </w:t>
      </w:r>
      <w:r w:rsidR="008C05CD">
        <w:t>pojazdów samochodowych</w:t>
      </w:r>
      <w:r>
        <w:t xml:space="preserve"> w skali kraju jest na ogół zawodem zrównoważonym, tzn. liczba ofert pracy jest zbliżona do liczby osób zdolnych i chętnych do podjęcia zatrudnienia w tym zawodzie.</w:t>
      </w:r>
    </w:p>
    <w:p w:rsidR="00E929FB" w:rsidRDefault="00E929FB" w:rsidP="003620EE">
      <w:pPr>
        <w:pStyle w:val="Nagwek2"/>
        <w:spacing w:after="0"/>
      </w:pPr>
      <w:bookmarkStart w:id="3" w:name="_Toc18672253"/>
      <w:r>
        <w:t>Charakterystyka programu</w:t>
      </w:r>
      <w:bookmarkEnd w:id="3"/>
    </w:p>
    <w:p w:rsidR="00F135CB" w:rsidRPr="00F135CB" w:rsidRDefault="00F135CB" w:rsidP="002856A5">
      <w:pPr>
        <w:pStyle w:val="Tekstkomentarza"/>
        <w:numPr>
          <w:ilvl w:val="0"/>
          <w:numId w:val="325"/>
        </w:numPr>
        <w:spacing w:line="276" w:lineRule="auto"/>
        <w:ind w:left="425" w:hanging="425"/>
        <w:jc w:val="both"/>
        <w:rPr>
          <w:rFonts w:ascii="Arial" w:hAnsi="Arial" w:cs="Arial"/>
        </w:rPr>
      </w:pPr>
      <w:r w:rsidRPr="00F135CB">
        <w:rPr>
          <w:rFonts w:ascii="Arial" w:hAnsi="Arial" w:cs="Arial"/>
          <w:b/>
          <w:bCs/>
        </w:rPr>
        <w:t>Okres realizacji:</w:t>
      </w:r>
      <w:r>
        <w:rPr>
          <w:rFonts w:ascii="Arial" w:hAnsi="Arial" w:cs="Arial"/>
        </w:rPr>
        <w:t>3</w:t>
      </w:r>
      <w:r w:rsidRPr="00F135CB">
        <w:rPr>
          <w:rFonts w:ascii="Arial" w:hAnsi="Arial" w:cs="Arial"/>
        </w:rPr>
        <w:t xml:space="preserve"> lat</w:t>
      </w:r>
      <w:r>
        <w:rPr>
          <w:rFonts w:ascii="Arial" w:hAnsi="Arial" w:cs="Arial"/>
        </w:rPr>
        <w:t>a</w:t>
      </w:r>
    </w:p>
    <w:p w:rsidR="00F135CB" w:rsidRPr="00F135CB" w:rsidRDefault="00F135CB" w:rsidP="002856A5">
      <w:pPr>
        <w:pStyle w:val="Tekstkomentarza"/>
        <w:numPr>
          <w:ilvl w:val="0"/>
          <w:numId w:val="325"/>
        </w:numPr>
        <w:spacing w:line="276" w:lineRule="auto"/>
        <w:ind w:left="425" w:hanging="425"/>
        <w:jc w:val="both"/>
        <w:rPr>
          <w:rFonts w:ascii="Arial" w:hAnsi="Arial" w:cs="Arial"/>
        </w:rPr>
      </w:pPr>
      <w:r w:rsidRPr="00F135CB">
        <w:rPr>
          <w:rFonts w:ascii="Arial" w:hAnsi="Arial" w:cs="Arial"/>
          <w:b/>
          <w:bCs/>
        </w:rPr>
        <w:t>Struktura programu:</w:t>
      </w:r>
      <w:r w:rsidRPr="00F135CB">
        <w:rPr>
          <w:rFonts w:ascii="Arial" w:hAnsi="Arial" w:cs="Arial"/>
        </w:rPr>
        <w:t xml:space="preserve"> spiralna</w:t>
      </w:r>
    </w:p>
    <w:p w:rsidR="00F135CB" w:rsidRPr="00F135CB" w:rsidRDefault="00F135CB" w:rsidP="002856A5">
      <w:pPr>
        <w:pStyle w:val="Tekstkomentarza"/>
        <w:numPr>
          <w:ilvl w:val="0"/>
          <w:numId w:val="325"/>
        </w:numPr>
        <w:spacing w:line="276" w:lineRule="auto"/>
        <w:ind w:left="425" w:hanging="425"/>
        <w:jc w:val="both"/>
        <w:rPr>
          <w:rFonts w:ascii="Arial" w:hAnsi="Arial" w:cs="Arial"/>
        </w:rPr>
      </w:pPr>
      <w:r w:rsidRPr="00F135CB">
        <w:rPr>
          <w:rFonts w:ascii="Arial" w:hAnsi="Arial" w:cs="Arial"/>
          <w:b/>
          <w:bCs/>
        </w:rPr>
        <w:t>Adresaci programu:</w:t>
      </w:r>
      <w:r w:rsidRPr="00F135CB">
        <w:rPr>
          <w:rFonts w:ascii="Arial" w:hAnsi="Arial" w:cs="Arial"/>
        </w:rPr>
        <w:t xml:space="preserve"> uczniowie </w:t>
      </w:r>
      <w:r>
        <w:rPr>
          <w:rFonts w:ascii="Arial" w:hAnsi="Arial" w:cs="Arial"/>
        </w:rPr>
        <w:t>3-letniej branżowej szkoły I stopnia.</w:t>
      </w:r>
    </w:p>
    <w:p w:rsidR="00F135CB" w:rsidRDefault="00F135CB" w:rsidP="003620EE">
      <w:pPr>
        <w:pStyle w:val="Tekstkomentarza"/>
        <w:spacing w:after="120" w:line="276" w:lineRule="auto"/>
        <w:ind w:firstLine="720"/>
        <w:jc w:val="both"/>
        <w:rPr>
          <w:rFonts w:ascii="Arial" w:hAnsi="Arial" w:cs="Arial"/>
        </w:rPr>
      </w:pPr>
      <w:r w:rsidRPr="00F135CB">
        <w:rPr>
          <w:rFonts w:ascii="Arial" w:hAnsi="Arial" w:cs="Arial"/>
        </w:rPr>
        <w:t xml:space="preserve">Program nauczania dla zawodu </w:t>
      </w:r>
      <w:r>
        <w:rPr>
          <w:rFonts w:ascii="Arial" w:hAnsi="Arial" w:cs="Arial"/>
        </w:rPr>
        <w:t>mechanik pojazdów samochodowych 723103</w:t>
      </w:r>
      <w:r w:rsidRPr="00F135CB">
        <w:rPr>
          <w:rFonts w:ascii="Arial" w:hAnsi="Arial" w:cs="Arial"/>
        </w:rPr>
        <w:t xml:space="preserve"> dla </w:t>
      </w:r>
      <w:r>
        <w:rPr>
          <w:rFonts w:ascii="Arial" w:hAnsi="Arial" w:cs="Arial"/>
        </w:rPr>
        <w:t>3-letniej branżowej szkoły I stopnia</w:t>
      </w:r>
      <w:r w:rsidRPr="00F135CB">
        <w:rPr>
          <w:rFonts w:ascii="Arial" w:hAnsi="Arial" w:cs="Arial"/>
        </w:rPr>
        <w:t>, skierowany jest dla osób posiadających wykształcenie podstawowe (8-letnia szkoła podstawowa). Umożliwia uzyskanie dyplomu zawodowego po zdaniu egzami</w:t>
      </w:r>
      <w:r>
        <w:rPr>
          <w:rFonts w:ascii="Arial" w:hAnsi="Arial" w:cs="Arial"/>
        </w:rPr>
        <w:t>nu</w:t>
      </w:r>
      <w:r w:rsidRPr="00F135CB">
        <w:rPr>
          <w:rFonts w:ascii="Arial" w:hAnsi="Arial" w:cs="Arial"/>
        </w:rPr>
        <w:t xml:space="preserve"> zawodo</w:t>
      </w:r>
      <w:r>
        <w:rPr>
          <w:rFonts w:ascii="Arial" w:hAnsi="Arial" w:cs="Arial"/>
        </w:rPr>
        <w:t>wego</w:t>
      </w:r>
      <w:r w:rsidRPr="00F135CB">
        <w:rPr>
          <w:rFonts w:ascii="Arial" w:hAnsi="Arial" w:cs="Arial"/>
        </w:rPr>
        <w:t>. Program nauczania o strukturze przedmiotowej i spiralnym układzie treści, gdzie materiał nauczania ułożony został od najprostszych treści po bardziej skomplikowane, umożliwia powrót do treści zrealizowanych na początku edukacji, aby je poszerzyć w kolejnym roku nauki w celu kształtowania umiejętności wykonania czynności związanych z realizacją zadań zawodowych. Taki układ treści utrwala poznane wcześniej wiadomości i ułatwia zdanie egzaminu zawodowego. Treści korelują ze sobą w ramach przedmiotów i są realizowane w postaci kształcenia teoretycznego oraz praktycznego</w:t>
      </w:r>
      <w:r w:rsidRPr="00EF7778">
        <w:rPr>
          <w:rFonts w:ascii="Arial" w:hAnsi="Arial" w:cs="Arial"/>
        </w:rPr>
        <w:t>.</w:t>
      </w:r>
    </w:p>
    <w:p w:rsidR="00F135CB" w:rsidRPr="00EF7778" w:rsidRDefault="00F135CB" w:rsidP="00F135CB">
      <w:pPr>
        <w:spacing w:after="192"/>
        <w:contextualSpacing/>
        <w:jc w:val="both"/>
      </w:pPr>
      <w:r w:rsidRPr="00EF7778">
        <w:rPr>
          <w:b/>
        </w:rPr>
        <w:t>Warunki realizacji programu:</w:t>
      </w:r>
    </w:p>
    <w:p w:rsidR="00F135CB" w:rsidRPr="00F135CB" w:rsidRDefault="00F135CB" w:rsidP="00F135CB">
      <w:pPr>
        <w:spacing w:after="192"/>
        <w:ind w:firstLine="720"/>
        <w:contextualSpacing/>
        <w:jc w:val="both"/>
        <w:rPr>
          <w:rFonts w:eastAsia="Calibri"/>
          <w:bCs/>
          <w:szCs w:val="20"/>
        </w:rPr>
      </w:pPr>
      <w:r w:rsidRPr="00F135CB">
        <w:rPr>
          <w:rFonts w:eastAsia="Arial"/>
          <w:szCs w:val="20"/>
        </w:rPr>
        <w:t>Szkoła prowadząca kształcenie w zawodzie mechanik pojazdów samochodowych zapewnia pomieszczenia dydaktyczne z wyposażeniem odpowiadającym technologii i technice stosowanej w zawodzie, aby umożliwić osiągnięcie wszystkich efektów kształcenia określonych w podstawie programowej kształcenia w zawodzie szkolnictwa branżowego oraz umożliwić przygotowanie absolwenta do wykonywania zadań zawodowych.</w:t>
      </w:r>
    </w:p>
    <w:p w:rsidR="00F135CB" w:rsidRDefault="00F135CB" w:rsidP="00F135CB">
      <w:pPr>
        <w:spacing w:after="192"/>
        <w:contextualSpacing/>
        <w:jc w:val="both"/>
        <w:rPr>
          <w:rFonts w:eastAsia="Arial"/>
        </w:rPr>
      </w:pPr>
      <w:r w:rsidRPr="00EF7778">
        <w:rPr>
          <w:rFonts w:eastAsia="Arial"/>
          <w:szCs w:val="20"/>
        </w:rPr>
        <w:t>W kształceniu praktycznym zaleca się korzystanie</w:t>
      </w:r>
      <w:r>
        <w:rPr>
          <w:rFonts w:eastAsia="Arial"/>
          <w:szCs w:val="20"/>
        </w:rPr>
        <w:t xml:space="preserve"> z </w:t>
      </w:r>
      <w:r w:rsidRPr="00EF7778">
        <w:rPr>
          <w:rFonts w:eastAsia="Arial"/>
          <w:szCs w:val="20"/>
        </w:rPr>
        <w:t>zasobów i współpracy</w:t>
      </w:r>
      <w:r>
        <w:rPr>
          <w:rFonts w:eastAsia="Arial"/>
          <w:szCs w:val="20"/>
        </w:rPr>
        <w:t xml:space="preserve"> z </w:t>
      </w:r>
      <w:r w:rsidRPr="00EF7778">
        <w:rPr>
          <w:rFonts w:eastAsia="Arial"/>
          <w:szCs w:val="20"/>
        </w:rPr>
        <w:t xml:space="preserve">firmami i instytucjami wiodącymi w zawodzie </w:t>
      </w:r>
      <w:r>
        <w:rPr>
          <w:rFonts w:eastAsia="Arial"/>
          <w:szCs w:val="20"/>
        </w:rPr>
        <w:t>mechanik pojazdów samochodowych</w:t>
      </w:r>
      <w:r w:rsidRPr="00EF7778">
        <w:rPr>
          <w:rFonts w:eastAsia="Arial"/>
          <w:szCs w:val="20"/>
        </w:rPr>
        <w:t>. Kształcenie praktyczne może odbywać się</w:t>
      </w:r>
      <w:r>
        <w:rPr>
          <w:rFonts w:eastAsia="Arial"/>
          <w:szCs w:val="20"/>
        </w:rPr>
        <w:t xml:space="preserve"> u </w:t>
      </w:r>
      <w:r w:rsidRPr="00EF7778">
        <w:rPr>
          <w:rFonts w:eastAsia="Arial"/>
          <w:szCs w:val="20"/>
        </w:rPr>
        <w:t xml:space="preserve">pracodawców, w placówkach kształcenia ustawicznego, placówkach kształcenia praktycznego, warsztatach szkolnych, pracowniach szkolnych, w podmiotach stanowiących potencjalne miejsce zatrudnienia absolwentów szkół prowadzących kształcenie w zawodzie </w:t>
      </w:r>
      <w:r>
        <w:rPr>
          <w:rFonts w:eastAsia="Arial"/>
          <w:szCs w:val="20"/>
        </w:rPr>
        <w:t>mechanik pojazdów samochodowych</w:t>
      </w:r>
      <w:r w:rsidRPr="00EF7778">
        <w:rPr>
          <w:rFonts w:eastAsia="Arial"/>
          <w:szCs w:val="20"/>
        </w:rPr>
        <w:t>.</w:t>
      </w:r>
    </w:p>
    <w:p w:rsidR="00F135CB" w:rsidRDefault="00F135CB" w:rsidP="003620EE">
      <w:pPr>
        <w:spacing w:after="120"/>
        <w:jc w:val="both"/>
        <w:rPr>
          <w:rFonts w:eastAsia="Arial"/>
        </w:rPr>
      </w:pPr>
      <w:r w:rsidRPr="00EF7778">
        <w:rPr>
          <w:rFonts w:eastAsia="Arial"/>
        </w:rPr>
        <w:t xml:space="preserve">Program </w:t>
      </w:r>
      <w:r w:rsidRPr="00EF7778">
        <w:t xml:space="preserve">nauczania </w:t>
      </w:r>
      <w:r w:rsidRPr="00EF7778">
        <w:rPr>
          <w:rFonts w:eastAsia="Arial"/>
        </w:rPr>
        <w:t>powinien być opracowywany przez zespół nauczycieli kształcenia zawodowego w konsultacji</w:t>
      </w:r>
      <w:r>
        <w:rPr>
          <w:rFonts w:eastAsia="Arial"/>
        </w:rPr>
        <w:t xml:space="preserve"> z </w:t>
      </w:r>
      <w:r w:rsidRPr="00EF7778">
        <w:rPr>
          <w:rFonts w:eastAsia="Arial"/>
        </w:rPr>
        <w:t xml:space="preserve">pracodawcami lub organizacjami pracodawców, współpracującymi ze szkołą. Zakres treści zawartych w programie </w:t>
      </w:r>
      <w:r>
        <w:rPr>
          <w:rFonts w:eastAsia="Arial"/>
        </w:rPr>
        <w:t xml:space="preserve">nauczania </w:t>
      </w:r>
      <w:r w:rsidRPr="00EF7778">
        <w:rPr>
          <w:rFonts w:eastAsia="Arial"/>
        </w:rPr>
        <w:t>powinien odpowiadać potrzebom lokalnego rynku pracy.</w:t>
      </w:r>
    </w:p>
    <w:p w:rsidR="004B4808" w:rsidRPr="004B4808" w:rsidRDefault="004B4808" w:rsidP="004B4808">
      <w:pPr>
        <w:spacing w:after="0"/>
        <w:jc w:val="both"/>
        <w:rPr>
          <w:b/>
          <w:bCs/>
          <w:szCs w:val="20"/>
        </w:rPr>
      </w:pPr>
      <w:r w:rsidRPr="004B4808">
        <w:rPr>
          <w:b/>
          <w:bCs/>
          <w:szCs w:val="20"/>
        </w:rPr>
        <w:t>Zajęcia indywidualne z uczniem:</w:t>
      </w:r>
    </w:p>
    <w:p w:rsidR="004B4808" w:rsidRPr="004B4808" w:rsidRDefault="004B4808" w:rsidP="002856A5">
      <w:pPr>
        <w:pStyle w:val="Akapitzlist"/>
        <w:numPr>
          <w:ilvl w:val="0"/>
          <w:numId w:val="326"/>
        </w:numPr>
        <w:spacing w:after="120"/>
        <w:ind w:left="714" w:hanging="357"/>
        <w:contextualSpacing w:val="0"/>
        <w:jc w:val="both"/>
        <w:rPr>
          <w:rFonts w:ascii="Arial" w:hAnsi="Arial" w:cs="Arial"/>
          <w:iCs/>
          <w:szCs w:val="20"/>
        </w:rPr>
      </w:pPr>
      <w:r w:rsidRPr="004B4808">
        <w:rPr>
          <w:rFonts w:ascii="Arial" w:hAnsi="Arial" w:cs="Arial"/>
          <w:szCs w:val="20"/>
        </w:rPr>
        <w:t xml:space="preserve">nauka jazdy w zakresie kategorii B zgodnie z </w:t>
      </w:r>
      <w:r w:rsidRPr="004B4808">
        <w:rPr>
          <w:rFonts w:ascii="Arial" w:hAnsi="Arial" w:cs="Arial"/>
          <w:iCs/>
          <w:szCs w:val="20"/>
        </w:rPr>
        <w:t>przepisami dotyczącymi kierujących pojazdami.</w:t>
      </w:r>
    </w:p>
    <w:p w:rsidR="004B4808" w:rsidRDefault="004B4808" w:rsidP="003620EE">
      <w:pPr>
        <w:spacing w:after="120"/>
        <w:jc w:val="both"/>
        <w:rPr>
          <w:iCs/>
          <w:szCs w:val="20"/>
        </w:rPr>
      </w:pPr>
      <w:r w:rsidRPr="004B4808">
        <w:rPr>
          <w:szCs w:val="20"/>
        </w:rPr>
        <w:t xml:space="preserve">Uczeń jest przygotowywany do kierowania </w:t>
      </w:r>
      <w:r w:rsidRPr="004B4808">
        <w:rPr>
          <w:rFonts w:eastAsia="Arial"/>
          <w:szCs w:val="20"/>
        </w:rPr>
        <w:t xml:space="preserve">pojazdem silnikowym </w:t>
      </w:r>
      <w:r w:rsidRPr="004B4808">
        <w:rPr>
          <w:iCs/>
          <w:szCs w:val="20"/>
        </w:rPr>
        <w:t>oraz do egzaminu państwowego na prawo jazdy odpowiedniej kategorii</w:t>
      </w:r>
      <w:r w:rsidRPr="004B4808">
        <w:rPr>
          <w:rFonts w:eastAsia="Arial"/>
          <w:szCs w:val="20"/>
        </w:rPr>
        <w:t xml:space="preserve"> zgodnie </w:t>
      </w:r>
      <w:r w:rsidRPr="004B4808">
        <w:rPr>
          <w:iCs/>
          <w:szCs w:val="20"/>
        </w:rPr>
        <w:t xml:space="preserve"> z przepisami dotyczącymi kierujących pojazdami.</w:t>
      </w:r>
    </w:p>
    <w:p w:rsidR="00E05262" w:rsidRDefault="00E05262" w:rsidP="003620EE">
      <w:pPr>
        <w:pStyle w:val="Nagwek2"/>
        <w:spacing w:after="0"/>
        <w:contextualSpacing/>
      </w:pPr>
      <w:bookmarkStart w:id="4" w:name="_Toc18672254"/>
      <w:r>
        <w:lastRenderedPageBreak/>
        <w:t>Założenia programowe</w:t>
      </w:r>
      <w:bookmarkEnd w:id="4"/>
    </w:p>
    <w:p w:rsidR="00935E37" w:rsidRDefault="00935E37" w:rsidP="003620EE">
      <w:pPr>
        <w:spacing w:after="0"/>
        <w:ind w:firstLine="454"/>
        <w:contextualSpacing/>
        <w:jc w:val="both"/>
        <w:rPr>
          <w:szCs w:val="20"/>
        </w:rPr>
      </w:pPr>
      <w:r w:rsidRPr="00EF7778">
        <w:rPr>
          <w:szCs w:val="20"/>
        </w:rPr>
        <w:t>Zadaniem współczesnego szkolnictwa zawodowego jest przygotowanie absolwentów do wykonywania pracy zawodowej, aktywnego funkcjonowaniana rynku pracy oraz do życia we współczesnym świecie.Założenia gospodarki opartej na wiedzy, globalizacja procesów gospodarczych i społecznych, rosnący udział handlu międzynarodowego, mobilność geograficzna i zawodowa, nowe techniki i technologie, a także wzrost oczekiwań pracodawców</w:t>
      </w:r>
      <w:r>
        <w:rPr>
          <w:szCs w:val="20"/>
        </w:rPr>
        <w:t xml:space="preserve"> w </w:t>
      </w:r>
      <w:r w:rsidRPr="00EF7778">
        <w:rPr>
          <w:szCs w:val="20"/>
        </w:rPr>
        <w:t>zakresie poziomu wiedzy i umiejętności pracowników wpływa na szkolny program przy</w:t>
      </w:r>
      <w:r>
        <w:rPr>
          <w:szCs w:val="20"/>
        </w:rPr>
        <w:t>gotowania absolwentów do życia.</w:t>
      </w:r>
    </w:p>
    <w:p w:rsidR="00935E37" w:rsidRPr="00474245" w:rsidRDefault="00935E37" w:rsidP="00935E37">
      <w:pPr>
        <w:spacing w:after="0" w:line="300" w:lineRule="auto"/>
        <w:ind w:firstLine="454"/>
        <w:jc w:val="both"/>
      </w:pPr>
      <w:r w:rsidRPr="00474245">
        <w:t xml:space="preserve">W procesie kształcenia zawodowego ważne jest integrowanie i korelowanie kształcenia ogólnego i zawodowego, w tym doskonalenie kompetencji kluczowych nabytych w procesie kształcenia ogólnego, z uwzględnieniem niższych etapów edukacyjnych. Odpowiedni poziom wiedzy ogólnej powiązanej </w:t>
      </w:r>
      <w:r>
        <w:br/>
      </w:r>
      <w:r w:rsidRPr="00474245">
        <w:t>z wiedzą zawodową przyczyni się do podniesienia poziomu umiejętności zawodowych absolwentów szkół kształcących w zawodach, a tym samym zapewni im możliwość sprostania wyzwaniom zmieniającego się rynku pracy.</w:t>
      </w:r>
    </w:p>
    <w:p w:rsidR="00935E37" w:rsidRDefault="00935E37" w:rsidP="003620EE">
      <w:pPr>
        <w:spacing w:after="0" w:line="300" w:lineRule="auto"/>
        <w:jc w:val="both"/>
      </w:pPr>
      <w:r w:rsidRPr="00474245">
        <w:t xml:space="preserve">W procesie kształcenia zawodowego są podejmowane działania wspomagające rozwój każdego uczącego się, stosownie do jego potrzeb i możliwości, ze szczególnym uwzględnieniem indywidualnych ścieżek edukacji i kariery, możliwości podnoszenia poziomu wykształcenia i kwalifikacji zawodowych oraz zapobiegania przedwczesnemu kończeniu nauki.Elastycznemu reagowaniu systemu kształcenia zawodowego na potrzeby rynku pracy, jego otwartości na uczenie się przez całe życie oraz mobilności edukacyjnej i zawodowej absolwentów ma służyć wyodrębnienie kwalifikacji w poszczególnych zawodach wpisanych do klasyfikacji zawodów szkolnictwa </w:t>
      </w:r>
      <w:r>
        <w:t>branżowego</w:t>
      </w:r>
      <w:r w:rsidRPr="00474245">
        <w:t>.</w:t>
      </w:r>
      <w:r w:rsidR="00180D4C" w:rsidRPr="00EF7778">
        <w:rPr>
          <w:szCs w:val="20"/>
        </w:rPr>
        <w:t>Nie bez znaczenia na zatrudnienie absolwentów jest także umiejętność porozumiewania się poza granicami kraju</w:t>
      </w:r>
      <w:r w:rsidR="00180D4C">
        <w:rPr>
          <w:szCs w:val="20"/>
        </w:rPr>
        <w:t>,</w:t>
      </w:r>
      <w:r w:rsidR="00180D4C" w:rsidRPr="00EF7778">
        <w:rPr>
          <w:szCs w:val="20"/>
        </w:rPr>
        <w:t xml:space="preserve"> czemu służy kształcenie języka obcego ukierunkowanego zawodowo.</w:t>
      </w:r>
    </w:p>
    <w:p w:rsidR="00935E37" w:rsidRDefault="00935E37" w:rsidP="003620EE">
      <w:pPr>
        <w:pStyle w:val="Akapitzlist"/>
        <w:spacing w:after="120"/>
        <w:ind w:left="0" w:firstLine="454"/>
        <w:contextualSpacing w:val="0"/>
        <w:jc w:val="both"/>
        <w:rPr>
          <w:rFonts w:ascii="Arial" w:hAnsi="Arial" w:cs="Arial"/>
          <w:szCs w:val="20"/>
        </w:rPr>
      </w:pPr>
      <w:r w:rsidRPr="00511AA6">
        <w:rPr>
          <w:rFonts w:ascii="Arial" w:hAnsi="Arial" w:cs="Arial"/>
          <w:szCs w:val="20"/>
        </w:rPr>
        <w:t>W ramach każdego przedmiotu</w:t>
      </w:r>
      <w:r>
        <w:rPr>
          <w:rFonts w:ascii="Arial" w:hAnsi="Arial" w:cs="Arial"/>
          <w:szCs w:val="20"/>
        </w:rPr>
        <w:t xml:space="preserve">,opracowanego programu nauczania, </w:t>
      </w:r>
      <w:r w:rsidRPr="00511AA6">
        <w:rPr>
          <w:rFonts w:ascii="Arial" w:hAnsi="Arial" w:cs="Arial"/>
          <w:szCs w:val="20"/>
        </w:rPr>
        <w:t>wyodrębnione zostały cele ogólne i cele operacyjne, a także zakres merytoryczny materiału nauczania. W programie każdego przedmiotu zostały opracowane działy programowe, w ramach których</w:t>
      </w:r>
      <w:r>
        <w:rPr>
          <w:rFonts w:ascii="Arial" w:hAnsi="Arial" w:cs="Arial"/>
          <w:szCs w:val="20"/>
        </w:rPr>
        <w:t>,</w:t>
      </w:r>
      <w:r w:rsidRPr="00511AA6">
        <w:rPr>
          <w:rFonts w:ascii="Arial" w:hAnsi="Arial" w:cs="Arial"/>
          <w:szCs w:val="20"/>
        </w:rPr>
        <w:t xml:space="preserve"> wyodrębnione są jednostki metodyczne. Do wyodrębnionych jednostek metodycznych zostały opracowane wymagania programowe</w:t>
      </w:r>
      <w:r>
        <w:rPr>
          <w:rFonts w:ascii="Arial" w:hAnsi="Arial" w:cs="Arial"/>
          <w:szCs w:val="20"/>
        </w:rPr>
        <w:t xml:space="preserve"> (podstawowe, ponadpodstawowe).</w:t>
      </w:r>
    </w:p>
    <w:p w:rsidR="00180D4C" w:rsidRDefault="00180D4C" w:rsidP="003620EE">
      <w:pPr>
        <w:spacing w:after="0"/>
        <w:jc w:val="both"/>
        <w:rPr>
          <w:b/>
          <w:bCs/>
          <w:szCs w:val="20"/>
        </w:rPr>
      </w:pPr>
      <w:r>
        <w:rPr>
          <w:b/>
          <w:bCs/>
          <w:szCs w:val="20"/>
        </w:rPr>
        <w:t>Wykaz przedmiotów w kształceniu zawodowym teoretycznym i praktycznym dla zawodu mechanik pojazdów samochodowych</w:t>
      </w:r>
      <w:r w:rsidRPr="004B4808">
        <w:rPr>
          <w:b/>
          <w:bCs/>
          <w:szCs w:val="20"/>
        </w:rPr>
        <w:t>:</w:t>
      </w:r>
    </w:p>
    <w:p w:rsidR="00180D4C" w:rsidRDefault="00180D4C" w:rsidP="002856A5">
      <w:pPr>
        <w:pStyle w:val="Akapitzlist"/>
        <w:numPr>
          <w:ilvl w:val="0"/>
          <w:numId w:val="332"/>
        </w:numPr>
        <w:pBdr>
          <w:top w:val="nil"/>
          <w:left w:val="nil"/>
          <w:bottom w:val="nil"/>
          <w:right w:val="nil"/>
          <w:between w:val="nil"/>
        </w:pBdr>
        <w:spacing w:after="0"/>
        <w:ind w:left="426" w:hanging="284"/>
        <w:rPr>
          <w:rStyle w:val="Pogrubienie"/>
          <w:rFonts w:ascii="Arial" w:hAnsi="Arial" w:cs="Arial"/>
          <w:szCs w:val="20"/>
        </w:rPr>
      </w:pPr>
      <w:r w:rsidRPr="00180D4C">
        <w:rPr>
          <w:rStyle w:val="Pogrubienie"/>
          <w:rFonts w:ascii="Arial" w:hAnsi="Arial" w:cs="Arial"/>
          <w:szCs w:val="20"/>
        </w:rPr>
        <w:t>przedmioty w kształceniu zawodowym teoretycznym:</w:t>
      </w:r>
    </w:p>
    <w:p w:rsidR="00180D4C" w:rsidRDefault="00180D4C" w:rsidP="00180D4C">
      <w:pPr>
        <w:pStyle w:val="Akapitzlist"/>
        <w:pBdr>
          <w:top w:val="nil"/>
          <w:left w:val="nil"/>
          <w:bottom w:val="nil"/>
          <w:right w:val="nil"/>
          <w:between w:val="nil"/>
        </w:pBdr>
        <w:spacing w:after="192"/>
        <w:ind w:left="426"/>
        <w:rPr>
          <w:rStyle w:val="Pogrubienie"/>
          <w:rFonts w:ascii="Arial" w:hAnsi="Arial" w:cs="Arial"/>
          <w:b w:val="0"/>
          <w:bCs/>
          <w:szCs w:val="20"/>
        </w:rPr>
      </w:pPr>
      <w:r>
        <w:rPr>
          <w:rStyle w:val="Pogrubienie"/>
          <w:rFonts w:ascii="Arial" w:hAnsi="Arial" w:cs="Arial"/>
          <w:b w:val="0"/>
          <w:bCs/>
          <w:szCs w:val="20"/>
        </w:rPr>
        <w:t>Bezpieczeństwo i higiena pracy w przedsiębiorstwie samochodowym</w:t>
      </w:r>
    </w:p>
    <w:p w:rsidR="00180D4C" w:rsidRDefault="00180D4C" w:rsidP="00180D4C">
      <w:pPr>
        <w:pStyle w:val="Akapitzlist"/>
        <w:pBdr>
          <w:top w:val="nil"/>
          <w:left w:val="nil"/>
          <w:bottom w:val="nil"/>
          <w:right w:val="nil"/>
          <w:between w:val="nil"/>
        </w:pBdr>
        <w:spacing w:after="192"/>
        <w:ind w:left="426"/>
        <w:rPr>
          <w:rStyle w:val="Pogrubienie"/>
          <w:rFonts w:ascii="Arial" w:hAnsi="Arial" w:cs="Arial"/>
          <w:b w:val="0"/>
          <w:bCs/>
          <w:szCs w:val="20"/>
        </w:rPr>
      </w:pPr>
      <w:r>
        <w:rPr>
          <w:rStyle w:val="Pogrubienie"/>
          <w:rFonts w:ascii="Arial" w:hAnsi="Arial" w:cs="Arial"/>
          <w:b w:val="0"/>
          <w:bCs/>
          <w:szCs w:val="20"/>
        </w:rPr>
        <w:t>Rysunek techniczny</w:t>
      </w:r>
    </w:p>
    <w:p w:rsidR="00180D4C" w:rsidRDefault="00180D4C" w:rsidP="00180D4C">
      <w:pPr>
        <w:pStyle w:val="Akapitzlist"/>
        <w:pBdr>
          <w:top w:val="nil"/>
          <w:left w:val="nil"/>
          <w:bottom w:val="nil"/>
          <w:right w:val="nil"/>
          <w:between w:val="nil"/>
        </w:pBdr>
        <w:spacing w:after="192"/>
        <w:ind w:left="426"/>
        <w:rPr>
          <w:rStyle w:val="Pogrubienie"/>
          <w:rFonts w:ascii="Arial" w:hAnsi="Arial" w:cs="Arial"/>
          <w:b w:val="0"/>
          <w:bCs/>
          <w:szCs w:val="20"/>
        </w:rPr>
      </w:pPr>
      <w:r>
        <w:rPr>
          <w:rStyle w:val="Pogrubienie"/>
          <w:rFonts w:ascii="Arial" w:hAnsi="Arial" w:cs="Arial"/>
          <w:b w:val="0"/>
          <w:bCs/>
          <w:szCs w:val="20"/>
        </w:rPr>
        <w:t>Podstawy konstrukcji maszyn</w:t>
      </w:r>
    </w:p>
    <w:p w:rsidR="00180D4C" w:rsidRDefault="00180D4C" w:rsidP="00180D4C">
      <w:pPr>
        <w:pStyle w:val="Akapitzlist"/>
        <w:pBdr>
          <w:top w:val="nil"/>
          <w:left w:val="nil"/>
          <w:bottom w:val="nil"/>
          <w:right w:val="nil"/>
          <w:between w:val="nil"/>
        </w:pBdr>
        <w:spacing w:after="192"/>
        <w:ind w:left="426"/>
        <w:rPr>
          <w:rStyle w:val="Pogrubienie"/>
          <w:rFonts w:ascii="Arial" w:hAnsi="Arial" w:cs="Arial"/>
          <w:b w:val="0"/>
          <w:bCs/>
          <w:szCs w:val="20"/>
        </w:rPr>
      </w:pPr>
      <w:r>
        <w:rPr>
          <w:rStyle w:val="Pogrubienie"/>
          <w:rFonts w:ascii="Arial" w:hAnsi="Arial" w:cs="Arial"/>
          <w:b w:val="0"/>
          <w:bCs/>
          <w:szCs w:val="20"/>
        </w:rPr>
        <w:t>Silniki pojazdów samochodowych</w:t>
      </w:r>
    </w:p>
    <w:p w:rsidR="00180D4C" w:rsidRDefault="00180D4C" w:rsidP="00180D4C">
      <w:pPr>
        <w:pStyle w:val="Akapitzlist"/>
        <w:pBdr>
          <w:top w:val="nil"/>
          <w:left w:val="nil"/>
          <w:bottom w:val="nil"/>
          <w:right w:val="nil"/>
          <w:between w:val="nil"/>
        </w:pBdr>
        <w:spacing w:after="192"/>
        <w:ind w:left="426"/>
        <w:rPr>
          <w:rStyle w:val="Pogrubienie"/>
          <w:rFonts w:ascii="Arial" w:hAnsi="Arial" w:cs="Arial"/>
          <w:b w:val="0"/>
          <w:bCs/>
          <w:szCs w:val="20"/>
        </w:rPr>
      </w:pPr>
      <w:r>
        <w:rPr>
          <w:rStyle w:val="Pogrubienie"/>
          <w:rFonts w:ascii="Arial" w:hAnsi="Arial" w:cs="Arial"/>
          <w:b w:val="0"/>
          <w:bCs/>
          <w:szCs w:val="20"/>
        </w:rPr>
        <w:t>Podwozia i nadwozia pojazdów samochodowych</w:t>
      </w:r>
    </w:p>
    <w:p w:rsidR="00180D4C" w:rsidRDefault="00180D4C" w:rsidP="00180D4C">
      <w:pPr>
        <w:pStyle w:val="Akapitzlist"/>
        <w:pBdr>
          <w:top w:val="nil"/>
          <w:left w:val="nil"/>
          <w:bottom w:val="nil"/>
          <w:right w:val="nil"/>
          <w:between w:val="nil"/>
        </w:pBdr>
        <w:spacing w:after="192"/>
        <w:ind w:left="426"/>
        <w:rPr>
          <w:rStyle w:val="Pogrubienie"/>
          <w:rFonts w:ascii="Arial" w:hAnsi="Arial" w:cs="Arial"/>
          <w:b w:val="0"/>
          <w:bCs/>
          <w:szCs w:val="20"/>
        </w:rPr>
      </w:pPr>
      <w:r>
        <w:rPr>
          <w:rStyle w:val="Pogrubienie"/>
          <w:rFonts w:ascii="Arial" w:hAnsi="Arial" w:cs="Arial"/>
          <w:b w:val="0"/>
          <w:bCs/>
          <w:szCs w:val="20"/>
        </w:rPr>
        <w:t>Diagnostyka i naprawa pojazdów samochodowych</w:t>
      </w:r>
    </w:p>
    <w:p w:rsidR="00180D4C" w:rsidRDefault="00180D4C" w:rsidP="00180D4C">
      <w:pPr>
        <w:pStyle w:val="Akapitzlist"/>
        <w:pBdr>
          <w:top w:val="nil"/>
          <w:left w:val="nil"/>
          <w:bottom w:val="nil"/>
          <w:right w:val="nil"/>
          <w:between w:val="nil"/>
        </w:pBdr>
        <w:spacing w:after="192"/>
        <w:ind w:left="426"/>
        <w:rPr>
          <w:rStyle w:val="Pogrubienie"/>
          <w:rFonts w:ascii="Arial" w:hAnsi="Arial" w:cs="Arial"/>
          <w:b w:val="0"/>
          <w:bCs/>
          <w:szCs w:val="20"/>
        </w:rPr>
      </w:pPr>
      <w:r>
        <w:rPr>
          <w:rStyle w:val="Pogrubienie"/>
          <w:rFonts w:ascii="Arial" w:hAnsi="Arial" w:cs="Arial"/>
          <w:b w:val="0"/>
          <w:bCs/>
          <w:szCs w:val="20"/>
        </w:rPr>
        <w:t>Elektryczne i elektroniczne wyposażenie pojazdów samochodowych</w:t>
      </w:r>
    </w:p>
    <w:p w:rsidR="00180D4C" w:rsidRDefault="00180D4C" w:rsidP="00180D4C">
      <w:pPr>
        <w:pStyle w:val="Akapitzlist"/>
        <w:pBdr>
          <w:top w:val="nil"/>
          <w:left w:val="nil"/>
          <w:bottom w:val="nil"/>
          <w:right w:val="nil"/>
          <w:between w:val="nil"/>
        </w:pBdr>
        <w:spacing w:after="192"/>
        <w:ind w:left="426"/>
        <w:rPr>
          <w:rStyle w:val="Pogrubienie"/>
          <w:rFonts w:ascii="Arial" w:hAnsi="Arial" w:cs="Arial"/>
          <w:b w:val="0"/>
          <w:bCs/>
          <w:szCs w:val="20"/>
        </w:rPr>
      </w:pPr>
      <w:r>
        <w:rPr>
          <w:rStyle w:val="Pogrubienie"/>
          <w:rFonts w:ascii="Arial" w:hAnsi="Arial" w:cs="Arial"/>
          <w:b w:val="0"/>
          <w:bCs/>
          <w:szCs w:val="20"/>
        </w:rPr>
        <w:t>Przepisy ruchu drogowego</w:t>
      </w:r>
    </w:p>
    <w:p w:rsidR="00180D4C" w:rsidRDefault="00180D4C" w:rsidP="00180D4C">
      <w:pPr>
        <w:pStyle w:val="Akapitzlist"/>
        <w:pBdr>
          <w:top w:val="nil"/>
          <w:left w:val="nil"/>
          <w:bottom w:val="nil"/>
          <w:right w:val="nil"/>
          <w:between w:val="nil"/>
        </w:pBdr>
        <w:spacing w:after="192"/>
        <w:ind w:left="426"/>
        <w:rPr>
          <w:rStyle w:val="Pogrubienie"/>
          <w:rFonts w:ascii="Arial" w:hAnsi="Arial" w:cs="Arial"/>
          <w:b w:val="0"/>
          <w:bCs/>
          <w:szCs w:val="20"/>
        </w:rPr>
      </w:pPr>
      <w:r>
        <w:rPr>
          <w:rStyle w:val="Pogrubienie"/>
          <w:rFonts w:ascii="Arial" w:hAnsi="Arial" w:cs="Arial"/>
          <w:b w:val="0"/>
          <w:bCs/>
          <w:szCs w:val="20"/>
        </w:rPr>
        <w:t>Język obcy w branży motoryzacyjnej</w:t>
      </w:r>
    </w:p>
    <w:p w:rsidR="00180D4C" w:rsidRDefault="00180D4C" w:rsidP="002856A5">
      <w:pPr>
        <w:pStyle w:val="Akapitzlist"/>
        <w:numPr>
          <w:ilvl w:val="0"/>
          <w:numId w:val="332"/>
        </w:numPr>
        <w:pBdr>
          <w:top w:val="nil"/>
          <w:left w:val="nil"/>
          <w:bottom w:val="nil"/>
          <w:right w:val="nil"/>
          <w:between w:val="nil"/>
        </w:pBdr>
        <w:spacing w:after="192"/>
        <w:ind w:left="426" w:hanging="284"/>
        <w:rPr>
          <w:rStyle w:val="Pogrubienie"/>
          <w:rFonts w:ascii="Arial" w:hAnsi="Arial" w:cs="Arial"/>
          <w:szCs w:val="20"/>
        </w:rPr>
      </w:pPr>
      <w:r w:rsidRPr="00180D4C">
        <w:rPr>
          <w:rStyle w:val="Pogrubienie"/>
          <w:rFonts w:ascii="Arial" w:hAnsi="Arial" w:cs="Arial"/>
          <w:szCs w:val="20"/>
        </w:rPr>
        <w:t>przedmioty w kształceniu zawodowym praktycznym</w:t>
      </w:r>
      <w:r w:rsidR="00DA782D">
        <w:rPr>
          <w:rStyle w:val="Pogrubienie"/>
          <w:rFonts w:ascii="Arial" w:hAnsi="Arial" w:cs="Arial"/>
          <w:szCs w:val="20"/>
        </w:rPr>
        <w:t>:</w:t>
      </w:r>
    </w:p>
    <w:p w:rsidR="00180D4C" w:rsidRDefault="00180D4C" w:rsidP="00180D4C">
      <w:pPr>
        <w:pStyle w:val="Akapitzlist"/>
        <w:pBdr>
          <w:top w:val="nil"/>
          <w:left w:val="nil"/>
          <w:bottom w:val="nil"/>
          <w:right w:val="nil"/>
          <w:between w:val="nil"/>
        </w:pBdr>
        <w:spacing w:after="192"/>
        <w:ind w:left="426"/>
        <w:rPr>
          <w:rStyle w:val="Pogrubienie"/>
          <w:rFonts w:ascii="Arial" w:hAnsi="Arial" w:cs="Arial"/>
          <w:b w:val="0"/>
          <w:bCs/>
          <w:szCs w:val="20"/>
        </w:rPr>
      </w:pPr>
      <w:r>
        <w:rPr>
          <w:rStyle w:val="Pogrubienie"/>
          <w:rFonts w:ascii="Arial" w:hAnsi="Arial" w:cs="Arial"/>
          <w:b w:val="0"/>
          <w:bCs/>
          <w:szCs w:val="20"/>
        </w:rPr>
        <w:t>Obsługa i naprawa pojazdów samochodowych</w:t>
      </w:r>
    </w:p>
    <w:p w:rsidR="00180D4C" w:rsidRDefault="00180D4C" w:rsidP="00180D4C">
      <w:pPr>
        <w:pStyle w:val="Akapitzlist"/>
        <w:pBdr>
          <w:top w:val="nil"/>
          <w:left w:val="nil"/>
          <w:bottom w:val="nil"/>
          <w:right w:val="nil"/>
          <w:between w:val="nil"/>
        </w:pBdr>
        <w:spacing w:after="192"/>
        <w:ind w:left="425"/>
        <w:contextualSpacing w:val="0"/>
        <w:rPr>
          <w:rStyle w:val="Pogrubienie"/>
          <w:rFonts w:ascii="Arial" w:hAnsi="Arial" w:cs="Arial"/>
          <w:b w:val="0"/>
          <w:bCs/>
          <w:szCs w:val="20"/>
        </w:rPr>
      </w:pPr>
      <w:r>
        <w:rPr>
          <w:rStyle w:val="Pogrubienie"/>
          <w:rFonts w:ascii="Arial" w:hAnsi="Arial" w:cs="Arial"/>
          <w:b w:val="0"/>
          <w:bCs/>
          <w:szCs w:val="20"/>
        </w:rPr>
        <w:t>Diagnozowanie pojazdów samochodowych</w:t>
      </w:r>
    </w:p>
    <w:p w:rsidR="00F61660" w:rsidRDefault="00F61660">
      <w:pPr>
        <w:rPr>
          <w:rStyle w:val="Pogrubienie"/>
          <w:rFonts w:eastAsiaTheme="majorEastAsia" w:cstheme="majorBidi"/>
          <w:bCs/>
          <w:sz w:val="24"/>
          <w:szCs w:val="28"/>
        </w:rPr>
      </w:pPr>
    </w:p>
    <w:p w:rsidR="00180D4C" w:rsidRDefault="00180D4C" w:rsidP="003620EE">
      <w:pPr>
        <w:pStyle w:val="Nagwek1"/>
        <w:spacing w:line="276" w:lineRule="auto"/>
        <w:rPr>
          <w:rStyle w:val="Pogrubienie"/>
          <w:b/>
        </w:rPr>
      </w:pPr>
      <w:bookmarkStart w:id="5" w:name="_Toc18672255"/>
      <w:r w:rsidRPr="00180D4C">
        <w:rPr>
          <w:rStyle w:val="Pogrubienie"/>
          <w:b/>
        </w:rPr>
        <w:t>III</w:t>
      </w:r>
      <w:r>
        <w:rPr>
          <w:rStyle w:val="Pogrubienie"/>
          <w:b/>
        </w:rPr>
        <w:t>. CELE KIERUNKOWE ZAWODU</w:t>
      </w:r>
      <w:bookmarkEnd w:id="5"/>
    </w:p>
    <w:p w:rsidR="00180D4C" w:rsidRDefault="00180D4C" w:rsidP="00180D4C">
      <w:pPr>
        <w:spacing w:after="0"/>
        <w:contextualSpacing/>
        <w:jc w:val="both"/>
        <w:rPr>
          <w:b/>
          <w:bCs/>
        </w:rPr>
      </w:pPr>
      <w:r>
        <w:t xml:space="preserve">Absolwent szkoły prowadzącej kształcenie w zawodzie mechanik pojazdów samochodowych powinien być przygotowany do wykonywania zadań zawodowych w zakresie kwalifikacji </w:t>
      </w:r>
      <w:r w:rsidRPr="00180D4C">
        <w:rPr>
          <w:b/>
          <w:bCs/>
        </w:rPr>
        <w:t>MOT.05. Obsługa, diagnozowanie oraz naprawa pojazdów samochodowych:</w:t>
      </w:r>
    </w:p>
    <w:p w:rsidR="00180D4C" w:rsidRDefault="00180D4C" w:rsidP="002856A5">
      <w:pPr>
        <w:pStyle w:val="Akapitzlist"/>
        <w:numPr>
          <w:ilvl w:val="0"/>
          <w:numId w:val="333"/>
        </w:numPr>
        <w:spacing w:after="192"/>
        <w:jc w:val="both"/>
        <w:rPr>
          <w:rFonts w:ascii="Arial" w:hAnsi="Arial" w:cs="Arial"/>
        </w:rPr>
      </w:pPr>
      <w:r w:rsidRPr="00180D4C">
        <w:rPr>
          <w:rFonts w:ascii="Arial" w:hAnsi="Arial" w:cs="Arial"/>
        </w:rPr>
        <w:t xml:space="preserve">wykonywania </w:t>
      </w:r>
      <w:r>
        <w:rPr>
          <w:rFonts w:ascii="Arial" w:hAnsi="Arial" w:cs="Arial"/>
        </w:rPr>
        <w:t xml:space="preserve">przeglądów </w:t>
      </w:r>
      <w:r w:rsidR="009D017B">
        <w:rPr>
          <w:rFonts w:ascii="Arial" w:hAnsi="Arial" w:cs="Arial"/>
        </w:rPr>
        <w:t>podzespołów i zespołów stosowanych w pojazdach samochodowych;</w:t>
      </w:r>
    </w:p>
    <w:p w:rsidR="009D017B" w:rsidRDefault="009D017B" w:rsidP="002856A5">
      <w:pPr>
        <w:pStyle w:val="Akapitzlist"/>
        <w:numPr>
          <w:ilvl w:val="0"/>
          <w:numId w:val="333"/>
        </w:numPr>
        <w:spacing w:after="192"/>
        <w:jc w:val="both"/>
        <w:rPr>
          <w:rFonts w:ascii="Arial" w:hAnsi="Arial" w:cs="Arial"/>
        </w:rPr>
      </w:pPr>
      <w:r>
        <w:rPr>
          <w:rFonts w:ascii="Arial" w:hAnsi="Arial" w:cs="Arial"/>
        </w:rPr>
        <w:t>diagnozowania stanu technicznego podzespołów i zespołów pojazdów samochodowych;</w:t>
      </w:r>
    </w:p>
    <w:p w:rsidR="009D017B" w:rsidRPr="00180D4C" w:rsidRDefault="009D017B" w:rsidP="002856A5">
      <w:pPr>
        <w:pStyle w:val="Akapitzlist"/>
        <w:numPr>
          <w:ilvl w:val="0"/>
          <w:numId w:val="333"/>
        </w:numPr>
        <w:spacing w:after="192"/>
        <w:jc w:val="both"/>
        <w:rPr>
          <w:rFonts w:ascii="Arial" w:hAnsi="Arial" w:cs="Arial"/>
        </w:rPr>
      </w:pPr>
      <w:r>
        <w:rPr>
          <w:rFonts w:ascii="Arial" w:hAnsi="Arial" w:cs="Arial"/>
        </w:rPr>
        <w:t>wykonywania napraw pojazdów samochodowych.</w:t>
      </w:r>
    </w:p>
    <w:p w:rsidR="00DA782D" w:rsidRDefault="00DA782D">
      <w:pPr>
        <w:spacing w:after="192" w:line="259" w:lineRule="auto"/>
        <w:rPr>
          <w:rStyle w:val="Pogrubienie"/>
          <w:b w:val="0"/>
          <w:bCs/>
          <w:szCs w:val="20"/>
        </w:rPr>
      </w:pPr>
      <w:r>
        <w:rPr>
          <w:rStyle w:val="Pogrubienie"/>
          <w:b w:val="0"/>
          <w:bCs/>
          <w:szCs w:val="20"/>
        </w:rPr>
        <w:br w:type="page"/>
      </w:r>
    </w:p>
    <w:p w:rsidR="00180D4C" w:rsidRPr="00775E72" w:rsidRDefault="00DA782D" w:rsidP="00775E72">
      <w:pPr>
        <w:pStyle w:val="Nagwek1"/>
        <w:rPr>
          <w:rStyle w:val="Pogrubienie"/>
          <w:b/>
        </w:rPr>
      </w:pPr>
      <w:bookmarkStart w:id="6" w:name="_Toc18672256"/>
      <w:r w:rsidRPr="00775E72">
        <w:rPr>
          <w:rStyle w:val="Pogrubienie"/>
          <w:b/>
        </w:rPr>
        <w:lastRenderedPageBreak/>
        <w:t>IV. PROGRAMY NAUCZANIA DLA POSZCZEGÓLNYCH PRZEDMIOTÓW</w:t>
      </w:r>
      <w:bookmarkEnd w:id="6"/>
    </w:p>
    <w:p w:rsidR="00DA782D" w:rsidRDefault="00DA782D" w:rsidP="00DA782D">
      <w:pPr>
        <w:pStyle w:val="Nagwek2"/>
      </w:pPr>
      <w:bookmarkStart w:id="7" w:name="_Toc18672257"/>
      <w:r>
        <w:t>Bezpieczeństwo i higiena pracy w przedsiębiorstwie samochodowym</w:t>
      </w:r>
      <w:bookmarkEnd w:id="7"/>
    </w:p>
    <w:p w:rsidR="00DA782D" w:rsidRPr="00EF7778" w:rsidRDefault="00DA782D" w:rsidP="00DA782D">
      <w:pPr>
        <w:spacing w:after="0"/>
        <w:contextualSpacing/>
        <w:jc w:val="both"/>
        <w:rPr>
          <w:b/>
          <w:szCs w:val="20"/>
        </w:rPr>
      </w:pPr>
      <w:r w:rsidRPr="00EF7778">
        <w:rPr>
          <w:b/>
          <w:szCs w:val="20"/>
        </w:rPr>
        <w:t>Cele ogólne przedmiotu</w:t>
      </w:r>
    </w:p>
    <w:p w:rsidR="00DA782D" w:rsidRPr="00EF7778" w:rsidRDefault="00DA782D" w:rsidP="002856A5">
      <w:pPr>
        <w:pStyle w:val="Akapitzlist"/>
        <w:numPr>
          <w:ilvl w:val="0"/>
          <w:numId w:val="335"/>
        </w:numPr>
        <w:tabs>
          <w:tab w:val="left" w:pos="426"/>
        </w:tabs>
        <w:autoSpaceDE w:val="0"/>
        <w:autoSpaceDN w:val="0"/>
        <w:adjustRightInd w:val="0"/>
        <w:spacing w:after="0"/>
        <w:ind w:left="426" w:hanging="426"/>
        <w:jc w:val="both"/>
        <w:rPr>
          <w:rFonts w:ascii="Arial" w:hAnsi="Arial" w:cs="Arial"/>
          <w:szCs w:val="20"/>
        </w:rPr>
      </w:pPr>
      <w:r w:rsidRPr="00EF7778">
        <w:rPr>
          <w:rFonts w:ascii="Arial" w:hAnsi="Arial" w:cs="Arial"/>
          <w:szCs w:val="20"/>
        </w:rPr>
        <w:t>Poznanieprzepisów bezpieczeństwa i higieny pracy, ochrony przeciwpożarowej, ochrony środowiska oraz wymagań ergonomiistosowanych podczas wykonywania zadań zawodowych</w:t>
      </w:r>
      <w:r>
        <w:rPr>
          <w:rFonts w:ascii="Arial" w:hAnsi="Arial" w:cs="Arial"/>
          <w:szCs w:val="20"/>
        </w:rPr>
        <w:t>.</w:t>
      </w:r>
    </w:p>
    <w:p w:rsidR="00DA782D" w:rsidRPr="00EF7778" w:rsidRDefault="00DA782D" w:rsidP="002856A5">
      <w:pPr>
        <w:pStyle w:val="Akapitzlist"/>
        <w:numPr>
          <w:ilvl w:val="0"/>
          <w:numId w:val="335"/>
        </w:numPr>
        <w:tabs>
          <w:tab w:val="left" w:pos="426"/>
        </w:tabs>
        <w:spacing w:after="0"/>
        <w:ind w:left="426" w:hanging="426"/>
        <w:jc w:val="both"/>
        <w:rPr>
          <w:rFonts w:ascii="Arial" w:hAnsi="Arial" w:cs="Arial"/>
          <w:b/>
          <w:szCs w:val="20"/>
        </w:rPr>
      </w:pPr>
      <w:r w:rsidRPr="00EF7778">
        <w:rPr>
          <w:rFonts w:ascii="Arial" w:hAnsi="Arial" w:cs="Arial"/>
          <w:szCs w:val="20"/>
        </w:rPr>
        <w:t>Nabycie umiejętności zapobieganiazagrożeniom występującym w środowisku pracy</w:t>
      </w:r>
      <w:r>
        <w:rPr>
          <w:rFonts w:ascii="Arial" w:hAnsi="Arial" w:cs="Arial"/>
          <w:szCs w:val="20"/>
        </w:rPr>
        <w:t>.</w:t>
      </w:r>
    </w:p>
    <w:p w:rsidR="00DA782D" w:rsidRPr="00EF7778" w:rsidRDefault="00DA782D" w:rsidP="002856A5">
      <w:pPr>
        <w:numPr>
          <w:ilvl w:val="0"/>
          <w:numId w:val="335"/>
        </w:numPr>
        <w:tabs>
          <w:tab w:val="left" w:pos="426"/>
        </w:tabs>
        <w:spacing w:after="0"/>
        <w:ind w:left="426" w:hanging="426"/>
        <w:contextualSpacing/>
        <w:jc w:val="both"/>
        <w:rPr>
          <w:b/>
          <w:szCs w:val="20"/>
        </w:rPr>
      </w:pPr>
      <w:r w:rsidRPr="00EF7778">
        <w:rPr>
          <w:szCs w:val="20"/>
        </w:rPr>
        <w:t>Korzystanie ześrodków ochrony indywidualnej i zbiorowej podczas wykonywania zadań zawodowych</w:t>
      </w:r>
      <w:r>
        <w:rPr>
          <w:szCs w:val="20"/>
        </w:rPr>
        <w:t>.</w:t>
      </w:r>
    </w:p>
    <w:p w:rsidR="00DA782D" w:rsidRPr="00EF7778" w:rsidRDefault="00DA782D" w:rsidP="002856A5">
      <w:pPr>
        <w:numPr>
          <w:ilvl w:val="0"/>
          <w:numId w:val="335"/>
        </w:numPr>
        <w:tabs>
          <w:tab w:val="left" w:pos="426"/>
        </w:tabs>
        <w:spacing w:after="120"/>
        <w:ind w:left="425" w:hanging="425"/>
        <w:jc w:val="both"/>
        <w:rPr>
          <w:b/>
          <w:szCs w:val="20"/>
        </w:rPr>
      </w:pPr>
      <w:r w:rsidRPr="00EF7778">
        <w:rPr>
          <w:szCs w:val="20"/>
        </w:rPr>
        <w:t>Doskonalenie umiejętnościudzielaniapierwszej pomocy poszkodowanym w wypadkach przy pracy oraz w stanach zagrożenia zdrowia i życia.</w:t>
      </w:r>
    </w:p>
    <w:p w:rsidR="00DA782D" w:rsidRDefault="00DA782D" w:rsidP="00DA782D">
      <w:pPr>
        <w:spacing w:after="0"/>
        <w:contextualSpacing/>
        <w:jc w:val="both"/>
        <w:rPr>
          <w:b/>
          <w:szCs w:val="20"/>
        </w:rPr>
      </w:pPr>
      <w:r w:rsidRPr="00EF7778">
        <w:rPr>
          <w:b/>
          <w:szCs w:val="20"/>
        </w:rPr>
        <w:t>Cele operacyjne</w:t>
      </w:r>
    </w:p>
    <w:p w:rsidR="00DA782D" w:rsidRPr="00B0275B" w:rsidRDefault="00DA782D" w:rsidP="00DA782D">
      <w:pPr>
        <w:spacing w:after="0"/>
        <w:contextualSpacing/>
        <w:rPr>
          <w:szCs w:val="20"/>
        </w:rPr>
      </w:pPr>
      <w:r w:rsidRPr="00C114E0">
        <w:rPr>
          <w:szCs w:val="20"/>
        </w:rPr>
        <w:t xml:space="preserve">Uczeń potrafi: </w:t>
      </w:r>
    </w:p>
    <w:p w:rsidR="00DA782D" w:rsidRPr="00EF7778" w:rsidRDefault="00DA782D" w:rsidP="002856A5">
      <w:pPr>
        <w:pStyle w:val="Akapitzlist"/>
        <w:keepNext/>
        <w:numPr>
          <w:ilvl w:val="0"/>
          <w:numId w:val="334"/>
        </w:numPr>
        <w:spacing w:after="0"/>
        <w:jc w:val="both"/>
        <w:rPr>
          <w:rFonts w:ascii="Arial" w:hAnsi="Arial" w:cs="Arial"/>
          <w:szCs w:val="20"/>
        </w:rPr>
      </w:pPr>
      <w:r w:rsidRPr="00EF7778">
        <w:rPr>
          <w:rFonts w:ascii="Arial" w:hAnsi="Arial" w:cs="Arial"/>
          <w:szCs w:val="20"/>
        </w:rPr>
        <w:t xml:space="preserve">wskazać przepisy prawa dotyczące bezpieczeństwa i higieny pracy, ochrony przeciwpożarowej, ochrony środowiska oraz wymagań ergonomii obowiązujące w </w:t>
      </w:r>
      <w:r w:rsidR="0006428D">
        <w:rPr>
          <w:rFonts w:ascii="Arial" w:hAnsi="Arial" w:cs="Arial"/>
          <w:szCs w:val="20"/>
        </w:rPr>
        <w:t>motoryzacji</w:t>
      </w:r>
      <w:r w:rsidRPr="00EF7778">
        <w:rPr>
          <w:rFonts w:ascii="Arial" w:hAnsi="Arial" w:cs="Arial"/>
          <w:szCs w:val="20"/>
        </w:rPr>
        <w:t>,</w:t>
      </w:r>
    </w:p>
    <w:p w:rsidR="00DA782D" w:rsidRPr="00EF7778" w:rsidRDefault="00DA782D" w:rsidP="002856A5">
      <w:pPr>
        <w:pStyle w:val="Akapitzlist"/>
        <w:numPr>
          <w:ilvl w:val="0"/>
          <w:numId w:val="334"/>
        </w:numPr>
        <w:autoSpaceDE w:val="0"/>
        <w:autoSpaceDN w:val="0"/>
        <w:adjustRightInd w:val="0"/>
        <w:spacing w:after="0"/>
        <w:jc w:val="both"/>
        <w:rPr>
          <w:rFonts w:ascii="Arial" w:hAnsi="Arial" w:cs="Arial"/>
          <w:szCs w:val="20"/>
        </w:rPr>
      </w:pPr>
      <w:r w:rsidRPr="00EF7778">
        <w:rPr>
          <w:rFonts w:ascii="Arial" w:hAnsi="Arial" w:cs="Arial"/>
          <w:szCs w:val="20"/>
        </w:rPr>
        <w:t>analizować system ochrony pracy w Polsce,</w:t>
      </w:r>
    </w:p>
    <w:p w:rsidR="00DA782D" w:rsidRPr="00EF7778" w:rsidRDefault="00DA782D" w:rsidP="002856A5">
      <w:pPr>
        <w:pStyle w:val="Akapitzlist"/>
        <w:keepNext/>
        <w:numPr>
          <w:ilvl w:val="0"/>
          <w:numId w:val="334"/>
        </w:numPr>
        <w:spacing w:after="0"/>
        <w:jc w:val="both"/>
        <w:rPr>
          <w:rFonts w:ascii="Arial" w:hAnsi="Arial" w:cs="Arial"/>
          <w:szCs w:val="20"/>
        </w:rPr>
      </w:pPr>
      <w:r w:rsidRPr="00EF7778">
        <w:rPr>
          <w:rFonts w:ascii="Arial" w:hAnsi="Arial" w:cs="Arial"/>
          <w:szCs w:val="20"/>
        </w:rPr>
        <w:t>zidentyfikować ochronę zdrowia pracy kobiet, młodocianych i niepełnosprawnych,</w:t>
      </w:r>
    </w:p>
    <w:p w:rsidR="00DA782D" w:rsidRPr="00EF7778" w:rsidRDefault="00DA782D" w:rsidP="002856A5">
      <w:pPr>
        <w:pStyle w:val="Akapitzlist"/>
        <w:keepNext/>
        <w:numPr>
          <w:ilvl w:val="0"/>
          <w:numId w:val="334"/>
        </w:numPr>
        <w:spacing w:after="0"/>
        <w:jc w:val="both"/>
        <w:rPr>
          <w:rFonts w:ascii="Arial" w:hAnsi="Arial" w:cs="Arial"/>
          <w:szCs w:val="20"/>
        </w:rPr>
      </w:pPr>
      <w:r w:rsidRPr="00EF7778">
        <w:rPr>
          <w:rFonts w:ascii="Arial" w:hAnsi="Arial" w:cs="Arial"/>
          <w:szCs w:val="20"/>
        </w:rPr>
        <w:t>analizować system badań lekarskich pracownikóworaznadzór nad warunkami pracy,</w:t>
      </w:r>
    </w:p>
    <w:p w:rsidR="00DA782D" w:rsidRPr="00EF7778" w:rsidRDefault="00DA782D" w:rsidP="002856A5">
      <w:pPr>
        <w:pStyle w:val="Akapitzlist"/>
        <w:keepNext/>
        <w:numPr>
          <w:ilvl w:val="0"/>
          <w:numId w:val="334"/>
        </w:numPr>
        <w:spacing w:after="0"/>
        <w:jc w:val="both"/>
        <w:rPr>
          <w:rFonts w:ascii="Arial" w:hAnsi="Arial" w:cs="Arial"/>
          <w:szCs w:val="20"/>
        </w:rPr>
      </w:pPr>
      <w:r w:rsidRPr="00EF7778">
        <w:rPr>
          <w:rFonts w:ascii="Arial" w:hAnsi="Arial" w:cs="Arial"/>
          <w:szCs w:val="20"/>
        </w:rPr>
        <w:t xml:space="preserve">określić konsekwencje naruszania przepisów oraz zasad bhp podczas wykonywania zadań zawodowych przez </w:t>
      </w:r>
      <w:r w:rsidR="0006428D">
        <w:rPr>
          <w:rFonts w:ascii="Arial" w:hAnsi="Arial" w:cs="Arial"/>
          <w:szCs w:val="20"/>
        </w:rPr>
        <w:t>mechanika pojazdów samochodowych</w:t>
      </w:r>
      <w:r w:rsidRPr="00EF7778">
        <w:rPr>
          <w:rFonts w:ascii="Arial" w:hAnsi="Arial" w:cs="Arial"/>
          <w:szCs w:val="20"/>
        </w:rPr>
        <w:t>,</w:t>
      </w:r>
    </w:p>
    <w:p w:rsidR="00DA782D" w:rsidRPr="00EF7778" w:rsidRDefault="00DA782D" w:rsidP="002856A5">
      <w:pPr>
        <w:pStyle w:val="Akapitzlist"/>
        <w:keepNext/>
        <w:numPr>
          <w:ilvl w:val="0"/>
          <w:numId w:val="334"/>
        </w:numPr>
        <w:spacing w:after="0"/>
        <w:jc w:val="both"/>
        <w:rPr>
          <w:rFonts w:ascii="Arial" w:hAnsi="Arial" w:cs="Arial"/>
          <w:szCs w:val="20"/>
        </w:rPr>
      </w:pPr>
      <w:r w:rsidRPr="00EF7778">
        <w:rPr>
          <w:rFonts w:ascii="Arial" w:hAnsi="Arial" w:cs="Arial"/>
          <w:szCs w:val="20"/>
        </w:rPr>
        <w:t>wymienić przyczyny wypadkówprzy pracy i choróbzawodowych,</w:t>
      </w:r>
    </w:p>
    <w:p w:rsidR="00DA782D" w:rsidRPr="00EF7778" w:rsidRDefault="00775E72" w:rsidP="002856A5">
      <w:pPr>
        <w:pStyle w:val="Akapitzlist"/>
        <w:keepNext/>
        <w:numPr>
          <w:ilvl w:val="0"/>
          <w:numId w:val="334"/>
        </w:numPr>
        <w:spacing w:after="0"/>
        <w:jc w:val="both"/>
        <w:rPr>
          <w:rFonts w:ascii="Arial" w:hAnsi="Arial" w:cs="Arial"/>
          <w:szCs w:val="20"/>
        </w:rPr>
      </w:pPr>
      <w:r>
        <w:rPr>
          <w:rFonts w:ascii="Arial" w:hAnsi="Arial" w:cs="Arial"/>
          <w:szCs w:val="20"/>
        </w:rPr>
        <w:t>z</w:t>
      </w:r>
      <w:r w:rsidR="00DA782D" w:rsidRPr="00EF7778">
        <w:rPr>
          <w:rFonts w:ascii="Arial" w:hAnsi="Arial" w:cs="Arial"/>
          <w:szCs w:val="20"/>
        </w:rPr>
        <w:t xml:space="preserve">identyfikować zagrożenia występujące w środowisku pracy </w:t>
      </w:r>
      <w:r w:rsidR="0006428D">
        <w:rPr>
          <w:rFonts w:ascii="Arial" w:hAnsi="Arial" w:cs="Arial"/>
          <w:szCs w:val="20"/>
        </w:rPr>
        <w:t>mechanika pojazdów samochodowych</w:t>
      </w:r>
      <w:r w:rsidR="00DA782D" w:rsidRPr="00EF7778">
        <w:rPr>
          <w:rFonts w:ascii="Arial" w:hAnsi="Arial" w:cs="Arial"/>
          <w:szCs w:val="20"/>
        </w:rPr>
        <w:t>,</w:t>
      </w:r>
    </w:p>
    <w:p w:rsidR="00DA782D" w:rsidRPr="00EF7778" w:rsidRDefault="00DA782D" w:rsidP="002856A5">
      <w:pPr>
        <w:pStyle w:val="Akapitzlist"/>
        <w:numPr>
          <w:ilvl w:val="0"/>
          <w:numId w:val="334"/>
        </w:numPr>
        <w:spacing w:after="0"/>
        <w:jc w:val="both"/>
        <w:rPr>
          <w:rFonts w:ascii="Arial" w:hAnsi="Arial" w:cs="Arial"/>
          <w:szCs w:val="20"/>
        </w:rPr>
      </w:pPr>
      <w:r w:rsidRPr="00EF7778">
        <w:rPr>
          <w:rFonts w:ascii="Arial" w:hAnsi="Arial" w:cs="Arial"/>
          <w:szCs w:val="20"/>
        </w:rPr>
        <w:t xml:space="preserve">zaprezentować przykłady czynników szkodliwych, uciążliwych i niebezpiecznych w </w:t>
      </w:r>
      <w:r w:rsidR="0006428D">
        <w:rPr>
          <w:rFonts w:ascii="Arial" w:hAnsi="Arial" w:cs="Arial"/>
          <w:szCs w:val="20"/>
        </w:rPr>
        <w:t>motoryzacji</w:t>
      </w:r>
      <w:r w:rsidRPr="00EF7778">
        <w:rPr>
          <w:rFonts w:ascii="Arial" w:hAnsi="Arial" w:cs="Arial"/>
          <w:szCs w:val="20"/>
        </w:rPr>
        <w:t>,</w:t>
      </w:r>
    </w:p>
    <w:p w:rsidR="00DA782D" w:rsidRPr="00EF7778" w:rsidRDefault="00DA782D" w:rsidP="002856A5">
      <w:pPr>
        <w:pStyle w:val="Akapitzlist"/>
        <w:numPr>
          <w:ilvl w:val="0"/>
          <w:numId w:val="334"/>
        </w:numPr>
        <w:spacing w:after="0"/>
        <w:jc w:val="both"/>
        <w:rPr>
          <w:rFonts w:ascii="Arial" w:hAnsi="Arial" w:cs="Arial"/>
          <w:szCs w:val="20"/>
        </w:rPr>
      </w:pPr>
      <w:r w:rsidRPr="00EF7778">
        <w:rPr>
          <w:rFonts w:ascii="Arial" w:hAnsi="Arial" w:cs="Arial"/>
          <w:szCs w:val="20"/>
        </w:rPr>
        <w:t xml:space="preserve">przestrzegać warunków sanitarnych oraz bezpieczeństwa i higieny pracy w </w:t>
      </w:r>
      <w:r w:rsidR="0006428D">
        <w:rPr>
          <w:rFonts w:ascii="Arial" w:hAnsi="Arial" w:cs="Arial"/>
          <w:szCs w:val="20"/>
        </w:rPr>
        <w:t>motoryzacji</w:t>
      </w:r>
      <w:r w:rsidRPr="00EF7778">
        <w:rPr>
          <w:rFonts w:ascii="Arial" w:hAnsi="Arial" w:cs="Arial"/>
          <w:szCs w:val="20"/>
        </w:rPr>
        <w:t>,</w:t>
      </w:r>
    </w:p>
    <w:p w:rsidR="00DA782D" w:rsidRPr="0006428D" w:rsidRDefault="00DA782D" w:rsidP="002856A5">
      <w:pPr>
        <w:pStyle w:val="Akapitzlist"/>
        <w:keepNext/>
        <w:numPr>
          <w:ilvl w:val="0"/>
          <w:numId w:val="334"/>
        </w:numPr>
        <w:spacing w:after="0"/>
        <w:jc w:val="both"/>
        <w:rPr>
          <w:rFonts w:ascii="Arial" w:hAnsi="Arial" w:cs="Arial"/>
          <w:szCs w:val="20"/>
        </w:rPr>
      </w:pPr>
      <w:r w:rsidRPr="0006428D">
        <w:rPr>
          <w:rFonts w:ascii="Arial" w:hAnsi="Arial" w:cs="Arial"/>
          <w:szCs w:val="20"/>
        </w:rPr>
        <w:t>stosować prawa i obowiązki pracodawcy i pracownika w zakresie bhp i ochrony pracy,</w:t>
      </w:r>
    </w:p>
    <w:p w:rsidR="00DA782D" w:rsidRPr="0006428D" w:rsidRDefault="00775E72" w:rsidP="002856A5">
      <w:pPr>
        <w:numPr>
          <w:ilvl w:val="0"/>
          <w:numId w:val="334"/>
        </w:numPr>
        <w:spacing w:after="0"/>
        <w:contextualSpacing/>
        <w:jc w:val="both"/>
        <w:rPr>
          <w:szCs w:val="20"/>
        </w:rPr>
      </w:pPr>
      <w:r>
        <w:rPr>
          <w:szCs w:val="20"/>
        </w:rPr>
        <w:t>za</w:t>
      </w:r>
      <w:r w:rsidR="00DA782D" w:rsidRPr="0006428D">
        <w:rPr>
          <w:szCs w:val="20"/>
        </w:rPr>
        <w:t xml:space="preserve">stosować zasady bezpiecznej pracy w przedsiębiorstwie </w:t>
      </w:r>
      <w:r w:rsidR="0006428D" w:rsidRPr="0006428D">
        <w:rPr>
          <w:szCs w:val="20"/>
        </w:rPr>
        <w:t>samochodowym</w:t>
      </w:r>
      <w:r w:rsidR="00DA782D" w:rsidRPr="0006428D">
        <w:rPr>
          <w:szCs w:val="20"/>
        </w:rPr>
        <w:t xml:space="preserve"> zgodnie z przepisami,</w:t>
      </w:r>
    </w:p>
    <w:p w:rsidR="00DA782D" w:rsidRPr="00EF7778" w:rsidRDefault="00DA782D" w:rsidP="002856A5">
      <w:pPr>
        <w:pStyle w:val="Akapitzlist"/>
        <w:numPr>
          <w:ilvl w:val="0"/>
          <w:numId w:val="334"/>
        </w:numPr>
        <w:spacing w:after="0"/>
        <w:rPr>
          <w:rFonts w:ascii="Arial" w:hAnsi="Arial" w:cs="Arial"/>
          <w:szCs w:val="20"/>
        </w:rPr>
      </w:pPr>
      <w:r w:rsidRPr="00EF7778">
        <w:rPr>
          <w:rFonts w:ascii="Arial" w:hAnsi="Arial" w:cs="Arial"/>
          <w:szCs w:val="20"/>
        </w:rPr>
        <w:t>postępować zgodnie</w:t>
      </w:r>
      <w:r>
        <w:rPr>
          <w:rFonts w:ascii="Arial" w:hAnsi="Arial" w:cs="Arial"/>
          <w:szCs w:val="20"/>
        </w:rPr>
        <w:t xml:space="preserve"> z </w:t>
      </w:r>
      <w:r w:rsidRPr="00EF7778">
        <w:rPr>
          <w:rFonts w:ascii="Arial" w:hAnsi="Arial" w:cs="Arial"/>
          <w:szCs w:val="20"/>
        </w:rPr>
        <w:t>obowiązującymi procedurami w sytuacji zagrożenia zdrowia, życia, awarii oraz wypadku,</w:t>
      </w:r>
    </w:p>
    <w:p w:rsidR="00043E4D" w:rsidRDefault="00DA782D" w:rsidP="002856A5">
      <w:pPr>
        <w:pStyle w:val="Akapitzlist"/>
        <w:numPr>
          <w:ilvl w:val="0"/>
          <w:numId w:val="334"/>
        </w:numPr>
        <w:spacing w:after="0"/>
        <w:rPr>
          <w:rFonts w:ascii="Arial" w:hAnsi="Arial" w:cs="Arial"/>
          <w:szCs w:val="20"/>
        </w:rPr>
      </w:pPr>
      <w:r w:rsidRPr="00EF7778">
        <w:rPr>
          <w:rFonts w:ascii="Arial" w:hAnsi="Arial" w:cs="Arial"/>
          <w:szCs w:val="20"/>
        </w:rPr>
        <w:t>udzielać pierwszej pomocy poszkodowanym w wypadkach w miejscu wykonywania pracy.</w:t>
      </w:r>
    </w:p>
    <w:p w:rsidR="00043E4D" w:rsidRDefault="00043E4D">
      <w:pPr>
        <w:rPr>
          <w:szCs w:val="20"/>
        </w:rPr>
      </w:pPr>
      <w:r>
        <w:rPr>
          <w:szCs w:val="20"/>
        </w:rPr>
        <w:br w:type="page"/>
      </w:r>
    </w:p>
    <w:p w:rsidR="00DA782D" w:rsidRDefault="00043E4D" w:rsidP="00043E4D">
      <w:pPr>
        <w:spacing w:after="0" w:line="360" w:lineRule="auto"/>
        <w:rPr>
          <w:b/>
          <w:szCs w:val="20"/>
        </w:rPr>
      </w:pPr>
      <w:r w:rsidRPr="00EF7778">
        <w:rPr>
          <w:b/>
          <w:szCs w:val="20"/>
        </w:rPr>
        <w:lastRenderedPageBreak/>
        <w:t>MATERIAŁ NAUCZANIA</w:t>
      </w:r>
      <w:r>
        <w:rPr>
          <w:b/>
          <w:szCs w:val="20"/>
        </w:rPr>
        <w:t xml:space="preserve">: </w:t>
      </w:r>
      <w:r w:rsidRPr="00EF7778">
        <w:rPr>
          <w:b/>
          <w:szCs w:val="20"/>
        </w:rPr>
        <w:t xml:space="preserve">BEZPIECZEŃSTWO I HIGIENA PRACY W </w:t>
      </w:r>
      <w:r>
        <w:rPr>
          <w:b/>
          <w:szCs w:val="20"/>
        </w:rPr>
        <w:t>PRZEDSIĘBIORSTWIE SAMOCHODOWYM</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02"/>
        <w:gridCol w:w="2603"/>
        <w:gridCol w:w="944"/>
        <w:gridCol w:w="3550"/>
        <w:gridCol w:w="3555"/>
        <w:gridCol w:w="1104"/>
      </w:tblGrid>
      <w:tr w:rsidR="00043E4D" w:rsidRPr="00EF7778" w:rsidTr="00043E4D">
        <w:tc>
          <w:tcPr>
            <w:tcW w:w="2104" w:type="dxa"/>
            <w:vMerge w:val="restart"/>
          </w:tcPr>
          <w:p w:rsidR="00043E4D" w:rsidRPr="00EF7778" w:rsidRDefault="00043E4D" w:rsidP="00043E4D">
            <w:pPr>
              <w:spacing w:after="0"/>
              <w:jc w:val="center"/>
              <w:rPr>
                <w:szCs w:val="20"/>
              </w:rPr>
            </w:pPr>
            <w:r w:rsidRPr="00EF7778">
              <w:rPr>
                <w:szCs w:val="20"/>
              </w:rPr>
              <w:t>Dział programowy</w:t>
            </w:r>
          </w:p>
        </w:tc>
        <w:tc>
          <w:tcPr>
            <w:tcW w:w="2569" w:type="dxa"/>
            <w:vMerge w:val="restart"/>
          </w:tcPr>
          <w:p w:rsidR="00043E4D" w:rsidRPr="00EF7778" w:rsidRDefault="00043E4D" w:rsidP="00043E4D">
            <w:pPr>
              <w:spacing w:after="0"/>
              <w:jc w:val="center"/>
              <w:rPr>
                <w:szCs w:val="20"/>
              </w:rPr>
            </w:pPr>
            <w:r w:rsidRPr="00EF7778">
              <w:rPr>
                <w:szCs w:val="20"/>
              </w:rPr>
              <w:t>Tematy jednostek metodycznych</w:t>
            </w:r>
          </w:p>
        </w:tc>
        <w:tc>
          <w:tcPr>
            <w:tcW w:w="945" w:type="dxa"/>
            <w:vMerge w:val="restart"/>
          </w:tcPr>
          <w:p w:rsidR="00043E4D" w:rsidRPr="00EF7778" w:rsidRDefault="00021F38" w:rsidP="00043E4D">
            <w:pPr>
              <w:spacing w:after="0"/>
              <w:jc w:val="center"/>
              <w:rPr>
                <w:szCs w:val="20"/>
              </w:rPr>
            </w:pPr>
            <w:r w:rsidRPr="00EF7778">
              <w:rPr>
                <w:szCs w:val="20"/>
              </w:rPr>
              <w:t>Liczba godz.</w:t>
            </w:r>
          </w:p>
        </w:tc>
        <w:tc>
          <w:tcPr>
            <w:tcW w:w="7135" w:type="dxa"/>
            <w:gridSpan w:val="2"/>
          </w:tcPr>
          <w:p w:rsidR="00043E4D" w:rsidRPr="00EF7778" w:rsidRDefault="00043E4D" w:rsidP="00043E4D">
            <w:pPr>
              <w:spacing w:after="0"/>
              <w:jc w:val="center"/>
              <w:rPr>
                <w:szCs w:val="20"/>
              </w:rPr>
            </w:pPr>
            <w:r w:rsidRPr="00EF7778">
              <w:rPr>
                <w:szCs w:val="20"/>
              </w:rPr>
              <w:t>Wymagania programowe</w:t>
            </w:r>
          </w:p>
        </w:tc>
        <w:tc>
          <w:tcPr>
            <w:tcW w:w="1105" w:type="dxa"/>
          </w:tcPr>
          <w:p w:rsidR="00043E4D" w:rsidRPr="00EF7778" w:rsidRDefault="00043E4D" w:rsidP="00043E4D">
            <w:pPr>
              <w:spacing w:after="0"/>
              <w:rPr>
                <w:szCs w:val="20"/>
              </w:rPr>
            </w:pPr>
            <w:r w:rsidRPr="00EF7778">
              <w:rPr>
                <w:szCs w:val="20"/>
              </w:rPr>
              <w:t>Uwagi o realizacji</w:t>
            </w:r>
          </w:p>
        </w:tc>
      </w:tr>
      <w:tr w:rsidR="00043E4D" w:rsidRPr="00EF7778" w:rsidTr="00043E4D">
        <w:tc>
          <w:tcPr>
            <w:tcW w:w="2104" w:type="dxa"/>
            <w:vMerge/>
          </w:tcPr>
          <w:p w:rsidR="00043E4D" w:rsidRPr="00EF7778" w:rsidRDefault="00043E4D" w:rsidP="00043E4D">
            <w:pPr>
              <w:spacing w:after="0"/>
              <w:rPr>
                <w:szCs w:val="20"/>
              </w:rPr>
            </w:pPr>
          </w:p>
        </w:tc>
        <w:tc>
          <w:tcPr>
            <w:tcW w:w="2569" w:type="dxa"/>
            <w:vMerge/>
          </w:tcPr>
          <w:p w:rsidR="00043E4D" w:rsidRPr="00EF7778" w:rsidRDefault="00043E4D" w:rsidP="00043E4D">
            <w:pPr>
              <w:spacing w:after="0"/>
              <w:rPr>
                <w:szCs w:val="20"/>
              </w:rPr>
            </w:pPr>
          </w:p>
        </w:tc>
        <w:tc>
          <w:tcPr>
            <w:tcW w:w="945" w:type="dxa"/>
            <w:vMerge/>
          </w:tcPr>
          <w:p w:rsidR="00043E4D" w:rsidRPr="00EF7778" w:rsidRDefault="00043E4D" w:rsidP="00043E4D">
            <w:pPr>
              <w:spacing w:after="0"/>
              <w:rPr>
                <w:szCs w:val="20"/>
              </w:rPr>
            </w:pPr>
          </w:p>
        </w:tc>
        <w:tc>
          <w:tcPr>
            <w:tcW w:w="3564" w:type="dxa"/>
          </w:tcPr>
          <w:p w:rsidR="00043E4D" w:rsidRPr="00EF7778" w:rsidRDefault="00043E4D" w:rsidP="00043E4D">
            <w:pPr>
              <w:spacing w:after="0"/>
              <w:rPr>
                <w:szCs w:val="20"/>
              </w:rPr>
            </w:pPr>
            <w:r w:rsidRPr="00EF7778">
              <w:rPr>
                <w:szCs w:val="20"/>
              </w:rPr>
              <w:t>Podstawowe</w:t>
            </w:r>
          </w:p>
          <w:p w:rsidR="00043E4D" w:rsidRPr="00EF7778" w:rsidRDefault="00043E4D" w:rsidP="00043E4D">
            <w:pPr>
              <w:spacing w:after="0"/>
              <w:rPr>
                <w:b/>
                <w:szCs w:val="20"/>
              </w:rPr>
            </w:pPr>
            <w:r w:rsidRPr="00EF7778">
              <w:rPr>
                <w:b/>
                <w:szCs w:val="20"/>
              </w:rPr>
              <w:t>Uczeń potrafi:</w:t>
            </w:r>
          </w:p>
        </w:tc>
        <w:tc>
          <w:tcPr>
            <w:tcW w:w="3571" w:type="dxa"/>
          </w:tcPr>
          <w:p w:rsidR="00043E4D" w:rsidRPr="00EF7778" w:rsidRDefault="00043E4D" w:rsidP="00043E4D">
            <w:pPr>
              <w:spacing w:after="0"/>
              <w:rPr>
                <w:szCs w:val="20"/>
              </w:rPr>
            </w:pPr>
            <w:r w:rsidRPr="00EF7778">
              <w:rPr>
                <w:szCs w:val="20"/>
              </w:rPr>
              <w:t>Ponadpodstawowe</w:t>
            </w:r>
          </w:p>
          <w:p w:rsidR="00043E4D" w:rsidRPr="00EF7778" w:rsidRDefault="00043E4D" w:rsidP="00043E4D">
            <w:pPr>
              <w:spacing w:after="0"/>
              <w:rPr>
                <w:b/>
                <w:szCs w:val="20"/>
              </w:rPr>
            </w:pPr>
            <w:r w:rsidRPr="00EF7778">
              <w:rPr>
                <w:b/>
                <w:szCs w:val="20"/>
              </w:rPr>
              <w:t>Uczeń potrafi:</w:t>
            </w:r>
          </w:p>
        </w:tc>
        <w:tc>
          <w:tcPr>
            <w:tcW w:w="1105" w:type="dxa"/>
          </w:tcPr>
          <w:p w:rsidR="00043E4D" w:rsidRPr="00EF7778" w:rsidRDefault="00043E4D" w:rsidP="00043E4D">
            <w:pPr>
              <w:spacing w:after="0"/>
              <w:rPr>
                <w:szCs w:val="20"/>
              </w:rPr>
            </w:pPr>
            <w:r w:rsidRPr="00EF7778">
              <w:rPr>
                <w:szCs w:val="20"/>
              </w:rPr>
              <w:t>Etap realizacji</w:t>
            </w:r>
          </w:p>
        </w:tc>
      </w:tr>
      <w:tr w:rsidR="00043E4D" w:rsidRPr="00EF7778" w:rsidTr="00043E4D">
        <w:tc>
          <w:tcPr>
            <w:tcW w:w="2104" w:type="dxa"/>
            <w:vMerge w:val="restart"/>
            <w:vAlign w:val="center"/>
          </w:tcPr>
          <w:p w:rsidR="00043E4D" w:rsidRPr="00043E4D" w:rsidRDefault="00043E4D" w:rsidP="00043E4D">
            <w:pPr>
              <w:spacing w:after="0" w:line="240" w:lineRule="auto"/>
              <w:contextualSpacing/>
              <w:rPr>
                <w:szCs w:val="20"/>
              </w:rPr>
            </w:pPr>
            <w:r w:rsidRPr="00043E4D">
              <w:rPr>
                <w:szCs w:val="20"/>
              </w:rPr>
              <w:t xml:space="preserve">I. Zagadnienia </w:t>
            </w:r>
          </w:p>
          <w:p w:rsidR="00043E4D" w:rsidRPr="00043E4D" w:rsidRDefault="00043E4D" w:rsidP="00043E4D">
            <w:pPr>
              <w:spacing w:after="0" w:line="240" w:lineRule="auto"/>
              <w:ind w:left="142"/>
              <w:contextualSpacing/>
              <w:rPr>
                <w:szCs w:val="20"/>
              </w:rPr>
            </w:pPr>
            <w:r w:rsidRPr="00043E4D">
              <w:rPr>
                <w:szCs w:val="20"/>
              </w:rPr>
              <w:t>prawne dotyczące bezpieczeństwa i higieny pracy</w:t>
            </w:r>
          </w:p>
        </w:tc>
        <w:tc>
          <w:tcPr>
            <w:tcW w:w="2569" w:type="dxa"/>
            <w:vAlign w:val="center"/>
          </w:tcPr>
          <w:p w:rsidR="00043E4D" w:rsidRPr="00043E4D" w:rsidRDefault="00043E4D" w:rsidP="00043E4D">
            <w:pPr>
              <w:spacing w:after="0" w:line="240" w:lineRule="auto"/>
              <w:contextualSpacing/>
              <w:rPr>
                <w:szCs w:val="20"/>
              </w:rPr>
            </w:pPr>
            <w:r w:rsidRPr="00043E4D">
              <w:rPr>
                <w:szCs w:val="20"/>
              </w:rPr>
              <w:t>1. Istota bezpieczeństwa i higieny pracy</w:t>
            </w:r>
          </w:p>
        </w:tc>
        <w:tc>
          <w:tcPr>
            <w:tcW w:w="945" w:type="dxa"/>
            <w:vAlign w:val="center"/>
          </w:tcPr>
          <w:p w:rsidR="00043E4D" w:rsidRPr="000E4352" w:rsidRDefault="00043E4D" w:rsidP="00043E4D">
            <w:pPr>
              <w:spacing w:after="0" w:line="240" w:lineRule="auto"/>
              <w:contextualSpacing/>
              <w:jc w:val="center"/>
              <w:rPr>
                <w:szCs w:val="20"/>
              </w:rPr>
            </w:pPr>
          </w:p>
        </w:tc>
        <w:tc>
          <w:tcPr>
            <w:tcW w:w="3564" w:type="dxa"/>
          </w:tcPr>
          <w:p w:rsidR="00043E4D" w:rsidRPr="00043E4D" w:rsidRDefault="00043E4D" w:rsidP="002856A5">
            <w:pPr>
              <w:pStyle w:val="Akapitzlist"/>
              <w:numPr>
                <w:ilvl w:val="0"/>
                <w:numId w:val="338"/>
              </w:numPr>
              <w:spacing w:after="0" w:line="240" w:lineRule="auto"/>
              <w:ind w:left="252" w:hanging="252"/>
              <w:rPr>
                <w:rFonts w:ascii="Arial" w:hAnsi="Arial" w:cs="Arial"/>
                <w:szCs w:val="20"/>
              </w:rPr>
            </w:pPr>
            <w:r w:rsidRPr="00043E4D">
              <w:rPr>
                <w:rFonts w:ascii="Arial" w:hAnsi="Arial" w:cs="Arial"/>
                <w:szCs w:val="20"/>
              </w:rPr>
              <w:t xml:space="preserve">wyjaśnić istotę bezpieczeństwa i higieny pracy, </w:t>
            </w:r>
          </w:p>
          <w:p w:rsidR="00043E4D" w:rsidRPr="00043E4D" w:rsidRDefault="00043E4D" w:rsidP="002856A5">
            <w:pPr>
              <w:pStyle w:val="Akapitzlist"/>
              <w:numPr>
                <w:ilvl w:val="0"/>
                <w:numId w:val="338"/>
              </w:numPr>
              <w:spacing w:after="0" w:line="240" w:lineRule="auto"/>
              <w:ind w:left="252" w:hanging="252"/>
              <w:rPr>
                <w:rFonts w:ascii="Arial" w:hAnsi="Arial" w:cs="Arial"/>
                <w:szCs w:val="20"/>
              </w:rPr>
            </w:pPr>
            <w:r w:rsidRPr="00043E4D">
              <w:rPr>
                <w:rFonts w:ascii="Arial" w:hAnsi="Arial" w:cs="Arial"/>
                <w:szCs w:val="20"/>
              </w:rPr>
              <w:t>wyjaśnić znaczenie pojęć: bezpieczeństwo pracy, higiena pracy, ochrona pracy, ergonomia,</w:t>
            </w:r>
          </w:p>
          <w:p w:rsidR="00043E4D" w:rsidRPr="00043E4D" w:rsidRDefault="00043E4D" w:rsidP="002856A5">
            <w:pPr>
              <w:numPr>
                <w:ilvl w:val="0"/>
                <w:numId w:val="338"/>
              </w:numPr>
              <w:pBdr>
                <w:top w:val="nil"/>
                <w:left w:val="nil"/>
                <w:bottom w:val="nil"/>
                <w:right w:val="nil"/>
                <w:between w:val="nil"/>
              </w:pBdr>
              <w:spacing w:after="0" w:line="240" w:lineRule="auto"/>
              <w:ind w:left="252" w:hanging="252"/>
              <w:contextualSpacing/>
              <w:rPr>
                <w:szCs w:val="20"/>
              </w:rPr>
            </w:pPr>
            <w:r w:rsidRPr="00043E4D">
              <w:rPr>
                <w:szCs w:val="20"/>
              </w:rPr>
              <w:t>posłużyć się pojęciami dotyczącymi bezpieczeństwa i higieny pracy.</w:t>
            </w:r>
          </w:p>
        </w:tc>
        <w:tc>
          <w:tcPr>
            <w:tcW w:w="3571" w:type="dxa"/>
          </w:tcPr>
          <w:p w:rsidR="00043E4D" w:rsidRPr="00043E4D" w:rsidRDefault="00043E4D" w:rsidP="002856A5">
            <w:pPr>
              <w:pStyle w:val="Akapitzlist"/>
              <w:numPr>
                <w:ilvl w:val="0"/>
                <w:numId w:val="346"/>
              </w:numPr>
              <w:spacing w:after="0" w:line="240" w:lineRule="auto"/>
              <w:ind w:left="303" w:hanging="303"/>
              <w:rPr>
                <w:rFonts w:ascii="Arial" w:hAnsi="Arial" w:cs="Arial"/>
                <w:szCs w:val="20"/>
              </w:rPr>
            </w:pPr>
            <w:r w:rsidRPr="00043E4D">
              <w:rPr>
                <w:rFonts w:ascii="Arial" w:hAnsi="Arial" w:cs="Arial"/>
                <w:szCs w:val="20"/>
              </w:rPr>
              <w:t>określić zakres i cel działań ochrony przeciwpożarowej,</w:t>
            </w:r>
          </w:p>
          <w:p w:rsidR="00043E4D" w:rsidRPr="00043E4D" w:rsidRDefault="00043E4D" w:rsidP="002856A5">
            <w:pPr>
              <w:pStyle w:val="Akapitzlist"/>
              <w:numPr>
                <w:ilvl w:val="0"/>
                <w:numId w:val="346"/>
              </w:numPr>
              <w:spacing w:after="0" w:line="240" w:lineRule="auto"/>
              <w:ind w:left="303" w:hanging="303"/>
              <w:rPr>
                <w:rFonts w:ascii="Arial" w:hAnsi="Arial" w:cs="Arial"/>
                <w:szCs w:val="20"/>
              </w:rPr>
            </w:pPr>
            <w:r w:rsidRPr="00043E4D">
              <w:rPr>
                <w:rFonts w:ascii="Arial" w:hAnsi="Arial" w:cs="Arial"/>
                <w:szCs w:val="20"/>
              </w:rPr>
              <w:t>określić zakres i cel działań ochrony środowiska w środowisku pracy,</w:t>
            </w:r>
          </w:p>
          <w:p w:rsidR="00043E4D" w:rsidRPr="00043E4D" w:rsidRDefault="00043E4D" w:rsidP="002856A5">
            <w:pPr>
              <w:pStyle w:val="Akapitzlist"/>
              <w:numPr>
                <w:ilvl w:val="0"/>
                <w:numId w:val="346"/>
              </w:numPr>
              <w:spacing w:after="0" w:line="240" w:lineRule="auto"/>
              <w:ind w:left="303" w:hanging="303"/>
              <w:rPr>
                <w:rFonts w:ascii="Arial" w:hAnsi="Arial" w:cs="Arial"/>
                <w:szCs w:val="20"/>
              </w:rPr>
            </w:pPr>
            <w:r w:rsidRPr="00043E4D">
              <w:rPr>
                <w:rFonts w:ascii="Arial" w:hAnsi="Arial" w:cs="Arial"/>
                <w:szCs w:val="20"/>
              </w:rPr>
              <w:t>wyjaśnić pojęcia związane z wypadkami przy pracy i chorobami zawodowymi.</w:t>
            </w:r>
          </w:p>
        </w:tc>
        <w:tc>
          <w:tcPr>
            <w:tcW w:w="1105" w:type="dxa"/>
            <w:vAlign w:val="center"/>
          </w:tcPr>
          <w:p w:rsidR="00043E4D" w:rsidRPr="000E4352" w:rsidRDefault="00043E4D" w:rsidP="00043E4D">
            <w:pPr>
              <w:jc w:val="center"/>
              <w:rPr>
                <w:szCs w:val="20"/>
              </w:rPr>
            </w:pPr>
            <w:r w:rsidRPr="000E4352">
              <w:rPr>
                <w:szCs w:val="20"/>
              </w:rPr>
              <w:t>Klasa I</w:t>
            </w:r>
          </w:p>
        </w:tc>
      </w:tr>
      <w:tr w:rsidR="00043E4D" w:rsidRPr="00EF7778" w:rsidTr="00043E4D">
        <w:tc>
          <w:tcPr>
            <w:tcW w:w="2104" w:type="dxa"/>
            <w:vMerge/>
            <w:vAlign w:val="center"/>
          </w:tcPr>
          <w:p w:rsidR="00043E4D" w:rsidRPr="00043E4D" w:rsidRDefault="00043E4D" w:rsidP="00043E4D">
            <w:pPr>
              <w:spacing w:after="0" w:line="240" w:lineRule="auto"/>
              <w:contextualSpacing/>
              <w:rPr>
                <w:szCs w:val="20"/>
              </w:rPr>
            </w:pPr>
          </w:p>
        </w:tc>
        <w:tc>
          <w:tcPr>
            <w:tcW w:w="2569" w:type="dxa"/>
            <w:vAlign w:val="center"/>
          </w:tcPr>
          <w:p w:rsidR="00043E4D" w:rsidRPr="00043E4D" w:rsidRDefault="00043E4D" w:rsidP="00043E4D">
            <w:pPr>
              <w:spacing w:after="0" w:line="240" w:lineRule="auto"/>
              <w:ind w:left="19" w:hanging="19"/>
              <w:contextualSpacing/>
              <w:rPr>
                <w:szCs w:val="20"/>
              </w:rPr>
            </w:pPr>
            <w:r w:rsidRPr="00043E4D">
              <w:rPr>
                <w:szCs w:val="20"/>
              </w:rPr>
              <w:t>2. System ochrony pracy w Polsce</w:t>
            </w:r>
          </w:p>
        </w:tc>
        <w:tc>
          <w:tcPr>
            <w:tcW w:w="945" w:type="dxa"/>
            <w:vAlign w:val="center"/>
          </w:tcPr>
          <w:p w:rsidR="00043E4D" w:rsidRPr="000E4352" w:rsidRDefault="00043E4D" w:rsidP="00043E4D">
            <w:pPr>
              <w:spacing w:after="0" w:line="240" w:lineRule="auto"/>
              <w:contextualSpacing/>
              <w:jc w:val="center"/>
              <w:rPr>
                <w:szCs w:val="20"/>
              </w:rPr>
            </w:pPr>
          </w:p>
        </w:tc>
        <w:tc>
          <w:tcPr>
            <w:tcW w:w="3564" w:type="dxa"/>
          </w:tcPr>
          <w:p w:rsidR="00043E4D" w:rsidRPr="00043E4D" w:rsidRDefault="00043E4D" w:rsidP="002856A5">
            <w:pPr>
              <w:pStyle w:val="Akapitzlist"/>
              <w:numPr>
                <w:ilvl w:val="0"/>
                <w:numId w:val="336"/>
              </w:numPr>
              <w:spacing w:after="0" w:line="240" w:lineRule="auto"/>
              <w:ind w:left="252" w:hanging="252"/>
              <w:rPr>
                <w:rFonts w:ascii="Arial" w:hAnsi="Arial" w:cs="Arial"/>
                <w:szCs w:val="20"/>
              </w:rPr>
            </w:pPr>
            <w:r w:rsidRPr="00043E4D">
              <w:rPr>
                <w:rFonts w:ascii="Arial" w:hAnsi="Arial" w:cs="Arial"/>
                <w:szCs w:val="20"/>
              </w:rPr>
              <w:t>uzasadnić potrzebę ochrony zdrowia, życia i środowiska,</w:t>
            </w:r>
          </w:p>
          <w:p w:rsidR="00043E4D" w:rsidRPr="00043E4D" w:rsidRDefault="00043E4D" w:rsidP="002856A5">
            <w:pPr>
              <w:pStyle w:val="Akapitzlist"/>
              <w:numPr>
                <w:ilvl w:val="0"/>
                <w:numId w:val="336"/>
              </w:numPr>
              <w:spacing w:after="0" w:line="240" w:lineRule="auto"/>
              <w:ind w:left="252" w:hanging="252"/>
              <w:rPr>
                <w:rFonts w:ascii="Arial" w:hAnsi="Arial" w:cs="Arial"/>
                <w:szCs w:val="20"/>
              </w:rPr>
            </w:pPr>
            <w:r w:rsidRPr="00043E4D">
              <w:rPr>
                <w:rFonts w:ascii="Arial" w:hAnsi="Arial" w:cs="Arial"/>
                <w:szCs w:val="20"/>
              </w:rPr>
              <w:t>wskazać regulacje prawne związane z bezpieczeństwem i higieną pracy, ochroną przeciwpożarową, ochroną środowiska i ergonomią</w:t>
            </w:r>
            <w:r>
              <w:rPr>
                <w:rFonts w:ascii="Arial" w:hAnsi="Arial" w:cs="Arial"/>
                <w:szCs w:val="20"/>
              </w:rPr>
              <w:t>,</w:t>
            </w:r>
          </w:p>
          <w:p w:rsidR="00043E4D" w:rsidRPr="00043E4D" w:rsidRDefault="00043E4D" w:rsidP="002856A5">
            <w:pPr>
              <w:pStyle w:val="Akapitzlist"/>
              <w:numPr>
                <w:ilvl w:val="0"/>
                <w:numId w:val="336"/>
              </w:numPr>
              <w:spacing w:after="0" w:line="240" w:lineRule="auto"/>
              <w:ind w:left="252" w:hanging="252"/>
              <w:rPr>
                <w:rFonts w:ascii="Arial" w:hAnsi="Arial" w:cs="Arial"/>
                <w:szCs w:val="20"/>
              </w:rPr>
            </w:pPr>
            <w:r w:rsidRPr="00043E4D">
              <w:rPr>
                <w:rFonts w:ascii="Arial" w:hAnsi="Arial" w:cs="Arial"/>
                <w:szCs w:val="20"/>
              </w:rPr>
              <w:t>scharakteryzować zakładowy system prawny i organizacyjny ochrony pracy, ochrony przeciwpożarowej i ochrony środowiska.</w:t>
            </w:r>
          </w:p>
        </w:tc>
        <w:tc>
          <w:tcPr>
            <w:tcW w:w="3571" w:type="dxa"/>
          </w:tcPr>
          <w:p w:rsidR="00043E4D" w:rsidRPr="00043E4D" w:rsidRDefault="00043E4D" w:rsidP="002856A5">
            <w:pPr>
              <w:pStyle w:val="Akapitzlist"/>
              <w:numPr>
                <w:ilvl w:val="0"/>
                <w:numId w:val="337"/>
              </w:numPr>
              <w:spacing w:after="0" w:line="240" w:lineRule="auto"/>
              <w:ind w:left="284" w:hanging="284"/>
              <w:rPr>
                <w:rFonts w:ascii="Arial" w:hAnsi="Arial" w:cs="Arial"/>
                <w:szCs w:val="20"/>
              </w:rPr>
            </w:pPr>
            <w:r w:rsidRPr="00043E4D">
              <w:rPr>
                <w:rFonts w:ascii="Arial" w:hAnsi="Arial" w:cs="Arial"/>
                <w:szCs w:val="20"/>
              </w:rPr>
              <w:t>wskazać przepisy w zakresie prawa pracy, ochrony przeciwpożarowej, ochrony środowiska i ergonomii obowiązujące w Polsce</w:t>
            </w:r>
            <w:r>
              <w:rPr>
                <w:rFonts w:ascii="Arial" w:hAnsi="Arial" w:cs="Arial"/>
                <w:szCs w:val="20"/>
              </w:rPr>
              <w:t>,</w:t>
            </w:r>
          </w:p>
          <w:p w:rsidR="00043E4D" w:rsidRPr="00043E4D" w:rsidRDefault="00043E4D" w:rsidP="002856A5">
            <w:pPr>
              <w:pStyle w:val="Akapitzlist"/>
              <w:numPr>
                <w:ilvl w:val="0"/>
                <w:numId w:val="337"/>
              </w:numPr>
              <w:spacing w:after="0" w:line="240" w:lineRule="auto"/>
              <w:ind w:left="284" w:hanging="284"/>
              <w:rPr>
                <w:rFonts w:ascii="Arial" w:hAnsi="Arial" w:cs="Arial"/>
                <w:szCs w:val="20"/>
              </w:rPr>
            </w:pPr>
            <w:r w:rsidRPr="00043E4D">
              <w:rPr>
                <w:rFonts w:ascii="Arial" w:hAnsi="Arial" w:cs="Arial"/>
                <w:szCs w:val="20"/>
              </w:rPr>
              <w:t>rozróżnić akty prawa dotyczące prawnej ochrony pracy, ochrony przeciwpożarowej, ochrony środowiska i ergonomii w Polsce,</w:t>
            </w:r>
          </w:p>
          <w:p w:rsidR="00043E4D" w:rsidRPr="00043E4D" w:rsidRDefault="00043E4D" w:rsidP="002856A5">
            <w:pPr>
              <w:numPr>
                <w:ilvl w:val="0"/>
                <w:numId w:val="337"/>
              </w:numPr>
              <w:pBdr>
                <w:top w:val="nil"/>
                <w:left w:val="nil"/>
                <w:bottom w:val="nil"/>
                <w:right w:val="nil"/>
                <w:between w:val="nil"/>
              </w:pBdr>
              <w:spacing w:after="0" w:line="240" w:lineRule="auto"/>
              <w:ind w:left="284" w:hanging="284"/>
              <w:contextualSpacing/>
              <w:rPr>
                <w:szCs w:val="20"/>
              </w:rPr>
            </w:pPr>
            <w:r w:rsidRPr="00043E4D">
              <w:rPr>
                <w:szCs w:val="20"/>
              </w:rPr>
              <w:t>dokonać analizy systemu prawnego i organizacyjnego ochrony pracy, ochrony przeciwpożarowej i ochrony środowiska w Polsce.</w:t>
            </w:r>
          </w:p>
        </w:tc>
        <w:tc>
          <w:tcPr>
            <w:tcW w:w="1105" w:type="dxa"/>
            <w:vAlign w:val="center"/>
          </w:tcPr>
          <w:p w:rsidR="00043E4D" w:rsidRPr="000E4352" w:rsidRDefault="00043E4D" w:rsidP="00043E4D">
            <w:pPr>
              <w:jc w:val="center"/>
              <w:rPr>
                <w:szCs w:val="20"/>
              </w:rPr>
            </w:pPr>
            <w:r w:rsidRPr="000E4352">
              <w:rPr>
                <w:szCs w:val="20"/>
              </w:rPr>
              <w:t>Klasa I</w:t>
            </w:r>
          </w:p>
        </w:tc>
      </w:tr>
      <w:tr w:rsidR="00043E4D" w:rsidRPr="00EF7778" w:rsidTr="00043E4D">
        <w:tc>
          <w:tcPr>
            <w:tcW w:w="2104" w:type="dxa"/>
            <w:vMerge/>
            <w:vAlign w:val="center"/>
          </w:tcPr>
          <w:p w:rsidR="00043E4D" w:rsidRPr="00043E4D" w:rsidRDefault="00043E4D" w:rsidP="00043E4D">
            <w:pPr>
              <w:spacing w:after="0" w:line="240" w:lineRule="auto"/>
              <w:contextualSpacing/>
              <w:rPr>
                <w:szCs w:val="20"/>
              </w:rPr>
            </w:pPr>
          </w:p>
        </w:tc>
        <w:tc>
          <w:tcPr>
            <w:tcW w:w="2569" w:type="dxa"/>
            <w:vAlign w:val="center"/>
          </w:tcPr>
          <w:p w:rsidR="00043E4D" w:rsidRPr="00043E4D" w:rsidRDefault="00043E4D" w:rsidP="00043E4D">
            <w:pPr>
              <w:spacing w:after="0" w:line="240" w:lineRule="auto"/>
              <w:ind w:left="19"/>
              <w:contextualSpacing/>
              <w:rPr>
                <w:szCs w:val="20"/>
              </w:rPr>
            </w:pPr>
            <w:r w:rsidRPr="00043E4D">
              <w:rPr>
                <w:szCs w:val="20"/>
              </w:rPr>
              <w:t>3. Prawa i obowiązki pracodawcy i pracownika w zakresiebezpieczeństwa i higieny pracy i ochrony pracy</w:t>
            </w:r>
          </w:p>
        </w:tc>
        <w:tc>
          <w:tcPr>
            <w:tcW w:w="945" w:type="dxa"/>
            <w:vAlign w:val="center"/>
          </w:tcPr>
          <w:p w:rsidR="00043E4D" w:rsidRPr="000E4352" w:rsidRDefault="00043E4D" w:rsidP="00043E4D">
            <w:pPr>
              <w:spacing w:after="0" w:line="240" w:lineRule="auto"/>
              <w:contextualSpacing/>
              <w:jc w:val="center"/>
              <w:rPr>
                <w:szCs w:val="20"/>
              </w:rPr>
            </w:pPr>
          </w:p>
        </w:tc>
        <w:tc>
          <w:tcPr>
            <w:tcW w:w="3564" w:type="dxa"/>
          </w:tcPr>
          <w:p w:rsidR="00043E4D" w:rsidRPr="00043E4D" w:rsidRDefault="00043E4D" w:rsidP="002856A5">
            <w:pPr>
              <w:pStyle w:val="Akapitzlist"/>
              <w:numPr>
                <w:ilvl w:val="0"/>
                <w:numId w:val="340"/>
              </w:numPr>
              <w:spacing w:after="0" w:line="240" w:lineRule="auto"/>
              <w:ind w:left="252" w:hanging="252"/>
              <w:rPr>
                <w:rFonts w:ascii="Arial" w:hAnsi="Arial" w:cs="Arial"/>
                <w:szCs w:val="20"/>
              </w:rPr>
            </w:pPr>
            <w:r w:rsidRPr="00043E4D">
              <w:rPr>
                <w:rFonts w:ascii="Arial" w:hAnsi="Arial" w:cs="Arial"/>
                <w:szCs w:val="20"/>
              </w:rPr>
              <w:t>wyjaśnić obowiązki pracowników w zakresie bezpieczeństwa i higieny pracy,</w:t>
            </w:r>
          </w:p>
          <w:p w:rsidR="00043E4D" w:rsidRPr="00043E4D" w:rsidRDefault="00043E4D" w:rsidP="002856A5">
            <w:pPr>
              <w:pStyle w:val="Akapitzlist"/>
              <w:numPr>
                <w:ilvl w:val="0"/>
                <w:numId w:val="340"/>
              </w:numPr>
              <w:spacing w:after="0" w:line="240" w:lineRule="auto"/>
              <w:ind w:left="252" w:hanging="252"/>
              <w:rPr>
                <w:rFonts w:ascii="Arial" w:hAnsi="Arial" w:cs="Arial"/>
                <w:szCs w:val="20"/>
              </w:rPr>
            </w:pPr>
            <w:r w:rsidRPr="00043E4D">
              <w:rPr>
                <w:rFonts w:ascii="Arial" w:hAnsi="Arial" w:cs="Arial"/>
                <w:szCs w:val="20"/>
              </w:rPr>
              <w:t>wyjaśnić uprawnienia pracownicze w zakresie ochrony, czasu pracy i urlopów,</w:t>
            </w:r>
          </w:p>
          <w:p w:rsidR="00043E4D" w:rsidRPr="00043E4D" w:rsidRDefault="00043E4D" w:rsidP="002856A5">
            <w:pPr>
              <w:pStyle w:val="Akapitzlist"/>
              <w:numPr>
                <w:ilvl w:val="0"/>
                <w:numId w:val="340"/>
              </w:numPr>
              <w:spacing w:after="0" w:line="240" w:lineRule="auto"/>
              <w:ind w:left="252" w:hanging="252"/>
              <w:rPr>
                <w:rFonts w:ascii="Arial" w:hAnsi="Arial" w:cs="Arial"/>
                <w:szCs w:val="20"/>
              </w:rPr>
            </w:pPr>
            <w:r w:rsidRPr="00043E4D">
              <w:rPr>
                <w:rFonts w:ascii="Arial" w:hAnsi="Arial" w:cs="Arial"/>
                <w:szCs w:val="20"/>
              </w:rPr>
              <w:t xml:space="preserve">określić odpowiedzialność pracodawcy i osób kierujących pracownikami w zakresie </w:t>
            </w:r>
            <w:r w:rsidRPr="00043E4D">
              <w:rPr>
                <w:rFonts w:ascii="Arial" w:hAnsi="Arial" w:cs="Arial"/>
                <w:szCs w:val="20"/>
              </w:rPr>
              <w:lastRenderedPageBreak/>
              <w:t>bezpieczeństwa i higieny pracy,</w:t>
            </w:r>
          </w:p>
          <w:p w:rsidR="00043E4D" w:rsidRPr="00043E4D" w:rsidRDefault="00043E4D" w:rsidP="002856A5">
            <w:pPr>
              <w:pStyle w:val="Akapitzlist"/>
              <w:numPr>
                <w:ilvl w:val="0"/>
                <w:numId w:val="340"/>
              </w:numPr>
              <w:spacing w:after="0" w:line="240" w:lineRule="auto"/>
              <w:ind w:left="252" w:hanging="252"/>
              <w:rPr>
                <w:rFonts w:ascii="Arial" w:hAnsi="Arial" w:cs="Arial"/>
                <w:szCs w:val="20"/>
              </w:rPr>
            </w:pPr>
            <w:r w:rsidRPr="00043E4D">
              <w:rPr>
                <w:rFonts w:ascii="Arial" w:hAnsi="Arial" w:cs="Arial"/>
                <w:szCs w:val="20"/>
              </w:rPr>
              <w:t>wyjaśnić odpowiedzialność pracownika w zakresie bezpieczeństwa i higieny pracy,</w:t>
            </w:r>
          </w:p>
          <w:p w:rsidR="00043E4D" w:rsidRPr="00043E4D" w:rsidRDefault="00043E4D" w:rsidP="002856A5">
            <w:pPr>
              <w:pStyle w:val="Akapitzlist"/>
              <w:numPr>
                <w:ilvl w:val="0"/>
                <w:numId w:val="340"/>
              </w:numPr>
              <w:spacing w:after="0" w:line="240" w:lineRule="auto"/>
              <w:ind w:left="252" w:hanging="252"/>
              <w:rPr>
                <w:rFonts w:ascii="Arial" w:hAnsi="Arial" w:cs="Arial"/>
                <w:szCs w:val="20"/>
              </w:rPr>
            </w:pPr>
            <w:r w:rsidRPr="00043E4D">
              <w:rPr>
                <w:rFonts w:ascii="Arial" w:hAnsi="Arial" w:cs="Arial"/>
                <w:szCs w:val="20"/>
              </w:rPr>
              <w:t>wyjaśnić do czego zobowiązują pracodawcę przepisy bhp, w przypadku możliwości wystąpienia zagrożenia dla zdrowia lub życia pracowników,</w:t>
            </w:r>
          </w:p>
          <w:p w:rsidR="00043E4D" w:rsidRPr="00043E4D" w:rsidRDefault="00043E4D" w:rsidP="002856A5">
            <w:pPr>
              <w:pStyle w:val="Akapitzlist"/>
              <w:numPr>
                <w:ilvl w:val="0"/>
                <w:numId w:val="340"/>
              </w:numPr>
              <w:autoSpaceDE w:val="0"/>
              <w:autoSpaceDN w:val="0"/>
              <w:adjustRightInd w:val="0"/>
              <w:spacing w:after="0" w:line="240" w:lineRule="auto"/>
              <w:ind w:left="252" w:hanging="252"/>
              <w:rPr>
                <w:rFonts w:ascii="Arial" w:hAnsi="Arial" w:cs="Arial"/>
                <w:szCs w:val="20"/>
              </w:rPr>
            </w:pPr>
            <w:r w:rsidRPr="00043E4D">
              <w:rPr>
                <w:rFonts w:ascii="Arial" w:hAnsi="Arial" w:cs="Arial"/>
                <w:szCs w:val="20"/>
              </w:rPr>
              <w:t>wskazać środki prawne możliwe do zastosowania w sytuacji naruszenia przepisów w zakresie bezpieczeństwa i higieny pracy.</w:t>
            </w:r>
          </w:p>
        </w:tc>
        <w:tc>
          <w:tcPr>
            <w:tcW w:w="3571" w:type="dxa"/>
          </w:tcPr>
          <w:p w:rsidR="00043E4D" w:rsidRPr="00043E4D" w:rsidRDefault="00043E4D" w:rsidP="002856A5">
            <w:pPr>
              <w:pStyle w:val="Akapitzlist"/>
              <w:numPr>
                <w:ilvl w:val="0"/>
                <w:numId w:val="347"/>
              </w:numPr>
              <w:spacing w:after="0" w:line="240" w:lineRule="auto"/>
              <w:ind w:left="227" w:hanging="227"/>
              <w:rPr>
                <w:rFonts w:ascii="Arial" w:hAnsi="Arial" w:cs="Arial"/>
                <w:szCs w:val="20"/>
              </w:rPr>
            </w:pPr>
            <w:r w:rsidRPr="00043E4D">
              <w:rPr>
                <w:rFonts w:ascii="Arial" w:hAnsi="Arial" w:cs="Arial"/>
                <w:szCs w:val="20"/>
              </w:rPr>
              <w:lastRenderedPageBreak/>
              <w:t>omówić prawa i obowiązki pracodawcy, osób kierujących pracownikami i pracownika w zakresie bezpieczeństwa i higieny pracy,</w:t>
            </w:r>
          </w:p>
          <w:p w:rsidR="00043E4D" w:rsidRPr="00043E4D" w:rsidRDefault="00043E4D" w:rsidP="002856A5">
            <w:pPr>
              <w:pStyle w:val="Akapitzlist"/>
              <w:numPr>
                <w:ilvl w:val="0"/>
                <w:numId w:val="347"/>
              </w:numPr>
              <w:spacing w:after="0" w:line="240" w:lineRule="auto"/>
              <w:ind w:left="227" w:hanging="227"/>
              <w:rPr>
                <w:rFonts w:ascii="Arial" w:hAnsi="Arial" w:cs="Arial"/>
                <w:szCs w:val="20"/>
              </w:rPr>
            </w:pPr>
            <w:r w:rsidRPr="00043E4D">
              <w:rPr>
                <w:rFonts w:ascii="Arial" w:hAnsi="Arial" w:cs="Arial"/>
                <w:szCs w:val="20"/>
              </w:rPr>
              <w:t xml:space="preserve">wskazać w jakich przepisach i jakie informacje pracodawca jest obowiązany przekazać pracownikom w zakresie </w:t>
            </w:r>
            <w:r w:rsidRPr="00043E4D">
              <w:rPr>
                <w:rFonts w:ascii="Arial" w:hAnsi="Arial" w:cs="Arial"/>
                <w:szCs w:val="20"/>
              </w:rPr>
              <w:lastRenderedPageBreak/>
              <w:t>bezpieczeństwa i higieny pracy,</w:t>
            </w:r>
          </w:p>
          <w:p w:rsidR="00043E4D" w:rsidRPr="00043E4D" w:rsidRDefault="00043E4D" w:rsidP="002856A5">
            <w:pPr>
              <w:pStyle w:val="Akapitzlist"/>
              <w:numPr>
                <w:ilvl w:val="0"/>
                <w:numId w:val="347"/>
              </w:numPr>
              <w:spacing w:after="0" w:line="240" w:lineRule="auto"/>
              <w:ind w:left="227" w:hanging="227"/>
              <w:rPr>
                <w:rFonts w:ascii="Arial" w:hAnsi="Arial" w:cs="Arial"/>
                <w:szCs w:val="20"/>
              </w:rPr>
            </w:pPr>
            <w:r w:rsidRPr="00043E4D">
              <w:rPr>
                <w:rFonts w:ascii="Arial" w:hAnsi="Arial" w:cs="Arial"/>
                <w:szCs w:val="20"/>
              </w:rPr>
              <w:t>rozróżnić rodzaje świadczeń z tytułu wypadku przy pracy,</w:t>
            </w:r>
          </w:p>
          <w:p w:rsidR="00043E4D" w:rsidRPr="00043E4D" w:rsidRDefault="00043E4D" w:rsidP="002856A5">
            <w:pPr>
              <w:pStyle w:val="Akapitzlist"/>
              <w:numPr>
                <w:ilvl w:val="0"/>
                <w:numId w:val="347"/>
              </w:numPr>
              <w:spacing w:after="0" w:line="240" w:lineRule="auto"/>
              <w:ind w:left="227" w:hanging="227"/>
              <w:rPr>
                <w:rFonts w:ascii="Arial" w:hAnsi="Arial" w:cs="Arial"/>
                <w:szCs w:val="20"/>
              </w:rPr>
            </w:pPr>
            <w:r w:rsidRPr="00043E4D">
              <w:rPr>
                <w:rFonts w:ascii="Arial" w:hAnsi="Arial" w:cs="Arial"/>
                <w:szCs w:val="20"/>
              </w:rPr>
              <w:t>wskazać prawa pracownika, który zachorował na chorobę zawodową,</w:t>
            </w:r>
          </w:p>
          <w:p w:rsidR="00043E4D" w:rsidRPr="00043E4D" w:rsidRDefault="00043E4D" w:rsidP="002856A5">
            <w:pPr>
              <w:pStyle w:val="Akapitzlist"/>
              <w:numPr>
                <w:ilvl w:val="0"/>
                <w:numId w:val="347"/>
              </w:numPr>
              <w:spacing w:after="0" w:line="240" w:lineRule="auto"/>
              <w:ind w:left="227" w:hanging="227"/>
              <w:rPr>
                <w:rFonts w:ascii="Arial" w:hAnsi="Arial" w:cs="Arial"/>
                <w:szCs w:val="20"/>
              </w:rPr>
            </w:pPr>
            <w:r w:rsidRPr="00043E4D">
              <w:rPr>
                <w:rFonts w:ascii="Arial" w:hAnsi="Arial" w:cs="Arial"/>
                <w:szCs w:val="20"/>
              </w:rPr>
              <w:t>zidentyfikować obowiązki pracodawcy w zakresie zapewnienia pierwszej pomocy w nagłych wypadkach.</w:t>
            </w:r>
          </w:p>
        </w:tc>
        <w:tc>
          <w:tcPr>
            <w:tcW w:w="1105" w:type="dxa"/>
            <w:vAlign w:val="center"/>
          </w:tcPr>
          <w:p w:rsidR="00043E4D" w:rsidRPr="000E4352" w:rsidRDefault="00043E4D" w:rsidP="00043E4D">
            <w:pPr>
              <w:jc w:val="center"/>
              <w:rPr>
                <w:szCs w:val="20"/>
              </w:rPr>
            </w:pPr>
            <w:r w:rsidRPr="000E4352">
              <w:rPr>
                <w:szCs w:val="20"/>
              </w:rPr>
              <w:lastRenderedPageBreak/>
              <w:t>Klasa I</w:t>
            </w:r>
          </w:p>
        </w:tc>
      </w:tr>
      <w:tr w:rsidR="00043E4D" w:rsidRPr="00EF7778" w:rsidTr="00043E4D">
        <w:tc>
          <w:tcPr>
            <w:tcW w:w="2104" w:type="dxa"/>
            <w:vMerge/>
            <w:vAlign w:val="center"/>
          </w:tcPr>
          <w:p w:rsidR="00043E4D" w:rsidRPr="00043E4D" w:rsidRDefault="00043E4D" w:rsidP="00043E4D">
            <w:pPr>
              <w:spacing w:after="0" w:line="240" w:lineRule="auto"/>
              <w:contextualSpacing/>
              <w:rPr>
                <w:szCs w:val="20"/>
              </w:rPr>
            </w:pPr>
          </w:p>
        </w:tc>
        <w:tc>
          <w:tcPr>
            <w:tcW w:w="2569" w:type="dxa"/>
            <w:vAlign w:val="center"/>
          </w:tcPr>
          <w:p w:rsidR="00043E4D" w:rsidRPr="00043E4D" w:rsidRDefault="00043E4D" w:rsidP="00043E4D">
            <w:pPr>
              <w:spacing w:after="0" w:line="240" w:lineRule="auto"/>
              <w:contextualSpacing/>
              <w:rPr>
                <w:szCs w:val="20"/>
              </w:rPr>
            </w:pPr>
            <w:r w:rsidRPr="00043E4D">
              <w:rPr>
                <w:szCs w:val="20"/>
              </w:rPr>
              <w:t>4. Ochrona zdrowia pracy kobiet, młodocianych i niepełnosprawnych</w:t>
            </w:r>
          </w:p>
        </w:tc>
        <w:tc>
          <w:tcPr>
            <w:tcW w:w="945" w:type="dxa"/>
            <w:vAlign w:val="center"/>
          </w:tcPr>
          <w:p w:rsidR="00043E4D" w:rsidRPr="000E4352" w:rsidRDefault="00043E4D" w:rsidP="00043E4D">
            <w:pPr>
              <w:spacing w:after="0" w:line="240" w:lineRule="auto"/>
              <w:contextualSpacing/>
              <w:jc w:val="center"/>
              <w:rPr>
                <w:szCs w:val="20"/>
              </w:rPr>
            </w:pPr>
          </w:p>
        </w:tc>
        <w:tc>
          <w:tcPr>
            <w:tcW w:w="3564" w:type="dxa"/>
          </w:tcPr>
          <w:p w:rsidR="00043E4D" w:rsidRPr="00043E4D" w:rsidRDefault="00043E4D" w:rsidP="002856A5">
            <w:pPr>
              <w:pStyle w:val="Akapitzlist"/>
              <w:numPr>
                <w:ilvl w:val="0"/>
                <w:numId w:val="345"/>
              </w:numPr>
              <w:spacing w:after="0" w:line="240" w:lineRule="auto"/>
              <w:ind w:left="252" w:hanging="252"/>
              <w:rPr>
                <w:rFonts w:ascii="Arial" w:hAnsi="Arial" w:cs="Arial"/>
                <w:szCs w:val="20"/>
              </w:rPr>
            </w:pPr>
            <w:r w:rsidRPr="00043E4D">
              <w:rPr>
                <w:rFonts w:ascii="Arial" w:hAnsi="Arial" w:cs="Arial"/>
                <w:szCs w:val="20"/>
              </w:rPr>
              <w:t>wskazać uprawnienia pracownicze w zakresie ochrony, czasu pracy i urlopów: kobiet, młodocianych i niepełnosprawnych.</w:t>
            </w:r>
          </w:p>
        </w:tc>
        <w:tc>
          <w:tcPr>
            <w:tcW w:w="3571" w:type="dxa"/>
          </w:tcPr>
          <w:p w:rsidR="00043E4D" w:rsidRPr="00043E4D" w:rsidRDefault="00043E4D" w:rsidP="002856A5">
            <w:pPr>
              <w:numPr>
                <w:ilvl w:val="0"/>
                <w:numId w:val="348"/>
              </w:numPr>
              <w:pBdr>
                <w:top w:val="nil"/>
                <w:left w:val="nil"/>
                <w:bottom w:val="nil"/>
                <w:right w:val="nil"/>
                <w:between w:val="nil"/>
              </w:pBdr>
              <w:spacing w:after="0" w:line="240" w:lineRule="auto"/>
              <w:ind w:left="284" w:hanging="284"/>
              <w:contextualSpacing/>
              <w:rPr>
                <w:szCs w:val="20"/>
              </w:rPr>
            </w:pPr>
            <w:r w:rsidRPr="00043E4D">
              <w:rPr>
                <w:szCs w:val="20"/>
              </w:rPr>
              <w:t>dokonać analizy przepisów dotyczących ochrony zdrowia młodocianych, pracownic w ciąży lub karmiących dziecko piersią oraz pracowników niepełnosprawnych w zakresie podejmowanych działań profilaktycznych pracodawcy.</w:t>
            </w:r>
          </w:p>
        </w:tc>
        <w:tc>
          <w:tcPr>
            <w:tcW w:w="1105" w:type="dxa"/>
            <w:vAlign w:val="center"/>
          </w:tcPr>
          <w:p w:rsidR="00043E4D" w:rsidRPr="000E4352" w:rsidRDefault="00043E4D" w:rsidP="00043E4D">
            <w:pPr>
              <w:jc w:val="center"/>
              <w:rPr>
                <w:szCs w:val="20"/>
              </w:rPr>
            </w:pPr>
            <w:r w:rsidRPr="000E4352">
              <w:rPr>
                <w:szCs w:val="20"/>
              </w:rPr>
              <w:t>Klasa I</w:t>
            </w:r>
          </w:p>
        </w:tc>
      </w:tr>
      <w:tr w:rsidR="00043E4D" w:rsidRPr="00EF7778" w:rsidTr="00043E4D">
        <w:tc>
          <w:tcPr>
            <w:tcW w:w="2104" w:type="dxa"/>
            <w:vMerge/>
            <w:vAlign w:val="center"/>
          </w:tcPr>
          <w:p w:rsidR="00043E4D" w:rsidRPr="00043E4D" w:rsidRDefault="00043E4D" w:rsidP="00043E4D">
            <w:pPr>
              <w:spacing w:after="0" w:line="240" w:lineRule="auto"/>
              <w:contextualSpacing/>
              <w:rPr>
                <w:szCs w:val="20"/>
              </w:rPr>
            </w:pPr>
          </w:p>
        </w:tc>
        <w:tc>
          <w:tcPr>
            <w:tcW w:w="2569" w:type="dxa"/>
            <w:vAlign w:val="center"/>
          </w:tcPr>
          <w:p w:rsidR="00043E4D" w:rsidRPr="00043E4D" w:rsidRDefault="00043E4D" w:rsidP="00043E4D">
            <w:pPr>
              <w:spacing w:after="0" w:line="240" w:lineRule="auto"/>
              <w:contextualSpacing/>
              <w:rPr>
                <w:szCs w:val="20"/>
              </w:rPr>
            </w:pPr>
            <w:r w:rsidRPr="00043E4D">
              <w:rPr>
                <w:szCs w:val="20"/>
              </w:rPr>
              <w:t>5. Badania lekarskie pracowników</w:t>
            </w:r>
          </w:p>
        </w:tc>
        <w:tc>
          <w:tcPr>
            <w:tcW w:w="945" w:type="dxa"/>
            <w:vAlign w:val="center"/>
          </w:tcPr>
          <w:p w:rsidR="00043E4D" w:rsidRPr="000E4352" w:rsidRDefault="00043E4D" w:rsidP="00043E4D">
            <w:pPr>
              <w:spacing w:after="0" w:line="240" w:lineRule="auto"/>
              <w:contextualSpacing/>
              <w:jc w:val="center"/>
              <w:rPr>
                <w:szCs w:val="20"/>
              </w:rPr>
            </w:pPr>
          </w:p>
        </w:tc>
        <w:tc>
          <w:tcPr>
            <w:tcW w:w="3564" w:type="dxa"/>
          </w:tcPr>
          <w:p w:rsidR="00043E4D" w:rsidRPr="00043E4D" w:rsidRDefault="00043E4D" w:rsidP="002856A5">
            <w:pPr>
              <w:pStyle w:val="Akapitzlist"/>
              <w:numPr>
                <w:ilvl w:val="0"/>
                <w:numId w:val="349"/>
              </w:numPr>
              <w:spacing w:after="0" w:line="240" w:lineRule="auto"/>
              <w:ind w:left="252" w:hanging="284"/>
              <w:rPr>
                <w:rFonts w:ascii="Arial" w:hAnsi="Arial" w:cs="Arial"/>
                <w:szCs w:val="20"/>
              </w:rPr>
            </w:pPr>
            <w:r w:rsidRPr="00043E4D">
              <w:rPr>
                <w:rFonts w:ascii="Arial" w:hAnsi="Arial" w:cs="Arial"/>
                <w:szCs w:val="20"/>
              </w:rPr>
              <w:t xml:space="preserve">uzasadnić konieczność prowadzenia profilaktycznych badań lekarskich w zawodzie </w:t>
            </w:r>
            <w:r>
              <w:rPr>
                <w:rFonts w:ascii="Arial" w:hAnsi="Arial" w:cs="Arial"/>
                <w:szCs w:val="20"/>
              </w:rPr>
              <w:t>mechanik pojazdów samochodowych</w:t>
            </w:r>
            <w:r w:rsidRPr="00043E4D">
              <w:rPr>
                <w:rFonts w:ascii="Arial" w:hAnsi="Arial" w:cs="Arial"/>
                <w:szCs w:val="20"/>
              </w:rPr>
              <w:t>,</w:t>
            </w:r>
          </w:p>
          <w:p w:rsidR="00043E4D" w:rsidRPr="00043E4D" w:rsidRDefault="00043E4D" w:rsidP="002856A5">
            <w:pPr>
              <w:pStyle w:val="Akapitzlist"/>
              <w:numPr>
                <w:ilvl w:val="0"/>
                <w:numId w:val="349"/>
              </w:numPr>
              <w:spacing w:after="0" w:line="240" w:lineRule="auto"/>
              <w:ind w:left="252" w:hanging="284"/>
              <w:rPr>
                <w:rFonts w:ascii="Arial" w:hAnsi="Arial" w:cs="Arial"/>
                <w:szCs w:val="20"/>
              </w:rPr>
            </w:pPr>
            <w:r w:rsidRPr="00043E4D">
              <w:rPr>
                <w:rFonts w:ascii="Arial" w:hAnsi="Arial" w:cs="Arial"/>
                <w:szCs w:val="20"/>
              </w:rPr>
              <w:t>omówić rodzaje profilaktycznych badań lekarskich.</w:t>
            </w:r>
          </w:p>
        </w:tc>
        <w:tc>
          <w:tcPr>
            <w:tcW w:w="3571" w:type="dxa"/>
          </w:tcPr>
          <w:p w:rsidR="00043E4D" w:rsidRPr="00043E4D" w:rsidRDefault="00043E4D" w:rsidP="002856A5">
            <w:pPr>
              <w:numPr>
                <w:ilvl w:val="0"/>
                <w:numId w:val="350"/>
              </w:numPr>
              <w:pBdr>
                <w:top w:val="nil"/>
                <w:left w:val="nil"/>
                <w:bottom w:val="nil"/>
                <w:right w:val="nil"/>
                <w:between w:val="nil"/>
              </w:pBdr>
              <w:spacing w:after="0" w:line="240" w:lineRule="auto"/>
              <w:ind w:left="284" w:hanging="284"/>
              <w:contextualSpacing/>
              <w:rPr>
                <w:szCs w:val="20"/>
              </w:rPr>
            </w:pPr>
            <w:r w:rsidRPr="00043E4D">
              <w:rPr>
                <w:szCs w:val="20"/>
              </w:rPr>
              <w:t>określić, na podstawie przepisów minimalny zakres opieki zdrowotnej w odniesieniu do pracowników, który zapewnia pracodawca.</w:t>
            </w:r>
          </w:p>
        </w:tc>
        <w:tc>
          <w:tcPr>
            <w:tcW w:w="1105" w:type="dxa"/>
            <w:vAlign w:val="center"/>
          </w:tcPr>
          <w:p w:rsidR="00043E4D" w:rsidRPr="000E4352" w:rsidRDefault="00043E4D" w:rsidP="00043E4D">
            <w:pPr>
              <w:jc w:val="center"/>
              <w:rPr>
                <w:szCs w:val="20"/>
              </w:rPr>
            </w:pPr>
            <w:r w:rsidRPr="000E4352">
              <w:rPr>
                <w:szCs w:val="20"/>
              </w:rPr>
              <w:t>Klasa I</w:t>
            </w:r>
          </w:p>
        </w:tc>
      </w:tr>
      <w:tr w:rsidR="00043E4D" w:rsidRPr="00EF7778" w:rsidTr="00043E4D">
        <w:tc>
          <w:tcPr>
            <w:tcW w:w="2104" w:type="dxa"/>
            <w:vMerge/>
            <w:vAlign w:val="center"/>
          </w:tcPr>
          <w:p w:rsidR="00043E4D" w:rsidRPr="00043E4D" w:rsidRDefault="00043E4D" w:rsidP="00043E4D">
            <w:pPr>
              <w:spacing w:after="0" w:line="240" w:lineRule="auto"/>
              <w:contextualSpacing/>
              <w:rPr>
                <w:szCs w:val="20"/>
              </w:rPr>
            </w:pPr>
          </w:p>
        </w:tc>
        <w:tc>
          <w:tcPr>
            <w:tcW w:w="2569" w:type="dxa"/>
            <w:vAlign w:val="center"/>
          </w:tcPr>
          <w:p w:rsidR="00043E4D" w:rsidRPr="00043E4D" w:rsidRDefault="00043E4D" w:rsidP="00043E4D">
            <w:pPr>
              <w:spacing w:after="0" w:line="240" w:lineRule="auto"/>
              <w:contextualSpacing/>
              <w:rPr>
                <w:szCs w:val="20"/>
              </w:rPr>
            </w:pPr>
            <w:r w:rsidRPr="00043E4D">
              <w:rPr>
                <w:szCs w:val="20"/>
              </w:rPr>
              <w:t>6. Nadzór nad warunkami pracy</w:t>
            </w:r>
          </w:p>
        </w:tc>
        <w:tc>
          <w:tcPr>
            <w:tcW w:w="945" w:type="dxa"/>
            <w:vAlign w:val="center"/>
          </w:tcPr>
          <w:p w:rsidR="00043E4D" w:rsidRPr="000E4352" w:rsidRDefault="00043E4D" w:rsidP="00043E4D">
            <w:pPr>
              <w:spacing w:after="0" w:line="240" w:lineRule="auto"/>
              <w:contextualSpacing/>
              <w:jc w:val="center"/>
              <w:rPr>
                <w:szCs w:val="20"/>
              </w:rPr>
            </w:pPr>
          </w:p>
        </w:tc>
        <w:tc>
          <w:tcPr>
            <w:tcW w:w="3564" w:type="dxa"/>
          </w:tcPr>
          <w:p w:rsidR="00043E4D" w:rsidRPr="00043E4D" w:rsidRDefault="00043E4D" w:rsidP="002856A5">
            <w:pPr>
              <w:pStyle w:val="Akapitzlist"/>
              <w:numPr>
                <w:ilvl w:val="0"/>
                <w:numId w:val="351"/>
              </w:numPr>
              <w:spacing w:after="0" w:line="240" w:lineRule="auto"/>
              <w:ind w:left="252" w:hanging="252"/>
              <w:rPr>
                <w:rFonts w:ascii="Arial" w:hAnsi="Arial" w:cs="Arial"/>
                <w:szCs w:val="20"/>
              </w:rPr>
            </w:pPr>
            <w:r w:rsidRPr="00043E4D">
              <w:rPr>
                <w:rFonts w:ascii="Arial" w:hAnsi="Arial" w:cs="Arial"/>
                <w:szCs w:val="20"/>
              </w:rPr>
              <w:t>wskazać organy nadzoru państwowego nad warunkami pracy, ochroną przeciwpożarową i ochroną środowiska w Polsce,</w:t>
            </w:r>
          </w:p>
          <w:p w:rsidR="00043E4D" w:rsidRPr="00043E4D" w:rsidRDefault="00043E4D" w:rsidP="002856A5">
            <w:pPr>
              <w:pStyle w:val="Akapitzlist"/>
              <w:numPr>
                <w:ilvl w:val="0"/>
                <w:numId w:val="351"/>
              </w:numPr>
              <w:spacing w:after="0" w:line="240" w:lineRule="auto"/>
              <w:ind w:left="252" w:hanging="252"/>
              <w:rPr>
                <w:rFonts w:ascii="Arial" w:hAnsi="Arial" w:cs="Arial"/>
                <w:szCs w:val="20"/>
              </w:rPr>
            </w:pPr>
            <w:r w:rsidRPr="00043E4D">
              <w:rPr>
                <w:rFonts w:ascii="Arial" w:hAnsi="Arial" w:cs="Arial"/>
                <w:szCs w:val="20"/>
              </w:rPr>
              <w:t>rozróżnić zadania organów nadzoru nad warunkami pracy, ochrony przeciwpożarowej i ochrony środowiska w Polsce,</w:t>
            </w:r>
          </w:p>
          <w:p w:rsidR="00043E4D" w:rsidRPr="00043E4D" w:rsidRDefault="00043E4D" w:rsidP="002856A5">
            <w:pPr>
              <w:pStyle w:val="Akapitzlist"/>
              <w:numPr>
                <w:ilvl w:val="0"/>
                <w:numId w:val="351"/>
              </w:numPr>
              <w:spacing w:after="0" w:line="240" w:lineRule="auto"/>
              <w:ind w:left="252" w:hanging="252"/>
              <w:rPr>
                <w:rFonts w:ascii="Arial" w:hAnsi="Arial" w:cs="Arial"/>
                <w:szCs w:val="20"/>
              </w:rPr>
            </w:pPr>
            <w:r w:rsidRPr="00043E4D">
              <w:rPr>
                <w:rFonts w:ascii="Arial" w:hAnsi="Arial" w:cs="Arial"/>
                <w:szCs w:val="20"/>
              </w:rPr>
              <w:t xml:space="preserve">wyjaśnić zadania zakładowych </w:t>
            </w:r>
            <w:r w:rsidRPr="00043E4D">
              <w:rPr>
                <w:rFonts w:ascii="Arial" w:hAnsi="Arial" w:cs="Arial"/>
                <w:szCs w:val="20"/>
              </w:rPr>
              <w:lastRenderedPageBreak/>
              <w:t>organów nadzoru nad warunkami pracy, ochrony przeciwpożarowej i ochrony środowiska.</w:t>
            </w:r>
          </w:p>
        </w:tc>
        <w:tc>
          <w:tcPr>
            <w:tcW w:w="3571" w:type="dxa"/>
          </w:tcPr>
          <w:p w:rsidR="00043E4D" w:rsidRPr="00043E4D" w:rsidRDefault="00043E4D" w:rsidP="002856A5">
            <w:pPr>
              <w:pStyle w:val="Akapitzlist"/>
              <w:numPr>
                <w:ilvl w:val="0"/>
                <w:numId w:val="351"/>
              </w:numPr>
              <w:spacing w:after="0" w:line="240" w:lineRule="auto"/>
              <w:ind w:left="284" w:hanging="284"/>
              <w:rPr>
                <w:rFonts w:ascii="Arial" w:hAnsi="Arial" w:cs="Arial"/>
                <w:szCs w:val="20"/>
              </w:rPr>
            </w:pPr>
            <w:r w:rsidRPr="00043E4D">
              <w:rPr>
                <w:rFonts w:ascii="Arial" w:hAnsi="Arial" w:cs="Arial"/>
                <w:szCs w:val="20"/>
              </w:rPr>
              <w:lastRenderedPageBreak/>
              <w:t>wskazać do jakich działań uprawniony jest inspektor PIP w razie stwierdzenia naruszenia przepisów prawa pracy lub dotyczących legalności zatrudnienia.</w:t>
            </w:r>
          </w:p>
        </w:tc>
        <w:tc>
          <w:tcPr>
            <w:tcW w:w="1105" w:type="dxa"/>
            <w:vAlign w:val="center"/>
          </w:tcPr>
          <w:p w:rsidR="00043E4D" w:rsidRPr="000E4352" w:rsidRDefault="00043E4D" w:rsidP="00043E4D">
            <w:pPr>
              <w:jc w:val="center"/>
              <w:rPr>
                <w:szCs w:val="20"/>
              </w:rPr>
            </w:pPr>
            <w:r w:rsidRPr="000E4352">
              <w:rPr>
                <w:szCs w:val="20"/>
              </w:rPr>
              <w:t>Klasa I</w:t>
            </w:r>
          </w:p>
        </w:tc>
      </w:tr>
      <w:tr w:rsidR="00043E4D" w:rsidRPr="00EF7778" w:rsidTr="00043E4D">
        <w:tc>
          <w:tcPr>
            <w:tcW w:w="2104" w:type="dxa"/>
            <w:vMerge/>
            <w:vAlign w:val="center"/>
          </w:tcPr>
          <w:p w:rsidR="00043E4D" w:rsidRPr="00043E4D" w:rsidRDefault="00043E4D" w:rsidP="00043E4D">
            <w:pPr>
              <w:spacing w:after="0" w:line="240" w:lineRule="auto"/>
              <w:contextualSpacing/>
              <w:rPr>
                <w:szCs w:val="20"/>
              </w:rPr>
            </w:pPr>
          </w:p>
        </w:tc>
        <w:tc>
          <w:tcPr>
            <w:tcW w:w="2569" w:type="dxa"/>
            <w:vAlign w:val="center"/>
          </w:tcPr>
          <w:p w:rsidR="00043E4D" w:rsidRPr="00043E4D" w:rsidRDefault="00043E4D" w:rsidP="00043E4D">
            <w:pPr>
              <w:spacing w:after="0" w:line="240" w:lineRule="auto"/>
              <w:ind w:left="19"/>
              <w:contextualSpacing/>
              <w:rPr>
                <w:szCs w:val="20"/>
              </w:rPr>
            </w:pPr>
            <w:r w:rsidRPr="00043E4D">
              <w:rPr>
                <w:szCs w:val="20"/>
              </w:rPr>
              <w:t>7. Konsekwencje naruszania przepisów oraz zasad bezpieczeństwa i higieny pracy podczas wykonywania zadań zawodowych</w:t>
            </w:r>
          </w:p>
        </w:tc>
        <w:tc>
          <w:tcPr>
            <w:tcW w:w="945" w:type="dxa"/>
            <w:vAlign w:val="center"/>
          </w:tcPr>
          <w:p w:rsidR="00043E4D" w:rsidRPr="000E4352" w:rsidRDefault="00043E4D" w:rsidP="00043E4D">
            <w:pPr>
              <w:spacing w:after="0" w:line="240" w:lineRule="auto"/>
              <w:contextualSpacing/>
              <w:jc w:val="center"/>
              <w:rPr>
                <w:szCs w:val="20"/>
              </w:rPr>
            </w:pPr>
          </w:p>
        </w:tc>
        <w:tc>
          <w:tcPr>
            <w:tcW w:w="3564" w:type="dxa"/>
          </w:tcPr>
          <w:p w:rsidR="00043E4D" w:rsidRPr="00043E4D" w:rsidRDefault="00043E4D" w:rsidP="002856A5">
            <w:pPr>
              <w:pStyle w:val="Akapitzlist"/>
              <w:numPr>
                <w:ilvl w:val="0"/>
                <w:numId w:val="341"/>
              </w:numPr>
              <w:spacing w:after="0" w:line="240" w:lineRule="auto"/>
              <w:ind w:left="249" w:hanging="249"/>
              <w:rPr>
                <w:rFonts w:ascii="Arial" w:hAnsi="Arial" w:cs="Arial"/>
                <w:szCs w:val="20"/>
              </w:rPr>
            </w:pPr>
            <w:r w:rsidRPr="00043E4D">
              <w:rPr>
                <w:rFonts w:ascii="Arial" w:hAnsi="Arial" w:cs="Arial"/>
                <w:szCs w:val="20"/>
              </w:rPr>
              <w:t>wskazać zakres odpowiedzialności pracodawcy i osób kierujących pracownikami w zakresie bezpieczeństwa i higieny pracy</w:t>
            </w:r>
          </w:p>
          <w:p w:rsidR="00043E4D" w:rsidRPr="00043E4D" w:rsidRDefault="00043E4D" w:rsidP="002856A5">
            <w:pPr>
              <w:pStyle w:val="Akapitzlist"/>
              <w:numPr>
                <w:ilvl w:val="0"/>
                <w:numId w:val="341"/>
              </w:numPr>
              <w:spacing w:after="0" w:line="240" w:lineRule="auto"/>
              <w:ind w:left="249" w:hanging="249"/>
              <w:rPr>
                <w:rFonts w:ascii="Arial" w:hAnsi="Arial" w:cs="Arial"/>
                <w:szCs w:val="20"/>
              </w:rPr>
            </w:pPr>
            <w:r w:rsidRPr="00043E4D">
              <w:rPr>
                <w:rFonts w:ascii="Arial" w:hAnsi="Arial" w:cs="Arial"/>
                <w:szCs w:val="20"/>
              </w:rPr>
              <w:t>omówić zakres odpowiedzialności pracownika w zakresie bezpieczeństwa i higieny pracy,</w:t>
            </w:r>
          </w:p>
          <w:p w:rsidR="00043E4D" w:rsidRPr="00043E4D" w:rsidRDefault="00043E4D" w:rsidP="002856A5">
            <w:pPr>
              <w:numPr>
                <w:ilvl w:val="0"/>
                <w:numId w:val="341"/>
              </w:numPr>
              <w:pBdr>
                <w:top w:val="nil"/>
                <w:left w:val="nil"/>
                <w:bottom w:val="nil"/>
                <w:right w:val="nil"/>
                <w:between w:val="nil"/>
              </w:pBdr>
              <w:spacing w:after="0" w:line="240" w:lineRule="auto"/>
              <w:ind w:left="252" w:hanging="252"/>
              <w:contextualSpacing/>
              <w:rPr>
                <w:szCs w:val="20"/>
              </w:rPr>
            </w:pPr>
            <w:r w:rsidRPr="00043E4D">
              <w:rPr>
                <w:szCs w:val="20"/>
              </w:rPr>
              <w:t>podać przykłady naruszania przepisów oraz zasad bhp podczas wykonywania zadań zawodowych.</w:t>
            </w:r>
          </w:p>
        </w:tc>
        <w:tc>
          <w:tcPr>
            <w:tcW w:w="3571" w:type="dxa"/>
          </w:tcPr>
          <w:p w:rsidR="00043E4D" w:rsidRPr="00043E4D" w:rsidRDefault="00043E4D" w:rsidP="002856A5">
            <w:pPr>
              <w:pStyle w:val="Akapitzlist"/>
              <w:numPr>
                <w:ilvl w:val="0"/>
                <w:numId w:val="342"/>
              </w:numPr>
              <w:spacing w:after="0" w:line="240" w:lineRule="auto"/>
              <w:ind w:left="284" w:hanging="284"/>
              <w:rPr>
                <w:rFonts w:ascii="Arial" w:hAnsi="Arial" w:cs="Arial"/>
                <w:szCs w:val="20"/>
              </w:rPr>
            </w:pPr>
            <w:r w:rsidRPr="00043E4D">
              <w:rPr>
                <w:rFonts w:ascii="Arial" w:hAnsi="Arial" w:cs="Arial"/>
                <w:szCs w:val="20"/>
              </w:rPr>
              <w:t>wskazać akty prawne określające kary za naruszanie przepisów bhp podczas wykonywania zadań zawodowych,</w:t>
            </w:r>
          </w:p>
          <w:p w:rsidR="00043E4D" w:rsidRPr="00043E4D" w:rsidRDefault="00043E4D" w:rsidP="002856A5">
            <w:pPr>
              <w:pStyle w:val="Akapitzlist"/>
              <w:numPr>
                <w:ilvl w:val="0"/>
                <w:numId w:val="342"/>
              </w:numPr>
              <w:spacing w:after="0" w:line="240" w:lineRule="auto"/>
              <w:ind w:left="284" w:hanging="284"/>
              <w:rPr>
                <w:rFonts w:ascii="Arial" w:hAnsi="Arial" w:cs="Arial"/>
                <w:szCs w:val="20"/>
              </w:rPr>
            </w:pPr>
            <w:r w:rsidRPr="00043E4D">
              <w:rPr>
                <w:rFonts w:ascii="Arial" w:hAnsi="Arial" w:cs="Arial"/>
                <w:szCs w:val="20"/>
              </w:rPr>
              <w:t>wskazać akty prawne określające kary za naruszanie przepisów bhp podczas wykonywania zadań zawodowych,</w:t>
            </w:r>
          </w:p>
          <w:p w:rsidR="00043E4D" w:rsidRPr="00043E4D" w:rsidRDefault="00043E4D" w:rsidP="002856A5">
            <w:pPr>
              <w:numPr>
                <w:ilvl w:val="0"/>
                <w:numId w:val="342"/>
              </w:numPr>
              <w:pBdr>
                <w:top w:val="nil"/>
                <w:left w:val="nil"/>
                <w:bottom w:val="nil"/>
                <w:right w:val="nil"/>
                <w:between w:val="nil"/>
              </w:pBdr>
              <w:spacing w:after="0" w:line="240" w:lineRule="auto"/>
              <w:ind w:left="284" w:hanging="284"/>
              <w:contextualSpacing/>
              <w:rPr>
                <w:szCs w:val="20"/>
              </w:rPr>
            </w:pPr>
            <w:r w:rsidRPr="00043E4D">
              <w:rPr>
                <w:szCs w:val="20"/>
              </w:rPr>
              <w:t>wymienić konsekwencję nieprzestrzegania obowiązków przez pracownika w zakresie bezpieczeństwa i higieny pracy.</w:t>
            </w:r>
          </w:p>
        </w:tc>
        <w:tc>
          <w:tcPr>
            <w:tcW w:w="1105" w:type="dxa"/>
            <w:vAlign w:val="center"/>
          </w:tcPr>
          <w:p w:rsidR="00043E4D" w:rsidRPr="000E4352" w:rsidRDefault="00043E4D" w:rsidP="00043E4D">
            <w:pPr>
              <w:jc w:val="center"/>
              <w:rPr>
                <w:szCs w:val="20"/>
              </w:rPr>
            </w:pPr>
            <w:r w:rsidRPr="000E4352">
              <w:rPr>
                <w:szCs w:val="20"/>
              </w:rPr>
              <w:t>Klasa I</w:t>
            </w:r>
          </w:p>
        </w:tc>
      </w:tr>
      <w:tr w:rsidR="00043E4D" w:rsidRPr="00EF7778" w:rsidTr="00043E4D">
        <w:tc>
          <w:tcPr>
            <w:tcW w:w="2104" w:type="dxa"/>
            <w:vMerge/>
            <w:vAlign w:val="center"/>
          </w:tcPr>
          <w:p w:rsidR="00043E4D" w:rsidRPr="00043E4D" w:rsidRDefault="00043E4D" w:rsidP="00043E4D">
            <w:pPr>
              <w:spacing w:after="0" w:line="240" w:lineRule="auto"/>
              <w:contextualSpacing/>
              <w:rPr>
                <w:szCs w:val="20"/>
              </w:rPr>
            </w:pPr>
          </w:p>
        </w:tc>
        <w:tc>
          <w:tcPr>
            <w:tcW w:w="2569" w:type="dxa"/>
            <w:vAlign w:val="center"/>
          </w:tcPr>
          <w:p w:rsidR="00043E4D" w:rsidRPr="00043E4D" w:rsidRDefault="00043E4D" w:rsidP="00043E4D">
            <w:pPr>
              <w:spacing w:after="0" w:line="240" w:lineRule="auto"/>
              <w:contextualSpacing/>
              <w:rPr>
                <w:szCs w:val="20"/>
              </w:rPr>
            </w:pPr>
            <w:r w:rsidRPr="00043E4D">
              <w:rPr>
                <w:szCs w:val="20"/>
              </w:rPr>
              <w:t>8. Wypadki przy pracy i choroby zawodowe</w:t>
            </w:r>
          </w:p>
        </w:tc>
        <w:tc>
          <w:tcPr>
            <w:tcW w:w="945" w:type="dxa"/>
            <w:vAlign w:val="center"/>
          </w:tcPr>
          <w:p w:rsidR="00043E4D" w:rsidRPr="000E4352" w:rsidRDefault="00043E4D" w:rsidP="00043E4D">
            <w:pPr>
              <w:spacing w:after="0" w:line="240" w:lineRule="auto"/>
              <w:contextualSpacing/>
              <w:jc w:val="center"/>
              <w:rPr>
                <w:szCs w:val="20"/>
              </w:rPr>
            </w:pPr>
          </w:p>
        </w:tc>
        <w:tc>
          <w:tcPr>
            <w:tcW w:w="3564" w:type="dxa"/>
          </w:tcPr>
          <w:p w:rsidR="00043E4D" w:rsidRPr="00043E4D" w:rsidRDefault="00043E4D" w:rsidP="002856A5">
            <w:pPr>
              <w:pStyle w:val="Akapitzlist"/>
              <w:numPr>
                <w:ilvl w:val="0"/>
                <w:numId w:val="339"/>
              </w:numPr>
              <w:spacing w:after="0" w:line="240" w:lineRule="auto"/>
              <w:ind w:left="249" w:hanging="249"/>
              <w:rPr>
                <w:rFonts w:ascii="Arial" w:hAnsi="Arial" w:cs="Arial"/>
                <w:szCs w:val="20"/>
              </w:rPr>
            </w:pPr>
            <w:r w:rsidRPr="00043E4D">
              <w:rPr>
                <w:rFonts w:ascii="Arial" w:hAnsi="Arial" w:cs="Arial"/>
                <w:szCs w:val="20"/>
              </w:rPr>
              <w:t>wyjaśnić, co uznaje się za wypadek przy pracy,</w:t>
            </w:r>
          </w:p>
          <w:p w:rsidR="00043E4D" w:rsidRPr="00043E4D" w:rsidRDefault="00043E4D" w:rsidP="002856A5">
            <w:pPr>
              <w:pStyle w:val="Akapitzlist"/>
              <w:numPr>
                <w:ilvl w:val="0"/>
                <w:numId w:val="339"/>
              </w:numPr>
              <w:spacing w:after="0" w:line="240" w:lineRule="auto"/>
              <w:ind w:left="249" w:hanging="249"/>
              <w:rPr>
                <w:rFonts w:ascii="Arial" w:hAnsi="Arial" w:cs="Arial"/>
                <w:szCs w:val="20"/>
              </w:rPr>
            </w:pPr>
            <w:r w:rsidRPr="00043E4D">
              <w:rPr>
                <w:rFonts w:ascii="Arial" w:hAnsi="Arial" w:cs="Arial"/>
                <w:szCs w:val="20"/>
              </w:rPr>
              <w:t>wyjaśnić, czym jest choroba zawodowa,</w:t>
            </w:r>
          </w:p>
          <w:p w:rsidR="00043E4D" w:rsidRPr="00043E4D" w:rsidRDefault="00043E4D" w:rsidP="002856A5">
            <w:pPr>
              <w:pStyle w:val="Akapitzlist"/>
              <w:numPr>
                <w:ilvl w:val="0"/>
                <w:numId w:val="339"/>
              </w:numPr>
              <w:spacing w:after="0" w:line="240" w:lineRule="auto"/>
              <w:ind w:left="249" w:hanging="249"/>
              <w:rPr>
                <w:rFonts w:ascii="Arial" w:hAnsi="Arial" w:cs="Arial"/>
                <w:szCs w:val="20"/>
              </w:rPr>
            </w:pPr>
            <w:r w:rsidRPr="00043E4D">
              <w:rPr>
                <w:rFonts w:ascii="Arial" w:hAnsi="Arial" w:cs="Arial"/>
                <w:szCs w:val="20"/>
              </w:rPr>
              <w:t>zidentyfikować rodzaje świadczeń z tytułu wypadku przy pracy i choroby zawodowej,</w:t>
            </w:r>
          </w:p>
          <w:p w:rsidR="00043E4D" w:rsidRPr="00043E4D" w:rsidRDefault="00043E4D" w:rsidP="002856A5">
            <w:pPr>
              <w:pStyle w:val="Akapitzlist"/>
              <w:numPr>
                <w:ilvl w:val="0"/>
                <w:numId w:val="339"/>
              </w:numPr>
              <w:spacing w:after="0" w:line="240" w:lineRule="auto"/>
              <w:ind w:left="249" w:hanging="249"/>
              <w:rPr>
                <w:rFonts w:ascii="Arial" w:hAnsi="Arial" w:cs="Arial"/>
                <w:szCs w:val="20"/>
              </w:rPr>
            </w:pPr>
            <w:r w:rsidRPr="00043E4D">
              <w:rPr>
                <w:rFonts w:ascii="Arial" w:hAnsi="Arial" w:cs="Arial"/>
                <w:szCs w:val="20"/>
              </w:rPr>
              <w:t>analizować przyczyny występowania chorób zawodowych,</w:t>
            </w:r>
          </w:p>
          <w:p w:rsidR="00043E4D" w:rsidRPr="00043E4D" w:rsidRDefault="00043E4D" w:rsidP="002856A5">
            <w:pPr>
              <w:pStyle w:val="Akapitzlist"/>
              <w:numPr>
                <w:ilvl w:val="0"/>
                <w:numId w:val="339"/>
              </w:numPr>
              <w:spacing w:after="0" w:line="240" w:lineRule="auto"/>
              <w:ind w:left="249" w:hanging="249"/>
              <w:rPr>
                <w:rFonts w:ascii="Arial" w:hAnsi="Arial" w:cs="Arial"/>
                <w:szCs w:val="20"/>
              </w:rPr>
            </w:pPr>
            <w:r w:rsidRPr="00043E4D">
              <w:rPr>
                <w:rFonts w:ascii="Arial" w:hAnsi="Arial" w:cs="Arial"/>
                <w:szCs w:val="20"/>
              </w:rPr>
              <w:t>wskazać objawy typowych chorób zawodowych w </w:t>
            </w:r>
            <w:r>
              <w:rPr>
                <w:rFonts w:ascii="Arial" w:hAnsi="Arial" w:cs="Arial"/>
                <w:szCs w:val="20"/>
              </w:rPr>
              <w:t>motoryzacji</w:t>
            </w:r>
            <w:r w:rsidRPr="00043E4D">
              <w:rPr>
                <w:rFonts w:ascii="Arial" w:hAnsi="Arial" w:cs="Arial"/>
                <w:szCs w:val="20"/>
              </w:rPr>
              <w:t>,</w:t>
            </w:r>
          </w:p>
          <w:p w:rsidR="00043E4D" w:rsidRPr="00043E4D" w:rsidRDefault="00043E4D" w:rsidP="002856A5">
            <w:pPr>
              <w:pStyle w:val="Akapitzlist"/>
              <w:numPr>
                <w:ilvl w:val="0"/>
                <w:numId w:val="339"/>
              </w:numPr>
              <w:spacing w:after="0" w:line="240" w:lineRule="auto"/>
              <w:ind w:left="249" w:hanging="249"/>
              <w:rPr>
                <w:rFonts w:ascii="Arial" w:hAnsi="Arial" w:cs="Arial"/>
                <w:szCs w:val="20"/>
              </w:rPr>
            </w:pPr>
            <w:r w:rsidRPr="00043E4D">
              <w:rPr>
                <w:rFonts w:ascii="Arial" w:hAnsi="Arial" w:cs="Arial"/>
                <w:szCs w:val="20"/>
              </w:rPr>
              <w:t>omówić stan zagrożenia zdrowia lub życia.</w:t>
            </w:r>
          </w:p>
        </w:tc>
        <w:tc>
          <w:tcPr>
            <w:tcW w:w="3571" w:type="dxa"/>
          </w:tcPr>
          <w:p w:rsidR="00043E4D" w:rsidRPr="00043E4D" w:rsidRDefault="00043E4D" w:rsidP="002856A5">
            <w:pPr>
              <w:pStyle w:val="Akapitzlist"/>
              <w:numPr>
                <w:ilvl w:val="0"/>
                <w:numId w:val="339"/>
              </w:numPr>
              <w:spacing w:after="0" w:line="240" w:lineRule="auto"/>
              <w:ind w:left="284" w:hanging="284"/>
              <w:rPr>
                <w:rFonts w:ascii="Arial" w:hAnsi="Arial" w:cs="Arial"/>
                <w:szCs w:val="20"/>
              </w:rPr>
            </w:pPr>
            <w:r w:rsidRPr="00043E4D">
              <w:rPr>
                <w:rFonts w:ascii="Arial" w:hAnsi="Arial" w:cs="Arial"/>
                <w:szCs w:val="20"/>
              </w:rPr>
              <w:t>przedstawić tryb postępowania pracownika w przypadku powstania choroby zawodowej,</w:t>
            </w:r>
          </w:p>
          <w:p w:rsidR="00043E4D" w:rsidRPr="00043E4D" w:rsidRDefault="00043E4D" w:rsidP="002856A5">
            <w:pPr>
              <w:pStyle w:val="Akapitzlist"/>
              <w:numPr>
                <w:ilvl w:val="0"/>
                <w:numId w:val="339"/>
              </w:numPr>
              <w:spacing w:after="0" w:line="240" w:lineRule="auto"/>
              <w:ind w:left="284" w:hanging="284"/>
              <w:rPr>
                <w:rFonts w:ascii="Arial" w:hAnsi="Arial" w:cs="Arial"/>
                <w:szCs w:val="20"/>
              </w:rPr>
            </w:pPr>
            <w:r w:rsidRPr="00043E4D">
              <w:rPr>
                <w:rFonts w:ascii="Arial" w:hAnsi="Arial" w:cs="Arial"/>
                <w:szCs w:val="20"/>
              </w:rPr>
              <w:t>przedstawić tryb postępowania pracownika w przypadku zaistnienia wypadku przy pracy,</w:t>
            </w:r>
          </w:p>
          <w:p w:rsidR="00043E4D" w:rsidRPr="00043E4D" w:rsidRDefault="00043E4D" w:rsidP="002856A5">
            <w:pPr>
              <w:numPr>
                <w:ilvl w:val="0"/>
                <w:numId w:val="339"/>
              </w:numPr>
              <w:pBdr>
                <w:top w:val="nil"/>
                <w:left w:val="nil"/>
                <w:bottom w:val="nil"/>
                <w:right w:val="nil"/>
                <w:between w:val="nil"/>
              </w:pBdr>
              <w:spacing w:after="0" w:line="240" w:lineRule="auto"/>
              <w:ind w:left="284" w:hanging="284"/>
              <w:contextualSpacing/>
              <w:rPr>
                <w:szCs w:val="20"/>
              </w:rPr>
            </w:pPr>
            <w:r w:rsidRPr="00043E4D">
              <w:rPr>
                <w:szCs w:val="20"/>
              </w:rPr>
              <w:t>ocenić stan zagrożenia zdrowia.</w:t>
            </w:r>
          </w:p>
        </w:tc>
        <w:tc>
          <w:tcPr>
            <w:tcW w:w="1105" w:type="dxa"/>
            <w:vAlign w:val="center"/>
          </w:tcPr>
          <w:p w:rsidR="00043E4D" w:rsidRPr="000E4352" w:rsidRDefault="00043E4D" w:rsidP="00043E4D">
            <w:pPr>
              <w:jc w:val="center"/>
              <w:rPr>
                <w:szCs w:val="20"/>
              </w:rPr>
            </w:pPr>
            <w:r w:rsidRPr="000E4352">
              <w:rPr>
                <w:szCs w:val="20"/>
              </w:rPr>
              <w:t>Klasa I</w:t>
            </w:r>
          </w:p>
        </w:tc>
      </w:tr>
      <w:tr w:rsidR="00043E4D" w:rsidRPr="00EF7778" w:rsidTr="00043E4D">
        <w:tc>
          <w:tcPr>
            <w:tcW w:w="2104" w:type="dxa"/>
            <w:vMerge w:val="restart"/>
            <w:vAlign w:val="center"/>
          </w:tcPr>
          <w:p w:rsidR="00043E4D" w:rsidRPr="00043E4D" w:rsidRDefault="00043E4D" w:rsidP="00043E4D">
            <w:pPr>
              <w:spacing w:after="0" w:line="240" w:lineRule="auto"/>
              <w:ind w:left="142" w:hanging="142"/>
              <w:contextualSpacing/>
              <w:rPr>
                <w:szCs w:val="20"/>
              </w:rPr>
            </w:pPr>
            <w:r w:rsidRPr="00043E4D">
              <w:rPr>
                <w:szCs w:val="20"/>
              </w:rPr>
              <w:t>II. Zagrożenia występujące w środowisku pracy</w:t>
            </w:r>
          </w:p>
        </w:tc>
        <w:tc>
          <w:tcPr>
            <w:tcW w:w="2569" w:type="dxa"/>
            <w:vAlign w:val="center"/>
          </w:tcPr>
          <w:p w:rsidR="00043E4D" w:rsidRPr="00043E4D" w:rsidRDefault="00043E4D" w:rsidP="00043E4D">
            <w:pPr>
              <w:spacing w:after="0" w:line="240" w:lineRule="auto"/>
              <w:contextualSpacing/>
              <w:rPr>
                <w:szCs w:val="20"/>
              </w:rPr>
            </w:pPr>
            <w:r w:rsidRPr="00043E4D">
              <w:rPr>
                <w:szCs w:val="20"/>
              </w:rPr>
              <w:t>1. Czynniki zagrażające zdrowiu i życiu pracowników podczas wykonywania zadań zawodowych</w:t>
            </w:r>
          </w:p>
        </w:tc>
        <w:tc>
          <w:tcPr>
            <w:tcW w:w="945" w:type="dxa"/>
            <w:vAlign w:val="center"/>
          </w:tcPr>
          <w:p w:rsidR="00043E4D" w:rsidRPr="000E4352" w:rsidRDefault="00043E4D" w:rsidP="00043E4D">
            <w:pPr>
              <w:spacing w:after="0" w:line="240" w:lineRule="auto"/>
              <w:contextualSpacing/>
              <w:jc w:val="center"/>
              <w:rPr>
                <w:szCs w:val="20"/>
              </w:rPr>
            </w:pPr>
          </w:p>
        </w:tc>
        <w:tc>
          <w:tcPr>
            <w:tcW w:w="3564" w:type="dxa"/>
          </w:tcPr>
          <w:p w:rsidR="00043E4D" w:rsidRPr="00043E4D" w:rsidRDefault="00043E4D" w:rsidP="002856A5">
            <w:pPr>
              <w:pStyle w:val="Akapitzlist"/>
              <w:numPr>
                <w:ilvl w:val="0"/>
                <w:numId w:val="352"/>
              </w:numPr>
              <w:spacing w:after="0" w:line="240" w:lineRule="auto"/>
              <w:ind w:left="249" w:hanging="249"/>
              <w:rPr>
                <w:rFonts w:ascii="Arial" w:hAnsi="Arial" w:cs="Arial"/>
                <w:szCs w:val="20"/>
              </w:rPr>
            </w:pPr>
            <w:r w:rsidRPr="00043E4D">
              <w:rPr>
                <w:rFonts w:ascii="Arial" w:hAnsi="Arial" w:cs="Arial"/>
                <w:szCs w:val="20"/>
              </w:rPr>
              <w:t>wyjaśnić znaczenie pojęcia czynnik uciążliwy, szkodliwy, niebezpieczny,</w:t>
            </w:r>
          </w:p>
          <w:p w:rsidR="00043E4D" w:rsidRPr="00043E4D" w:rsidRDefault="00043E4D" w:rsidP="002856A5">
            <w:pPr>
              <w:pStyle w:val="Akapitzlist"/>
              <w:numPr>
                <w:ilvl w:val="0"/>
                <w:numId w:val="352"/>
              </w:numPr>
              <w:spacing w:after="0" w:line="240" w:lineRule="auto"/>
              <w:ind w:left="249" w:hanging="249"/>
              <w:rPr>
                <w:rFonts w:ascii="Arial" w:hAnsi="Arial" w:cs="Arial"/>
                <w:b/>
                <w:szCs w:val="20"/>
              </w:rPr>
            </w:pPr>
            <w:r w:rsidRPr="00043E4D">
              <w:rPr>
                <w:rFonts w:ascii="Arial" w:hAnsi="Arial" w:cs="Arial"/>
                <w:szCs w:val="20"/>
              </w:rPr>
              <w:t xml:space="preserve">wskazać sposoby zapobiegania zagrożeniom życia i zdrowia w miejscu pracy </w:t>
            </w:r>
            <w:r>
              <w:rPr>
                <w:rFonts w:ascii="Arial" w:hAnsi="Arial" w:cs="Arial"/>
                <w:szCs w:val="20"/>
              </w:rPr>
              <w:t>mechanika pojazdów samochodowych</w:t>
            </w:r>
            <w:r w:rsidRPr="00043E4D">
              <w:rPr>
                <w:rFonts w:ascii="Arial" w:hAnsi="Arial" w:cs="Arial"/>
                <w:szCs w:val="20"/>
              </w:rPr>
              <w:t>,</w:t>
            </w:r>
          </w:p>
          <w:p w:rsidR="00043E4D" w:rsidRPr="00043E4D" w:rsidRDefault="00043E4D" w:rsidP="002856A5">
            <w:pPr>
              <w:pStyle w:val="Akapitzlist"/>
              <w:numPr>
                <w:ilvl w:val="0"/>
                <w:numId w:val="352"/>
              </w:numPr>
              <w:spacing w:after="0" w:line="240" w:lineRule="auto"/>
              <w:ind w:left="249" w:hanging="249"/>
              <w:rPr>
                <w:rFonts w:ascii="Arial" w:hAnsi="Arial" w:cs="Arial"/>
                <w:szCs w:val="20"/>
              </w:rPr>
            </w:pPr>
            <w:r w:rsidRPr="00043E4D">
              <w:rPr>
                <w:rFonts w:ascii="Arial" w:hAnsi="Arial" w:cs="Arial"/>
                <w:szCs w:val="20"/>
              </w:rPr>
              <w:t xml:space="preserve">określić czynniki szkodliwe, </w:t>
            </w:r>
            <w:r w:rsidRPr="00043E4D">
              <w:rPr>
                <w:rFonts w:ascii="Arial" w:hAnsi="Arial" w:cs="Arial"/>
                <w:szCs w:val="20"/>
              </w:rPr>
              <w:lastRenderedPageBreak/>
              <w:t>uciążliwe i niebezpieczne w środowisku pracy w </w:t>
            </w:r>
            <w:r>
              <w:rPr>
                <w:rFonts w:ascii="Arial" w:hAnsi="Arial" w:cs="Arial"/>
                <w:szCs w:val="20"/>
              </w:rPr>
              <w:t>motoryzacji</w:t>
            </w:r>
            <w:r w:rsidRPr="00043E4D">
              <w:rPr>
                <w:rFonts w:ascii="Arial" w:hAnsi="Arial" w:cs="Arial"/>
                <w:szCs w:val="20"/>
              </w:rPr>
              <w:t>,</w:t>
            </w:r>
          </w:p>
          <w:p w:rsidR="00043E4D" w:rsidRPr="00043E4D" w:rsidRDefault="00043E4D" w:rsidP="002856A5">
            <w:pPr>
              <w:pStyle w:val="Akapitzlist"/>
              <w:numPr>
                <w:ilvl w:val="0"/>
                <w:numId w:val="352"/>
              </w:numPr>
              <w:spacing w:after="0" w:line="240" w:lineRule="auto"/>
              <w:ind w:left="249" w:hanging="249"/>
              <w:rPr>
                <w:rFonts w:ascii="Arial" w:hAnsi="Arial" w:cs="Arial"/>
                <w:szCs w:val="20"/>
              </w:rPr>
            </w:pPr>
            <w:r w:rsidRPr="00043E4D">
              <w:rPr>
                <w:rFonts w:ascii="Arial" w:hAnsi="Arial" w:cs="Arial"/>
                <w:szCs w:val="20"/>
              </w:rPr>
              <w:t>podać przykłady działań eliminujących szkodliwe oddziaływanie czynników zagrażających zdrowiu i życiu człowieka,</w:t>
            </w:r>
          </w:p>
          <w:p w:rsidR="00043E4D" w:rsidRPr="00043E4D" w:rsidRDefault="00043E4D" w:rsidP="002856A5">
            <w:pPr>
              <w:pStyle w:val="Akapitzlist"/>
              <w:numPr>
                <w:ilvl w:val="0"/>
                <w:numId w:val="352"/>
              </w:numPr>
              <w:spacing w:after="0" w:line="240" w:lineRule="auto"/>
              <w:ind w:left="249" w:hanging="249"/>
              <w:rPr>
                <w:rFonts w:ascii="Arial" w:hAnsi="Arial" w:cs="Arial"/>
                <w:szCs w:val="20"/>
              </w:rPr>
            </w:pPr>
            <w:r w:rsidRPr="00043E4D">
              <w:rPr>
                <w:rFonts w:ascii="Arial" w:hAnsi="Arial" w:cs="Arial"/>
                <w:szCs w:val="20"/>
              </w:rPr>
              <w:t xml:space="preserve">scharakteryzować metody zapobiegania negatywnym skutkom oddziaływania czynników szkodliwych dla zdrowia w pracy </w:t>
            </w:r>
            <w:r>
              <w:rPr>
                <w:rFonts w:ascii="Arial" w:hAnsi="Arial" w:cs="Arial"/>
                <w:szCs w:val="20"/>
              </w:rPr>
              <w:t>mechanika pojazdów samochodowych</w:t>
            </w:r>
            <w:r w:rsidRPr="00043E4D">
              <w:rPr>
                <w:rFonts w:ascii="Arial" w:hAnsi="Arial" w:cs="Arial"/>
                <w:szCs w:val="20"/>
              </w:rPr>
              <w:t xml:space="preserve">, </w:t>
            </w:r>
          </w:p>
          <w:p w:rsidR="00043E4D" w:rsidRPr="00043E4D" w:rsidRDefault="00043E4D" w:rsidP="002856A5">
            <w:pPr>
              <w:pStyle w:val="Akapitzlist"/>
              <w:numPr>
                <w:ilvl w:val="0"/>
                <w:numId w:val="352"/>
              </w:numPr>
              <w:spacing w:after="0" w:line="240" w:lineRule="auto"/>
              <w:ind w:left="249" w:hanging="249"/>
              <w:rPr>
                <w:rFonts w:ascii="Arial" w:hAnsi="Arial" w:cs="Arial"/>
                <w:b/>
                <w:szCs w:val="20"/>
              </w:rPr>
            </w:pPr>
            <w:r w:rsidRPr="00043E4D">
              <w:rPr>
                <w:rFonts w:ascii="Arial" w:hAnsi="Arial" w:cs="Arial"/>
                <w:szCs w:val="20"/>
              </w:rPr>
              <w:t>wskazać sposoby zapobiegania zagrożeniom życia i zdrowia w miejscu pracy w </w:t>
            </w:r>
            <w:r>
              <w:rPr>
                <w:rFonts w:ascii="Arial" w:hAnsi="Arial" w:cs="Arial"/>
                <w:szCs w:val="20"/>
              </w:rPr>
              <w:t>motoryzacji</w:t>
            </w:r>
            <w:r w:rsidRPr="00043E4D">
              <w:rPr>
                <w:rFonts w:ascii="Arial" w:hAnsi="Arial" w:cs="Arial"/>
                <w:szCs w:val="20"/>
              </w:rPr>
              <w:t>.</w:t>
            </w:r>
          </w:p>
        </w:tc>
        <w:tc>
          <w:tcPr>
            <w:tcW w:w="3571" w:type="dxa"/>
          </w:tcPr>
          <w:p w:rsidR="00043E4D" w:rsidRPr="00043E4D" w:rsidRDefault="00043E4D" w:rsidP="002856A5">
            <w:pPr>
              <w:pStyle w:val="Akapitzlist"/>
              <w:numPr>
                <w:ilvl w:val="0"/>
                <w:numId w:val="353"/>
              </w:numPr>
              <w:spacing w:after="0" w:line="240" w:lineRule="auto"/>
              <w:ind w:left="284" w:hanging="284"/>
              <w:rPr>
                <w:rFonts w:ascii="Arial" w:hAnsi="Arial" w:cs="Arial"/>
                <w:szCs w:val="20"/>
              </w:rPr>
            </w:pPr>
            <w:r w:rsidRPr="00043E4D">
              <w:rPr>
                <w:rFonts w:ascii="Arial" w:hAnsi="Arial" w:cs="Arial"/>
                <w:szCs w:val="20"/>
              </w:rPr>
              <w:lastRenderedPageBreak/>
              <w:t>dobrać występujące na stanowisku pracy czynniki środowiska pracy do czynników fizycznych, chemicznych, biologicznych lub psychofizycznych oraz podać inne ich przykłady.</w:t>
            </w:r>
          </w:p>
          <w:p w:rsidR="00043E4D" w:rsidRPr="00043E4D" w:rsidRDefault="00043E4D" w:rsidP="00043E4D">
            <w:pPr>
              <w:spacing w:after="0" w:line="240" w:lineRule="auto"/>
              <w:contextualSpacing/>
              <w:rPr>
                <w:szCs w:val="20"/>
              </w:rPr>
            </w:pPr>
          </w:p>
        </w:tc>
        <w:tc>
          <w:tcPr>
            <w:tcW w:w="1105" w:type="dxa"/>
            <w:vAlign w:val="center"/>
          </w:tcPr>
          <w:p w:rsidR="00043E4D" w:rsidRPr="000E4352" w:rsidRDefault="00043E4D" w:rsidP="00043E4D">
            <w:pPr>
              <w:jc w:val="center"/>
              <w:rPr>
                <w:szCs w:val="20"/>
              </w:rPr>
            </w:pPr>
            <w:r w:rsidRPr="000E4352">
              <w:rPr>
                <w:szCs w:val="20"/>
              </w:rPr>
              <w:t>Klasa I</w:t>
            </w:r>
          </w:p>
        </w:tc>
      </w:tr>
      <w:tr w:rsidR="00043E4D" w:rsidRPr="00EF7778" w:rsidTr="00043E4D">
        <w:tc>
          <w:tcPr>
            <w:tcW w:w="2104" w:type="dxa"/>
            <w:vMerge/>
            <w:vAlign w:val="center"/>
          </w:tcPr>
          <w:p w:rsidR="00043E4D" w:rsidRPr="00043E4D" w:rsidRDefault="00043E4D" w:rsidP="00043E4D">
            <w:pPr>
              <w:spacing w:after="0" w:line="240" w:lineRule="auto"/>
              <w:contextualSpacing/>
              <w:rPr>
                <w:szCs w:val="20"/>
              </w:rPr>
            </w:pPr>
          </w:p>
        </w:tc>
        <w:tc>
          <w:tcPr>
            <w:tcW w:w="2569" w:type="dxa"/>
            <w:vAlign w:val="center"/>
          </w:tcPr>
          <w:p w:rsidR="00043E4D" w:rsidRPr="00043E4D" w:rsidRDefault="00043E4D" w:rsidP="00043E4D">
            <w:pPr>
              <w:spacing w:after="0" w:line="240" w:lineRule="auto"/>
              <w:contextualSpacing/>
              <w:rPr>
                <w:szCs w:val="20"/>
              </w:rPr>
            </w:pPr>
            <w:r w:rsidRPr="00043E4D">
              <w:rPr>
                <w:szCs w:val="20"/>
              </w:rPr>
              <w:t>2. Zagrożenia mechaniczne i elektryczne</w:t>
            </w:r>
          </w:p>
        </w:tc>
        <w:tc>
          <w:tcPr>
            <w:tcW w:w="945" w:type="dxa"/>
            <w:vAlign w:val="center"/>
          </w:tcPr>
          <w:p w:rsidR="00043E4D" w:rsidRPr="000E4352" w:rsidRDefault="00043E4D" w:rsidP="00043E4D">
            <w:pPr>
              <w:spacing w:after="0" w:line="240" w:lineRule="auto"/>
              <w:contextualSpacing/>
              <w:jc w:val="center"/>
              <w:rPr>
                <w:szCs w:val="20"/>
              </w:rPr>
            </w:pPr>
          </w:p>
        </w:tc>
        <w:tc>
          <w:tcPr>
            <w:tcW w:w="3564" w:type="dxa"/>
          </w:tcPr>
          <w:p w:rsidR="00043E4D" w:rsidRPr="00043E4D" w:rsidRDefault="00043E4D" w:rsidP="002856A5">
            <w:pPr>
              <w:pStyle w:val="Akapitzlist"/>
              <w:numPr>
                <w:ilvl w:val="0"/>
                <w:numId w:val="354"/>
              </w:numPr>
              <w:spacing w:after="0" w:line="240" w:lineRule="auto"/>
              <w:ind w:left="252" w:hanging="252"/>
              <w:rPr>
                <w:rFonts w:ascii="Arial" w:hAnsi="Arial" w:cs="Arial"/>
                <w:szCs w:val="20"/>
              </w:rPr>
            </w:pPr>
            <w:r w:rsidRPr="00043E4D">
              <w:rPr>
                <w:rFonts w:ascii="Arial" w:hAnsi="Arial" w:cs="Arial"/>
                <w:szCs w:val="20"/>
              </w:rPr>
              <w:t>wymienić źródła i rodzaje zagrożeń mechanicznych oraz elektrycznych występujących w środowisku pracy w </w:t>
            </w:r>
            <w:r>
              <w:rPr>
                <w:rFonts w:ascii="Arial" w:hAnsi="Arial" w:cs="Arial"/>
                <w:szCs w:val="20"/>
              </w:rPr>
              <w:t>motoryzacji</w:t>
            </w:r>
            <w:r w:rsidRPr="00043E4D">
              <w:rPr>
                <w:rFonts w:ascii="Arial" w:hAnsi="Arial" w:cs="Arial"/>
                <w:szCs w:val="20"/>
              </w:rPr>
              <w:t>.</w:t>
            </w:r>
          </w:p>
        </w:tc>
        <w:tc>
          <w:tcPr>
            <w:tcW w:w="3571" w:type="dxa"/>
          </w:tcPr>
          <w:p w:rsidR="00043E4D" w:rsidRPr="00043E4D" w:rsidRDefault="00043E4D" w:rsidP="002856A5">
            <w:pPr>
              <w:pStyle w:val="Akapitzlist"/>
              <w:numPr>
                <w:ilvl w:val="0"/>
                <w:numId w:val="355"/>
              </w:numPr>
              <w:spacing w:after="0" w:line="240" w:lineRule="auto"/>
              <w:ind w:left="284" w:hanging="284"/>
              <w:rPr>
                <w:rFonts w:ascii="Arial" w:hAnsi="Arial" w:cs="Arial"/>
                <w:szCs w:val="20"/>
              </w:rPr>
            </w:pPr>
            <w:r w:rsidRPr="00043E4D">
              <w:rPr>
                <w:rFonts w:ascii="Arial" w:hAnsi="Arial" w:cs="Arial"/>
                <w:szCs w:val="20"/>
              </w:rPr>
              <w:t>omówić źródła i rodzaje zagrożeń mechanicznych i elektrycznych występujących w środowisku pracy w </w:t>
            </w:r>
            <w:r>
              <w:rPr>
                <w:rFonts w:ascii="Arial" w:hAnsi="Arial" w:cs="Arial"/>
                <w:szCs w:val="20"/>
              </w:rPr>
              <w:t>motoryzacji</w:t>
            </w:r>
            <w:r w:rsidRPr="00043E4D">
              <w:rPr>
                <w:rFonts w:ascii="Arial" w:hAnsi="Arial" w:cs="Arial"/>
                <w:szCs w:val="20"/>
              </w:rPr>
              <w:t>.</w:t>
            </w:r>
          </w:p>
          <w:p w:rsidR="00043E4D" w:rsidRPr="00043E4D" w:rsidRDefault="00043E4D" w:rsidP="00043E4D">
            <w:pPr>
              <w:spacing w:after="0" w:line="240" w:lineRule="auto"/>
              <w:contextualSpacing/>
              <w:rPr>
                <w:szCs w:val="20"/>
              </w:rPr>
            </w:pPr>
          </w:p>
        </w:tc>
        <w:tc>
          <w:tcPr>
            <w:tcW w:w="1105" w:type="dxa"/>
            <w:vAlign w:val="center"/>
          </w:tcPr>
          <w:p w:rsidR="00043E4D" w:rsidRPr="000E4352" w:rsidRDefault="00043E4D" w:rsidP="00043E4D">
            <w:pPr>
              <w:jc w:val="center"/>
              <w:rPr>
                <w:szCs w:val="20"/>
              </w:rPr>
            </w:pPr>
            <w:r w:rsidRPr="000E4352">
              <w:rPr>
                <w:szCs w:val="20"/>
              </w:rPr>
              <w:t>Klasa I</w:t>
            </w:r>
          </w:p>
        </w:tc>
      </w:tr>
      <w:tr w:rsidR="00043E4D" w:rsidRPr="00EF7778" w:rsidTr="00043E4D">
        <w:tc>
          <w:tcPr>
            <w:tcW w:w="2104" w:type="dxa"/>
            <w:vMerge/>
            <w:vAlign w:val="center"/>
          </w:tcPr>
          <w:p w:rsidR="00043E4D" w:rsidRPr="00043E4D" w:rsidRDefault="00043E4D" w:rsidP="00043E4D">
            <w:pPr>
              <w:spacing w:after="0" w:line="240" w:lineRule="auto"/>
              <w:contextualSpacing/>
              <w:rPr>
                <w:szCs w:val="20"/>
              </w:rPr>
            </w:pPr>
          </w:p>
        </w:tc>
        <w:tc>
          <w:tcPr>
            <w:tcW w:w="2569" w:type="dxa"/>
            <w:vAlign w:val="center"/>
          </w:tcPr>
          <w:p w:rsidR="00043E4D" w:rsidRPr="00043E4D" w:rsidRDefault="00043E4D" w:rsidP="00043E4D">
            <w:pPr>
              <w:spacing w:after="0" w:line="240" w:lineRule="auto"/>
              <w:contextualSpacing/>
              <w:rPr>
                <w:szCs w:val="20"/>
              </w:rPr>
            </w:pPr>
            <w:r w:rsidRPr="00043E4D">
              <w:rPr>
                <w:szCs w:val="20"/>
              </w:rPr>
              <w:t>3.Hałas w środowisku pracy</w:t>
            </w:r>
          </w:p>
        </w:tc>
        <w:tc>
          <w:tcPr>
            <w:tcW w:w="945" w:type="dxa"/>
            <w:vAlign w:val="center"/>
          </w:tcPr>
          <w:p w:rsidR="00043E4D" w:rsidRPr="000E4352" w:rsidRDefault="00043E4D" w:rsidP="00043E4D">
            <w:pPr>
              <w:spacing w:after="0" w:line="240" w:lineRule="auto"/>
              <w:contextualSpacing/>
              <w:jc w:val="center"/>
              <w:rPr>
                <w:szCs w:val="20"/>
              </w:rPr>
            </w:pPr>
          </w:p>
        </w:tc>
        <w:tc>
          <w:tcPr>
            <w:tcW w:w="3564" w:type="dxa"/>
          </w:tcPr>
          <w:p w:rsidR="00043E4D" w:rsidRPr="00043E4D" w:rsidRDefault="00043E4D" w:rsidP="002856A5">
            <w:pPr>
              <w:pStyle w:val="Akapitzlist"/>
              <w:numPr>
                <w:ilvl w:val="0"/>
                <w:numId w:val="356"/>
              </w:numPr>
              <w:spacing w:after="0" w:line="240" w:lineRule="auto"/>
              <w:ind w:left="252" w:hanging="252"/>
              <w:rPr>
                <w:rFonts w:ascii="Arial" w:hAnsi="Arial" w:cs="Arial"/>
                <w:szCs w:val="20"/>
              </w:rPr>
            </w:pPr>
            <w:r w:rsidRPr="00043E4D">
              <w:rPr>
                <w:rFonts w:ascii="Arial" w:hAnsi="Arial" w:cs="Arial"/>
                <w:szCs w:val="20"/>
              </w:rPr>
              <w:t>wyjaśnić czym jest hałas,</w:t>
            </w:r>
          </w:p>
          <w:p w:rsidR="00043E4D" w:rsidRPr="00043E4D" w:rsidRDefault="00043E4D" w:rsidP="002856A5">
            <w:pPr>
              <w:pStyle w:val="Akapitzlist"/>
              <w:numPr>
                <w:ilvl w:val="0"/>
                <w:numId w:val="356"/>
              </w:numPr>
              <w:spacing w:after="0" w:line="240" w:lineRule="auto"/>
              <w:ind w:left="252" w:hanging="252"/>
              <w:rPr>
                <w:rFonts w:ascii="Arial" w:hAnsi="Arial" w:cs="Arial"/>
                <w:szCs w:val="20"/>
              </w:rPr>
            </w:pPr>
            <w:r w:rsidRPr="00043E4D">
              <w:rPr>
                <w:rFonts w:ascii="Arial" w:hAnsi="Arial" w:cs="Arial"/>
                <w:szCs w:val="20"/>
              </w:rPr>
              <w:t xml:space="preserve">wymienić źródła hałasu występujące w środowisku pracy </w:t>
            </w:r>
            <w:r>
              <w:rPr>
                <w:rFonts w:ascii="Arial" w:hAnsi="Arial" w:cs="Arial"/>
                <w:szCs w:val="20"/>
              </w:rPr>
              <w:t>mechanika pojazdów samochodowych</w:t>
            </w:r>
            <w:r w:rsidRPr="00043E4D">
              <w:rPr>
                <w:rFonts w:ascii="Arial" w:hAnsi="Arial" w:cs="Arial"/>
                <w:szCs w:val="20"/>
              </w:rPr>
              <w:t>.</w:t>
            </w:r>
          </w:p>
        </w:tc>
        <w:tc>
          <w:tcPr>
            <w:tcW w:w="3571" w:type="dxa"/>
          </w:tcPr>
          <w:p w:rsidR="00043E4D" w:rsidRPr="00043E4D" w:rsidRDefault="00043E4D" w:rsidP="002856A5">
            <w:pPr>
              <w:pStyle w:val="Akapitzlist"/>
              <w:numPr>
                <w:ilvl w:val="0"/>
                <w:numId w:val="357"/>
              </w:numPr>
              <w:spacing w:after="0" w:line="240" w:lineRule="auto"/>
              <w:ind w:left="284" w:hanging="284"/>
              <w:rPr>
                <w:rFonts w:ascii="Arial" w:hAnsi="Arial" w:cs="Arial"/>
                <w:szCs w:val="20"/>
              </w:rPr>
            </w:pPr>
            <w:r w:rsidRPr="00043E4D">
              <w:rPr>
                <w:rFonts w:ascii="Arial" w:hAnsi="Arial" w:cs="Arial"/>
                <w:szCs w:val="20"/>
              </w:rPr>
              <w:t>wymienić skutki oddziaływania hałasu na organizm człowieka,</w:t>
            </w:r>
          </w:p>
          <w:p w:rsidR="00043E4D" w:rsidRPr="00043E4D" w:rsidRDefault="00043E4D" w:rsidP="002856A5">
            <w:pPr>
              <w:pStyle w:val="Akapitzlist"/>
              <w:numPr>
                <w:ilvl w:val="0"/>
                <w:numId w:val="356"/>
              </w:numPr>
              <w:spacing w:after="0" w:line="240" w:lineRule="auto"/>
              <w:ind w:left="284" w:hanging="284"/>
              <w:rPr>
                <w:rFonts w:ascii="Arial" w:hAnsi="Arial" w:cs="Arial"/>
                <w:szCs w:val="20"/>
              </w:rPr>
            </w:pPr>
            <w:r w:rsidRPr="00043E4D">
              <w:rPr>
                <w:rFonts w:ascii="Arial" w:hAnsi="Arial" w:cs="Arial"/>
                <w:szCs w:val="20"/>
              </w:rPr>
              <w:t>określić rodzaje hałasu,</w:t>
            </w:r>
          </w:p>
          <w:p w:rsidR="00043E4D" w:rsidRPr="00043E4D" w:rsidRDefault="00043E4D" w:rsidP="002856A5">
            <w:pPr>
              <w:pStyle w:val="Akapitzlist"/>
              <w:numPr>
                <w:ilvl w:val="0"/>
                <w:numId w:val="356"/>
              </w:numPr>
              <w:spacing w:after="0" w:line="240" w:lineRule="auto"/>
              <w:ind w:left="284" w:hanging="284"/>
              <w:rPr>
                <w:rFonts w:ascii="Arial" w:hAnsi="Arial" w:cs="Arial"/>
                <w:szCs w:val="20"/>
              </w:rPr>
            </w:pPr>
            <w:r w:rsidRPr="00043E4D">
              <w:rPr>
                <w:rFonts w:ascii="Arial" w:hAnsi="Arial" w:cs="Arial"/>
                <w:szCs w:val="20"/>
              </w:rPr>
              <w:t>wskazać normy dotyczące dopuszczalnych wartości hałasu.</w:t>
            </w:r>
          </w:p>
        </w:tc>
        <w:tc>
          <w:tcPr>
            <w:tcW w:w="1105" w:type="dxa"/>
            <w:vAlign w:val="center"/>
          </w:tcPr>
          <w:p w:rsidR="00043E4D" w:rsidRPr="000E4352" w:rsidRDefault="00043E4D" w:rsidP="00043E4D">
            <w:pPr>
              <w:jc w:val="center"/>
              <w:rPr>
                <w:szCs w:val="20"/>
              </w:rPr>
            </w:pPr>
            <w:r w:rsidRPr="000E4352">
              <w:rPr>
                <w:szCs w:val="20"/>
              </w:rPr>
              <w:t>Klasa I</w:t>
            </w:r>
          </w:p>
        </w:tc>
      </w:tr>
      <w:tr w:rsidR="00043E4D" w:rsidRPr="00EF7778" w:rsidTr="00043E4D">
        <w:tc>
          <w:tcPr>
            <w:tcW w:w="2104" w:type="dxa"/>
            <w:vMerge/>
            <w:vAlign w:val="center"/>
          </w:tcPr>
          <w:p w:rsidR="00043E4D" w:rsidRPr="00043E4D" w:rsidRDefault="00043E4D" w:rsidP="00043E4D">
            <w:pPr>
              <w:spacing w:after="0" w:line="240" w:lineRule="auto"/>
              <w:contextualSpacing/>
              <w:rPr>
                <w:szCs w:val="20"/>
              </w:rPr>
            </w:pPr>
          </w:p>
        </w:tc>
        <w:tc>
          <w:tcPr>
            <w:tcW w:w="2569" w:type="dxa"/>
            <w:vAlign w:val="center"/>
          </w:tcPr>
          <w:p w:rsidR="00043E4D" w:rsidRPr="00043E4D" w:rsidRDefault="00043E4D" w:rsidP="00043E4D">
            <w:pPr>
              <w:spacing w:after="0" w:line="240" w:lineRule="auto"/>
              <w:contextualSpacing/>
              <w:rPr>
                <w:szCs w:val="20"/>
              </w:rPr>
            </w:pPr>
            <w:r w:rsidRPr="00043E4D">
              <w:rPr>
                <w:szCs w:val="20"/>
              </w:rPr>
              <w:t>4. Mikroklimat</w:t>
            </w:r>
          </w:p>
        </w:tc>
        <w:tc>
          <w:tcPr>
            <w:tcW w:w="945" w:type="dxa"/>
            <w:vAlign w:val="center"/>
          </w:tcPr>
          <w:p w:rsidR="00043E4D" w:rsidRPr="000E4352" w:rsidRDefault="00043E4D" w:rsidP="00043E4D">
            <w:pPr>
              <w:spacing w:after="0" w:line="240" w:lineRule="auto"/>
              <w:contextualSpacing/>
              <w:jc w:val="center"/>
              <w:rPr>
                <w:szCs w:val="20"/>
              </w:rPr>
            </w:pPr>
          </w:p>
        </w:tc>
        <w:tc>
          <w:tcPr>
            <w:tcW w:w="3564" w:type="dxa"/>
          </w:tcPr>
          <w:p w:rsidR="00043E4D" w:rsidRPr="00043E4D" w:rsidRDefault="00043E4D" w:rsidP="002856A5">
            <w:pPr>
              <w:pStyle w:val="Akapitzlist"/>
              <w:numPr>
                <w:ilvl w:val="0"/>
                <w:numId w:val="358"/>
              </w:numPr>
              <w:spacing w:after="0" w:line="240" w:lineRule="auto"/>
              <w:ind w:left="252" w:hanging="252"/>
              <w:rPr>
                <w:rFonts w:ascii="Arial" w:hAnsi="Arial" w:cs="Arial"/>
                <w:szCs w:val="20"/>
              </w:rPr>
            </w:pPr>
            <w:r w:rsidRPr="00043E4D">
              <w:rPr>
                <w:rFonts w:ascii="Arial" w:hAnsi="Arial" w:cs="Arial"/>
                <w:szCs w:val="20"/>
              </w:rPr>
              <w:t>wyjaśnić pojęcie mikroklimat,</w:t>
            </w:r>
          </w:p>
          <w:p w:rsidR="00043E4D" w:rsidRPr="00043E4D" w:rsidRDefault="00043E4D" w:rsidP="002856A5">
            <w:pPr>
              <w:pStyle w:val="Akapitzlist"/>
              <w:numPr>
                <w:ilvl w:val="0"/>
                <w:numId w:val="358"/>
              </w:numPr>
              <w:spacing w:after="0" w:line="240" w:lineRule="auto"/>
              <w:ind w:left="252" w:hanging="252"/>
              <w:rPr>
                <w:rFonts w:ascii="Arial" w:hAnsi="Arial" w:cs="Arial"/>
                <w:szCs w:val="20"/>
              </w:rPr>
            </w:pPr>
            <w:r w:rsidRPr="00043E4D">
              <w:rPr>
                <w:rFonts w:ascii="Arial" w:hAnsi="Arial" w:cs="Arial"/>
                <w:szCs w:val="20"/>
              </w:rPr>
              <w:t>wyjaśnić pojęcia mikroklimat umiarkowany, gorący i zimny.</w:t>
            </w:r>
          </w:p>
        </w:tc>
        <w:tc>
          <w:tcPr>
            <w:tcW w:w="3571" w:type="dxa"/>
          </w:tcPr>
          <w:p w:rsidR="00043E4D" w:rsidRPr="00043E4D" w:rsidRDefault="00043E4D" w:rsidP="002856A5">
            <w:pPr>
              <w:pStyle w:val="Akapitzlist"/>
              <w:numPr>
                <w:ilvl w:val="0"/>
                <w:numId w:val="358"/>
              </w:numPr>
              <w:spacing w:after="0" w:line="240" w:lineRule="auto"/>
              <w:ind w:left="284" w:hanging="284"/>
              <w:rPr>
                <w:rFonts w:ascii="Arial" w:hAnsi="Arial" w:cs="Arial"/>
                <w:szCs w:val="20"/>
              </w:rPr>
            </w:pPr>
            <w:r w:rsidRPr="00043E4D">
              <w:rPr>
                <w:rFonts w:ascii="Arial" w:hAnsi="Arial" w:cs="Arial"/>
                <w:szCs w:val="20"/>
              </w:rPr>
              <w:t>wymienić skutki obciążenia termicznego w mikroklimacie gorącym i zimnym,</w:t>
            </w:r>
          </w:p>
          <w:p w:rsidR="00043E4D" w:rsidRPr="00043E4D" w:rsidRDefault="00043E4D" w:rsidP="002856A5">
            <w:pPr>
              <w:pStyle w:val="Akapitzlist"/>
              <w:numPr>
                <w:ilvl w:val="0"/>
                <w:numId w:val="358"/>
              </w:numPr>
              <w:spacing w:after="0" w:line="240" w:lineRule="auto"/>
              <w:ind w:left="284" w:hanging="284"/>
              <w:rPr>
                <w:rFonts w:ascii="Arial" w:hAnsi="Arial" w:cs="Arial"/>
                <w:szCs w:val="20"/>
              </w:rPr>
            </w:pPr>
            <w:r w:rsidRPr="00043E4D">
              <w:rPr>
                <w:rFonts w:ascii="Arial" w:hAnsi="Arial" w:cs="Arial"/>
                <w:szCs w:val="20"/>
              </w:rPr>
              <w:t>wskazać normy dotyczące optymalnych warunków cieplnych w pomieszczeniach pracy.</w:t>
            </w:r>
          </w:p>
        </w:tc>
        <w:tc>
          <w:tcPr>
            <w:tcW w:w="1105" w:type="dxa"/>
            <w:vAlign w:val="center"/>
          </w:tcPr>
          <w:p w:rsidR="00043E4D" w:rsidRPr="000E4352" w:rsidRDefault="00043E4D" w:rsidP="00043E4D">
            <w:pPr>
              <w:jc w:val="center"/>
              <w:rPr>
                <w:szCs w:val="20"/>
              </w:rPr>
            </w:pPr>
            <w:r w:rsidRPr="000E4352">
              <w:rPr>
                <w:szCs w:val="20"/>
              </w:rPr>
              <w:t>Klasa I</w:t>
            </w:r>
          </w:p>
        </w:tc>
      </w:tr>
      <w:tr w:rsidR="00043E4D" w:rsidRPr="00EF7778" w:rsidTr="00043E4D">
        <w:tc>
          <w:tcPr>
            <w:tcW w:w="2104" w:type="dxa"/>
            <w:vMerge/>
            <w:vAlign w:val="center"/>
          </w:tcPr>
          <w:p w:rsidR="00043E4D" w:rsidRPr="00043E4D" w:rsidRDefault="00043E4D" w:rsidP="00043E4D">
            <w:pPr>
              <w:spacing w:after="0" w:line="240" w:lineRule="auto"/>
              <w:contextualSpacing/>
              <w:rPr>
                <w:szCs w:val="20"/>
              </w:rPr>
            </w:pPr>
          </w:p>
        </w:tc>
        <w:tc>
          <w:tcPr>
            <w:tcW w:w="2569" w:type="dxa"/>
            <w:vAlign w:val="center"/>
          </w:tcPr>
          <w:p w:rsidR="00043E4D" w:rsidRPr="00043E4D" w:rsidRDefault="00043E4D" w:rsidP="00043E4D">
            <w:pPr>
              <w:spacing w:after="0" w:line="240" w:lineRule="auto"/>
              <w:ind w:left="19"/>
              <w:contextualSpacing/>
              <w:rPr>
                <w:szCs w:val="20"/>
              </w:rPr>
            </w:pPr>
            <w:r w:rsidRPr="00043E4D">
              <w:rPr>
                <w:szCs w:val="20"/>
              </w:rPr>
              <w:t>5. Oświetlenie i promieniowanie na stanowisku pracy</w:t>
            </w:r>
          </w:p>
        </w:tc>
        <w:tc>
          <w:tcPr>
            <w:tcW w:w="945" w:type="dxa"/>
            <w:vAlign w:val="center"/>
          </w:tcPr>
          <w:p w:rsidR="00043E4D" w:rsidRPr="000E4352" w:rsidRDefault="00043E4D" w:rsidP="00043E4D">
            <w:pPr>
              <w:spacing w:after="0" w:line="240" w:lineRule="auto"/>
              <w:contextualSpacing/>
              <w:jc w:val="center"/>
              <w:rPr>
                <w:szCs w:val="20"/>
              </w:rPr>
            </w:pPr>
          </w:p>
        </w:tc>
        <w:tc>
          <w:tcPr>
            <w:tcW w:w="3564" w:type="dxa"/>
          </w:tcPr>
          <w:p w:rsidR="00043E4D" w:rsidRPr="00043E4D" w:rsidRDefault="00043E4D" w:rsidP="002856A5">
            <w:pPr>
              <w:pStyle w:val="Akapitzlist"/>
              <w:numPr>
                <w:ilvl w:val="0"/>
                <w:numId w:val="359"/>
              </w:numPr>
              <w:spacing w:after="0" w:line="240" w:lineRule="auto"/>
              <w:ind w:left="252" w:hanging="252"/>
              <w:rPr>
                <w:rFonts w:ascii="Arial" w:hAnsi="Arial" w:cs="Arial"/>
                <w:szCs w:val="20"/>
              </w:rPr>
            </w:pPr>
            <w:r w:rsidRPr="00043E4D">
              <w:rPr>
                <w:rFonts w:ascii="Arial" w:hAnsi="Arial" w:cs="Arial"/>
                <w:szCs w:val="20"/>
              </w:rPr>
              <w:t>wyjaśnić pojęcia: oświetlenie, promieniowanie,</w:t>
            </w:r>
          </w:p>
          <w:p w:rsidR="00043E4D" w:rsidRPr="00043E4D" w:rsidRDefault="00043E4D" w:rsidP="002856A5">
            <w:pPr>
              <w:pStyle w:val="Akapitzlist"/>
              <w:numPr>
                <w:ilvl w:val="0"/>
                <w:numId w:val="359"/>
              </w:numPr>
              <w:spacing w:after="0" w:line="240" w:lineRule="auto"/>
              <w:ind w:left="252" w:hanging="252"/>
              <w:rPr>
                <w:rFonts w:ascii="Arial" w:hAnsi="Arial" w:cs="Arial"/>
                <w:szCs w:val="20"/>
              </w:rPr>
            </w:pPr>
            <w:r w:rsidRPr="00043E4D">
              <w:rPr>
                <w:rFonts w:ascii="Arial" w:hAnsi="Arial" w:cs="Arial"/>
                <w:szCs w:val="20"/>
              </w:rPr>
              <w:t xml:space="preserve">wymienić korzyści wynikające ze stosowania prawidłowego oświetlenia na stanowisku pracy </w:t>
            </w:r>
            <w:r>
              <w:rPr>
                <w:rFonts w:ascii="Arial" w:hAnsi="Arial" w:cs="Arial"/>
                <w:szCs w:val="20"/>
              </w:rPr>
              <w:lastRenderedPageBreak/>
              <w:t>mechanika pojazdów samochodowych</w:t>
            </w:r>
            <w:r w:rsidRPr="00043E4D">
              <w:rPr>
                <w:rFonts w:ascii="Arial" w:hAnsi="Arial" w:cs="Arial"/>
                <w:szCs w:val="20"/>
              </w:rPr>
              <w:t>,</w:t>
            </w:r>
          </w:p>
          <w:p w:rsidR="00043E4D" w:rsidRPr="00043E4D" w:rsidRDefault="00043E4D" w:rsidP="002856A5">
            <w:pPr>
              <w:pStyle w:val="Akapitzlist"/>
              <w:numPr>
                <w:ilvl w:val="0"/>
                <w:numId w:val="359"/>
              </w:numPr>
              <w:spacing w:after="0" w:line="240" w:lineRule="auto"/>
              <w:ind w:left="252" w:hanging="252"/>
              <w:rPr>
                <w:rFonts w:ascii="Arial" w:hAnsi="Arial" w:cs="Arial"/>
                <w:szCs w:val="20"/>
              </w:rPr>
            </w:pPr>
            <w:r w:rsidRPr="00043E4D">
              <w:rPr>
                <w:rFonts w:ascii="Arial" w:hAnsi="Arial" w:cs="Arial"/>
                <w:szCs w:val="20"/>
              </w:rPr>
              <w:t>podać przykłady negatywnych skutków niewłaściwego oświetlenia stanowiska pracy na organizm człowieka,</w:t>
            </w:r>
          </w:p>
          <w:p w:rsidR="00043E4D" w:rsidRPr="00043E4D" w:rsidRDefault="00043E4D" w:rsidP="002856A5">
            <w:pPr>
              <w:pStyle w:val="Akapitzlist"/>
              <w:numPr>
                <w:ilvl w:val="0"/>
                <w:numId w:val="359"/>
              </w:numPr>
              <w:spacing w:after="0" w:line="240" w:lineRule="auto"/>
              <w:ind w:left="252" w:hanging="252"/>
              <w:rPr>
                <w:rFonts w:ascii="Arial" w:hAnsi="Arial" w:cs="Arial"/>
                <w:szCs w:val="20"/>
              </w:rPr>
            </w:pPr>
            <w:r w:rsidRPr="00043E4D">
              <w:rPr>
                <w:rFonts w:ascii="Arial" w:hAnsi="Arial" w:cs="Arial"/>
                <w:szCs w:val="20"/>
              </w:rPr>
              <w:t>określić wpływ promieniowania na organizm ludzki.</w:t>
            </w:r>
          </w:p>
        </w:tc>
        <w:tc>
          <w:tcPr>
            <w:tcW w:w="3571" w:type="dxa"/>
          </w:tcPr>
          <w:p w:rsidR="00043E4D" w:rsidRPr="00043E4D" w:rsidRDefault="00043E4D" w:rsidP="002856A5">
            <w:pPr>
              <w:pStyle w:val="Akapitzlist"/>
              <w:numPr>
                <w:ilvl w:val="0"/>
                <w:numId w:val="360"/>
              </w:numPr>
              <w:spacing w:after="0" w:line="240" w:lineRule="auto"/>
              <w:ind w:left="284" w:hanging="284"/>
              <w:rPr>
                <w:rFonts w:ascii="Arial" w:hAnsi="Arial" w:cs="Arial"/>
                <w:szCs w:val="20"/>
              </w:rPr>
            </w:pPr>
            <w:r w:rsidRPr="00043E4D">
              <w:rPr>
                <w:rFonts w:ascii="Arial" w:hAnsi="Arial" w:cs="Arial"/>
                <w:szCs w:val="20"/>
              </w:rPr>
              <w:lastRenderedPageBreak/>
              <w:t>wskazać przepisy określające poprawność oświetlenia pomieszczeń oraz stanowisk pracy w odniesieniu do obowiązujących norm,</w:t>
            </w:r>
          </w:p>
          <w:p w:rsidR="00043E4D" w:rsidRPr="00043E4D" w:rsidRDefault="00043E4D" w:rsidP="002856A5">
            <w:pPr>
              <w:pStyle w:val="Akapitzlist"/>
              <w:numPr>
                <w:ilvl w:val="0"/>
                <w:numId w:val="360"/>
              </w:numPr>
              <w:spacing w:after="0" w:line="240" w:lineRule="auto"/>
              <w:ind w:left="284" w:hanging="284"/>
              <w:rPr>
                <w:rFonts w:ascii="Arial" w:hAnsi="Arial" w:cs="Arial"/>
                <w:szCs w:val="20"/>
              </w:rPr>
            </w:pPr>
            <w:r w:rsidRPr="00043E4D">
              <w:rPr>
                <w:rFonts w:ascii="Arial" w:hAnsi="Arial" w:cs="Arial"/>
                <w:szCs w:val="20"/>
              </w:rPr>
              <w:lastRenderedPageBreak/>
              <w:t>wskazać długotrwałe konsekwencje oddziaływania promieniowania na organizm ludzki.</w:t>
            </w:r>
          </w:p>
        </w:tc>
        <w:tc>
          <w:tcPr>
            <w:tcW w:w="1105" w:type="dxa"/>
            <w:vAlign w:val="center"/>
          </w:tcPr>
          <w:p w:rsidR="00043E4D" w:rsidRPr="000E4352" w:rsidRDefault="00043E4D" w:rsidP="00043E4D">
            <w:pPr>
              <w:jc w:val="center"/>
              <w:rPr>
                <w:szCs w:val="20"/>
              </w:rPr>
            </w:pPr>
            <w:r w:rsidRPr="000E4352">
              <w:rPr>
                <w:szCs w:val="20"/>
              </w:rPr>
              <w:lastRenderedPageBreak/>
              <w:t>Klasa I</w:t>
            </w:r>
          </w:p>
        </w:tc>
      </w:tr>
      <w:tr w:rsidR="00043E4D" w:rsidRPr="00EF7778" w:rsidTr="00043E4D">
        <w:tc>
          <w:tcPr>
            <w:tcW w:w="2104" w:type="dxa"/>
            <w:vMerge/>
            <w:vAlign w:val="center"/>
          </w:tcPr>
          <w:p w:rsidR="00043E4D" w:rsidRPr="00043E4D" w:rsidRDefault="00043E4D" w:rsidP="00043E4D">
            <w:pPr>
              <w:spacing w:after="0" w:line="240" w:lineRule="auto"/>
              <w:contextualSpacing/>
              <w:rPr>
                <w:szCs w:val="20"/>
              </w:rPr>
            </w:pPr>
          </w:p>
        </w:tc>
        <w:tc>
          <w:tcPr>
            <w:tcW w:w="2569" w:type="dxa"/>
            <w:vAlign w:val="center"/>
          </w:tcPr>
          <w:p w:rsidR="00043E4D" w:rsidRPr="00043E4D" w:rsidRDefault="00043E4D" w:rsidP="00043E4D">
            <w:pPr>
              <w:spacing w:after="0" w:line="240" w:lineRule="auto"/>
              <w:contextualSpacing/>
              <w:rPr>
                <w:szCs w:val="20"/>
              </w:rPr>
            </w:pPr>
            <w:r w:rsidRPr="00043E4D">
              <w:rPr>
                <w:szCs w:val="20"/>
              </w:rPr>
              <w:t>6. Zagrożenia czynnikami chemicznymi</w:t>
            </w:r>
          </w:p>
        </w:tc>
        <w:tc>
          <w:tcPr>
            <w:tcW w:w="945" w:type="dxa"/>
            <w:vAlign w:val="center"/>
          </w:tcPr>
          <w:p w:rsidR="00043E4D" w:rsidRPr="000E4352" w:rsidRDefault="00043E4D" w:rsidP="00043E4D">
            <w:pPr>
              <w:spacing w:after="0" w:line="240" w:lineRule="auto"/>
              <w:contextualSpacing/>
              <w:jc w:val="center"/>
              <w:rPr>
                <w:szCs w:val="20"/>
              </w:rPr>
            </w:pPr>
          </w:p>
        </w:tc>
        <w:tc>
          <w:tcPr>
            <w:tcW w:w="3564" w:type="dxa"/>
          </w:tcPr>
          <w:p w:rsidR="00043E4D" w:rsidRPr="00043E4D" w:rsidRDefault="00043E4D" w:rsidP="002856A5">
            <w:pPr>
              <w:pStyle w:val="Akapitzlist"/>
              <w:numPr>
                <w:ilvl w:val="0"/>
                <w:numId w:val="361"/>
              </w:numPr>
              <w:spacing w:after="0" w:line="240" w:lineRule="auto"/>
              <w:ind w:left="252" w:hanging="252"/>
              <w:rPr>
                <w:rFonts w:ascii="Arial" w:hAnsi="Arial" w:cs="Arial"/>
                <w:szCs w:val="20"/>
              </w:rPr>
            </w:pPr>
            <w:r w:rsidRPr="00043E4D">
              <w:rPr>
                <w:rFonts w:ascii="Arial" w:hAnsi="Arial" w:cs="Arial"/>
                <w:szCs w:val="20"/>
              </w:rPr>
              <w:t xml:space="preserve">omówić źródła i rodzaje zagrożeń chemicznych występujących w środowisku pracy </w:t>
            </w:r>
            <w:r w:rsidR="000E4352">
              <w:rPr>
                <w:rFonts w:ascii="Arial" w:hAnsi="Arial" w:cs="Arial"/>
                <w:szCs w:val="20"/>
              </w:rPr>
              <w:t>mechanika pojazdów samochodowych</w:t>
            </w:r>
            <w:r w:rsidRPr="00043E4D">
              <w:rPr>
                <w:rFonts w:ascii="Arial" w:hAnsi="Arial" w:cs="Arial"/>
                <w:szCs w:val="20"/>
              </w:rPr>
              <w:t>,</w:t>
            </w:r>
          </w:p>
          <w:p w:rsidR="00043E4D" w:rsidRPr="00043E4D" w:rsidRDefault="00043E4D" w:rsidP="002856A5">
            <w:pPr>
              <w:pStyle w:val="Akapitzlist"/>
              <w:numPr>
                <w:ilvl w:val="0"/>
                <w:numId w:val="361"/>
              </w:numPr>
              <w:spacing w:after="0" w:line="240" w:lineRule="auto"/>
              <w:ind w:left="252" w:hanging="252"/>
              <w:rPr>
                <w:rFonts w:ascii="Arial" w:hAnsi="Arial" w:cs="Arial"/>
                <w:szCs w:val="20"/>
              </w:rPr>
            </w:pPr>
            <w:r w:rsidRPr="00043E4D">
              <w:rPr>
                <w:rFonts w:ascii="Arial" w:hAnsi="Arial" w:cs="Arial"/>
                <w:szCs w:val="20"/>
              </w:rPr>
              <w:t>rozróżnić sposoby działania substancji chemicznych na organizm ludzki.</w:t>
            </w:r>
          </w:p>
        </w:tc>
        <w:tc>
          <w:tcPr>
            <w:tcW w:w="3571" w:type="dxa"/>
          </w:tcPr>
          <w:p w:rsidR="00043E4D" w:rsidRPr="00043E4D" w:rsidRDefault="00043E4D" w:rsidP="002856A5">
            <w:pPr>
              <w:pStyle w:val="Akapitzlist"/>
              <w:numPr>
                <w:ilvl w:val="0"/>
                <w:numId w:val="361"/>
              </w:numPr>
              <w:spacing w:after="0" w:line="240" w:lineRule="auto"/>
              <w:ind w:left="284" w:hanging="284"/>
              <w:rPr>
                <w:rFonts w:ascii="Arial" w:hAnsi="Arial" w:cs="Arial"/>
                <w:szCs w:val="20"/>
              </w:rPr>
            </w:pPr>
            <w:r w:rsidRPr="00043E4D">
              <w:rPr>
                <w:rFonts w:ascii="Arial" w:hAnsi="Arial" w:cs="Arial"/>
                <w:szCs w:val="20"/>
              </w:rPr>
              <w:t>wymienić drogi wchłaniania substancji chemicznych do organizmu człowieka,</w:t>
            </w:r>
          </w:p>
          <w:p w:rsidR="00043E4D" w:rsidRPr="00043E4D" w:rsidRDefault="00043E4D" w:rsidP="002856A5">
            <w:pPr>
              <w:pStyle w:val="Akapitzlist"/>
              <w:numPr>
                <w:ilvl w:val="0"/>
                <w:numId w:val="362"/>
              </w:numPr>
              <w:spacing w:after="0" w:line="240" w:lineRule="auto"/>
              <w:ind w:left="284" w:hanging="284"/>
              <w:rPr>
                <w:rFonts w:ascii="Arial" w:hAnsi="Arial" w:cs="Arial"/>
                <w:szCs w:val="20"/>
              </w:rPr>
            </w:pPr>
            <w:r w:rsidRPr="00043E4D">
              <w:rPr>
                <w:rFonts w:ascii="Arial" w:hAnsi="Arial" w:cs="Arial"/>
                <w:szCs w:val="20"/>
              </w:rPr>
              <w:t>zidentyfikować zastosowanie kart charakterystyki substancji i preparatów niebezpiecznych.</w:t>
            </w:r>
          </w:p>
        </w:tc>
        <w:tc>
          <w:tcPr>
            <w:tcW w:w="1105" w:type="dxa"/>
            <w:vAlign w:val="center"/>
          </w:tcPr>
          <w:p w:rsidR="00043E4D" w:rsidRPr="000E4352" w:rsidRDefault="00043E4D" w:rsidP="00043E4D">
            <w:pPr>
              <w:jc w:val="center"/>
              <w:rPr>
                <w:szCs w:val="20"/>
              </w:rPr>
            </w:pPr>
            <w:r w:rsidRPr="000E4352">
              <w:rPr>
                <w:szCs w:val="20"/>
              </w:rPr>
              <w:t>Klasa I</w:t>
            </w:r>
          </w:p>
        </w:tc>
      </w:tr>
      <w:tr w:rsidR="00043E4D" w:rsidRPr="00EF7778" w:rsidTr="00043E4D">
        <w:tc>
          <w:tcPr>
            <w:tcW w:w="2104" w:type="dxa"/>
            <w:vMerge/>
            <w:vAlign w:val="center"/>
          </w:tcPr>
          <w:p w:rsidR="00043E4D" w:rsidRPr="00043E4D" w:rsidRDefault="00043E4D" w:rsidP="00043E4D">
            <w:pPr>
              <w:spacing w:after="0" w:line="240" w:lineRule="auto"/>
              <w:contextualSpacing/>
              <w:rPr>
                <w:szCs w:val="20"/>
              </w:rPr>
            </w:pPr>
          </w:p>
        </w:tc>
        <w:tc>
          <w:tcPr>
            <w:tcW w:w="2569" w:type="dxa"/>
            <w:vAlign w:val="center"/>
          </w:tcPr>
          <w:p w:rsidR="00043E4D" w:rsidRPr="00043E4D" w:rsidRDefault="00043E4D" w:rsidP="00043E4D">
            <w:pPr>
              <w:spacing w:after="0" w:line="240" w:lineRule="auto"/>
              <w:ind w:left="19"/>
              <w:contextualSpacing/>
              <w:rPr>
                <w:szCs w:val="20"/>
              </w:rPr>
            </w:pPr>
            <w:r w:rsidRPr="00043E4D">
              <w:rPr>
                <w:szCs w:val="20"/>
              </w:rPr>
              <w:t>7. Zagrożenia czynnikami biologicznymi</w:t>
            </w:r>
          </w:p>
        </w:tc>
        <w:tc>
          <w:tcPr>
            <w:tcW w:w="945" w:type="dxa"/>
            <w:vAlign w:val="center"/>
          </w:tcPr>
          <w:p w:rsidR="00043E4D" w:rsidRPr="000E4352" w:rsidRDefault="00043E4D" w:rsidP="00043E4D">
            <w:pPr>
              <w:spacing w:after="0" w:line="240" w:lineRule="auto"/>
              <w:contextualSpacing/>
              <w:jc w:val="center"/>
              <w:rPr>
                <w:szCs w:val="20"/>
              </w:rPr>
            </w:pPr>
          </w:p>
        </w:tc>
        <w:tc>
          <w:tcPr>
            <w:tcW w:w="3564" w:type="dxa"/>
          </w:tcPr>
          <w:p w:rsidR="00043E4D" w:rsidRPr="00043E4D" w:rsidRDefault="00043E4D" w:rsidP="002856A5">
            <w:pPr>
              <w:numPr>
                <w:ilvl w:val="0"/>
                <w:numId w:val="363"/>
              </w:numPr>
              <w:pBdr>
                <w:top w:val="nil"/>
                <w:left w:val="nil"/>
                <w:bottom w:val="nil"/>
                <w:right w:val="nil"/>
                <w:between w:val="nil"/>
              </w:pBdr>
              <w:spacing w:after="0" w:line="240" w:lineRule="auto"/>
              <w:ind w:left="252" w:hanging="252"/>
              <w:contextualSpacing/>
              <w:rPr>
                <w:szCs w:val="20"/>
              </w:rPr>
            </w:pPr>
            <w:r w:rsidRPr="00043E4D">
              <w:rPr>
                <w:szCs w:val="20"/>
              </w:rPr>
              <w:t xml:space="preserve">określić źródła i rodzaje zagrożeń biologicznych występujących w środowisku pracy </w:t>
            </w:r>
            <w:r w:rsidR="000E4352">
              <w:rPr>
                <w:szCs w:val="20"/>
              </w:rPr>
              <w:t>mechanika pojazdów samochodowych</w:t>
            </w:r>
            <w:r w:rsidRPr="00043E4D">
              <w:rPr>
                <w:szCs w:val="20"/>
              </w:rPr>
              <w:t>.</w:t>
            </w:r>
          </w:p>
        </w:tc>
        <w:tc>
          <w:tcPr>
            <w:tcW w:w="3571" w:type="dxa"/>
          </w:tcPr>
          <w:p w:rsidR="00043E4D" w:rsidRPr="00043E4D" w:rsidRDefault="00043E4D" w:rsidP="002856A5">
            <w:pPr>
              <w:pStyle w:val="Akapitzlist"/>
              <w:numPr>
                <w:ilvl w:val="0"/>
                <w:numId w:val="364"/>
              </w:numPr>
              <w:spacing w:after="0" w:line="240" w:lineRule="auto"/>
              <w:ind w:left="284" w:hanging="284"/>
              <w:rPr>
                <w:rFonts w:ascii="Arial" w:hAnsi="Arial" w:cs="Arial"/>
                <w:szCs w:val="20"/>
              </w:rPr>
            </w:pPr>
            <w:r w:rsidRPr="00043E4D">
              <w:rPr>
                <w:rFonts w:ascii="Arial" w:hAnsi="Arial" w:cs="Arial"/>
                <w:szCs w:val="20"/>
              </w:rPr>
              <w:t xml:space="preserve">określić skutki zagrożeń biologicznych w środowisku pracy </w:t>
            </w:r>
            <w:r w:rsidR="000E4352">
              <w:rPr>
                <w:rFonts w:ascii="Arial" w:hAnsi="Arial" w:cs="Arial"/>
                <w:szCs w:val="20"/>
              </w:rPr>
              <w:t>mechanika pojazdów samochodowych</w:t>
            </w:r>
            <w:r w:rsidRPr="00043E4D">
              <w:rPr>
                <w:rFonts w:ascii="Arial" w:hAnsi="Arial" w:cs="Arial"/>
                <w:szCs w:val="20"/>
              </w:rPr>
              <w:t>,</w:t>
            </w:r>
          </w:p>
          <w:p w:rsidR="00043E4D" w:rsidRPr="00043E4D" w:rsidRDefault="00043E4D" w:rsidP="002856A5">
            <w:pPr>
              <w:pStyle w:val="Akapitzlist"/>
              <w:numPr>
                <w:ilvl w:val="0"/>
                <w:numId w:val="364"/>
              </w:numPr>
              <w:spacing w:after="0" w:line="240" w:lineRule="auto"/>
              <w:ind w:left="284" w:hanging="284"/>
              <w:rPr>
                <w:rFonts w:ascii="Arial" w:hAnsi="Arial" w:cs="Arial"/>
                <w:szCs w:val="20"/>
              </w:rPr>
            </w:pPr>
            <w:r w:rsidRPr="00043E4D">
              <w:rPr>
                <w:rFonts w:ascii="Arial" w:hAnsi="Arial" w:cs="Arial"/>
                <w:szCs w:val="20"/>
              </w:rPr>
              <w:t xml:space="preserve">wskazać normy określające czynniki biologiczne w pracy </w:t>
            </w:r>
            <w:r w:rsidR="000E4352">
              <w:rPr>
                <w:rFonts w:ascii="Arial" w:hAnsi="Arial" w:cs="Arial"/>
                <w:szCs w:val="20"/>
              </w:rPr>
              <w:t>mechanika pojazdów samochodowych</w:t>
            </w:r>
            <w:r w:rsidRPr="00043E4D">
              <w:rPr>
                <w:rFonts w:ascii="Arial" w:hAnsi="Arial" w:cs="Arial"/>
                <w:szCs w:val="20"/>
              </w:rPr>
              <w:t>.</w:t>
            </w:r>
          </w:p>
        </w:tc>
        <w:tc>
          <w:tcPr>
            <w:tcW w:w="1105" w:type="dxa"/>
            <w:vAlign w:val="center"/>
          </w:tcPr>
          <w:p w:rsidR="00043E4D" w:rsidRPr="000E4352" w:rsidRDefault="00043E4D" w:rsidP="00043E4D">
            <w:pPr>
              <w:jc w:val="center"/>
              <w:rPr>
                <w:szCs w:val="20"/>
              </w:rPr>
            </w:pPr>
            <w:r w:rsidRPr="000E4352">
              <w:rPr>
                <w:szCs w:val="20"/>
              </w:rPr>
              <w:t>Klasa I</w:t>
            </w:r>
          </w:p>
        </w:tc>
      </w:tr>
      <w:tr w:rsidR="00043E4D" w:rsidRPr="00EF7778" w:rsidTr="00043E4D">
        <w:tc>
          <w:tcPr>
            <w:tcW w:w="2104" w:type="dxa"/>
            <w:vMerge/>
            <w:vAlign w:val="center"/>
          </w:tcPr>
          <w:p w:rsidR="00043E4D" w:rsidRPr="00043E4D" w:rsidRDefault="00043E4D" w:rsidP="00043E4D">
            <w:pPr>
              <w:spacing w:after="0" w:line="240" w:lineRule="auto"/>
              <w:contextualSpacing/>
              <w:rPr>
                <w:szCs w:val="20"/>
              </w:rPr>
            </w:pPr>
          </w:p>
        </w:tc>
        <w:tc>
          <w:tcPr>
            <w:tcW w:w="2569" w:type="dxa"/>
            <w:vAlign w:val="center"/>
          </w:tcPr>
          <w:p w:rsidR="00043E4D" w:rsidRPr="00043E4D" w:rsidRDefault="00043E4D" w:rsidP="00043E4D">
            <w:pPr>
              <w:spacing w:after="0" w:line="240" w:lineRule="auto"/>
              <w:ind w:left="19"/>
              <w:contextualSpacing/>
              <w:rPr>
                <w:szCs w:val="20"/>
              </w:rPr>
            </w:pPr>
            <w:r w:rsidRPr="00043E4D">
              <w:rPr>
                <w:szCs w:val="20"/>
              </w:rPr>
              <w:t>8. Czynniki psychofizyczne w środowisku pracy</w:t>
            </w:r>
          </w:p>
        </w:tc>
        <w:tc>
          <w:tcPr>
            <w:tcW w:w="945" w:type="dxa"/>
            <w:vAlign w:val="center"/>
          </w:tcPr>
          <w:p w:rsidR="00043E4D" w:rsidRPr="000E4352" w:rsidRDefault="00043E4D" w:rsidP="00043E4D">
            <w:pPr>
              <w:spacing w:after="0" w:line="240" w:lineRule="auto"/>
              <w:contextualSpacing/>
              <w:jc w:val="center"/>
              <w:rPr>
                <w:szCs w:val="20"/>
              </w:rPr>
            </w:pPr>
          </w:p>
        </w:tc>
        <w:tc>
          <w:tcPr>
            <w:tcW w:w="3564" w:type="dxa"/>
          </w:tcPr>
          <w:p w:rsidR="00043E4D" w:rsidRPr="00043E4D" w:rsidRDefault="00043E4D" w:rsidP="002856A5">
            <w:pPr>
              <w:pStyle w:val="Akapitzlist"/>
              <w:numPr>
                <w:ilvl w:val="0"/>
                <w:numId w:val="365"/>
              </w:numPr>
              <w:spacing w:after="0" w:line="240" w:lineRule="auto"/>
              <w:ind w:left="252" w:hanging="252"/>
              <w:rPr>
                <w:rFonts w:ascii="Arial" w:hAnsi="Arial" w:cs="Arial"/>
                <w:szCs w:val="20"/>
              </w:rPr>
            </w:pPr>
            <w:r w:rsidRPr="00043E4D">
              <w:rPr>
                <w:rFonts w:ascii="Arial" w:hAnsi="Arial" w:cs="Arial"/>
                <w:szCs w:val="20"/>
              </w:rPr>
              <w:t xml:space="preserve">wymienić źródła zagrożeń psychofizycznych występujących w środowisku pracy </w:t>
            </w:r>
            <w:r w:rsidR="000E4352">
              <w:rPr>
                <w:rFonts w:ascii="Arial" w:hAnsi="Arial" w:cs="Arial"/>
                <w:szCs w:val="20"/>
              </w:rPr>
              <w:t>mechanika pojazdów samochodowych</w:t>
            </w:r>
            <w:r w:rsidRPr="00043E4D">
              <w:rPr>
                <w:rFonts w:ascii="Arial" w:hAnsi="Arial" w:cs="Arial"/>
                <w:szCs w:val="20"/>
              </w:rPr>
              <w:t>,</w:t>
            </w:r>
          </w:p>
          <w:p w:rsidR="00043E4D" w:rsidRPr="00043E4D" w:rsidRDefault="00043E4D" w:rsidP="002856A5">
            <w:pPr>
              <w:pStyle w:val="Akapitzlist"/>
              <w:numPr>
                <w:ilvl w:val="0"/>
                <w:numId w:val="365"/>
              </w:numPr>
              <w:spacing w:after="0" w:line="240" w:lineRule="auto"/>
              <w:ind w:left="252" w:hanging="252"/>
              <w:rPr>
                <w:rFonts w:ascii="Arial" w:hAnsi="Arial" w:cs="Arial"/>
                <w:szCs w:val="20"/>
              </w:rPr>
            </w:pPr>
            <w:r w:rsidRPr="00043E4D">
              <w:rPr>
                <w:rFonts w:ascii="Arial" w:hAnsi="Arial" w:cs="Arial"/>
                <w:szCs w:val="20"/>
              </w:rPr>
              <w:t xml:space="preserve">wymienić skutki zagrożeń psychofizycznych w środowisku pracy </w:t>
            </w:r>
            <w:r w:rsidR="000E4352">
              <w:rPr>
                <w:rFonts w:ascii="Arial" w:hAnsi="Arial" w:cs="Arial"/>
                <w:szCs w:val="20"/>
              </w:rPr>
              <w:t>mechanika pojazdów samochodowych</w:t>
            </w:r>
            <w:r w:rsidRPr="00043E4D">
              <w:rPr>
                <w:rFonts w:ascii="Arial" w:hAnsi="Arial" w:cs="Arial"/>
                <w:szCs w:val="20"/>
              </w:rPr>
              <w:t>.</w:t>
            </w:r>
          </w:p>
        </w:tc>
        <w:tc>
          <w:tcPr>
            <w:tcW w:w="3571" w:type="dxa"/>
          </w:tcPr>
          <w:p w:rsidR="00043E4D" w:rsidRPr="00043E4D" w:rsidRDefault="00043E4D" w:rsidP="002856A5">
            <w:pPr>
              <w:numPr>
                <w:ilvl w:val="0"/>
                <w:numId w:val="366"/>
              </w:numPr>
              <w:pBdr>
                <w:top w:val="nil"/>
                <w:left w:val="nil"/>
                <w:bottom w:val="nil"/>
                <w:right w:val="nil"/>
                <w:between w:val="nil"/>
              </w:pBdr>
              <w:spacing w:after="0" w:line="240" w:lineRule="auto"/>
              <w:ind w:left="284" w:hanging="284"/>
              <w:contextualSpacing/>
              <w:rPr>
                <w:szCs w:val="20"/>
              </w:rPr>
            </w:pPr>
            <w:r w:rsidRPr="00043E4D">
              <w:rPr>
                <w:szCs w:val="20"/>
              </w:rPr>
              <w:t xml:space="preserve">wyjaśnić skutki zagrożeń psychofizycznych w środowisku pracy </w:t>
            </w:r>
            <w:r w:rsidR="000E4352">
              <w:rPr>
                <w:szCs w:val="20"/>
              </w:rPr>
              <w:t>mechanika pojazdów samochodowych</w:t>
            </w:r>
            <w:r w:rsidRPr="00043E4D">
              <w:rPr>
                <w:szCs w:val="20"/>
              </w:rPr>
              <w:t>.</w:t>
            </w:r>
          </w:p>
        </w:tc>
        <w:tc>
          <w:tcPr>
            <w:tcW w:w="1105" w:type="dxa"/>
            <w:vAlign w:val="center"/>
          </w:tcPr>
          <w:p w:rsidR="00043E4D" w:rsidRPr="000E4352" w:rsidRDefault="00043E4D" w:rsidP="00043E4D">
            <w:pPr>
              <w:jc w:val="center"/>
              <w:rPr>
                <w:szCs w:val="20"/>
              </w:rPr>
            </w:pPr>
            <w:r w:rsidRPr="000E4352">
              <w:rPr>
                <w:szCs w:val="20"/>
              </w:rPr>
              <w:t>Klasa I</w:t>
            </w:r>
          </w:p>
        </w:tc>
      </w:tr>
      <w:tr w:rsidR="00043E4D" w:rsidRPr="00EF7778" w:rsidTr="00043E4D">
        <w:tc>
          <w:tcPr>
            <w:tcW w:w="2104" w:type="dxa"/>
            <w:vAlign w:val="center"/>
          </w:tcPr>
          <w:p w:rsidR="00043E4D" w:rsidRPr="00043E4D" w:rsidRDefault="00043E4D" w:rsidP="00043E4D">
            <w:pPr>
              <w:spacing w:after="0" w:line="240" w:lineRule="auto"/>
              <w:ind w:left="284" w:hanging="284"/>
              <w:contextualSpacing/>
              <w:rPr>
                <w:szCs w:val="20"/>
              </w:rPr>
            </w:pPr>
            <w:r w:rsidRPr="00043E4D">
              <w:rPr>
                <w:szCs w:val="20"/>
              </w:rPr>
              <w:t>III. Ergonomia w kształtowaniu warunków pracy</w:t>
            </w:r>
          </w:p>
        </w:tc>
        <w:tc>
          <w:tcPr>
            <w:tcW w:w="2569" w:type="dxa"/>
            <w:vAlign w:val="center"/>
          </w:tcPr>
          <w:p w:rsidR="00043E4D" w:rsidRPr="00043E4D" w:rsidRDefault="00043E4D" w:rsidP="00043E4D">
            <w:pPr>
              <w:spacing w:after="0" w:line="240" w:lineRule="auto"/>
              <w:contextualSpacing/>
              <w:rPr>
                <w:szCs w:val="20"/>
              </w:rPr>
            </w:pPr>
            <w:r w:rsidRPr="00043E4D">
              <w:rPr>
                <w:szCs w:val="20"/>
              </w:rPr>
              <w:t xml:space="preserve">1. Ergonomia w kształtowaniu warunków pracy </w:t>
            </w:r>
            <w:r w:rsidR="000E4352">
              <w:rPr>
                <w:szCs w:val="20"/>
              </w:rPr>
              <w:t>mechanika pojazdów samochodowych</w:t>
            </w:r>
          </w:p>
        </w:tc>
        <w:tc>
          <w:tcPr>
            <w:tcW w:w="945" w:type="dxa"/>
            <w:vAlign w:val="center"/>
          </w:tcPr>
          <w:p w:rsidR="00043E4D" w:rsidRPr="000E4352" w:rsidRDefault="00043E4D" w:rsidP="00043E4D">
            <w:pPr>
              <w:spacing w:after="0" w:line="240" w:lineRule="auto"/>
              <w:contextualSpacing/>
              <w:jc w:val="center"/>
              <w:rPr>
                <w:szCs w:val="20"/>
              </w:rPr>
            </w:pPr>
          </w:p>
        </w:tc>
        <w:tc>
          <w:tcPr>
            <w:tcW w:w="3564" w:type="dxa"/>
          </w:tcPr>
          <w:p w:rsidR="00043E4D" w:rsidRPr="00043E4D" w:rsidRDefault="00043E4D" w:rsidP="002856A5">
            <w:pPr>
              <w:pStyle w:val="Akapitzlist"/>
              <w:numPr>
                <w:ilvl w:val="0"/>
                <w:numId w:val="367"/>
              </w:numPr>
              <w:spacing w:after="0" w:line="240" w:lineRule="auto"/>
              <w:ind w:left="252" w:hanging="252"/>
              <w:rPr>
                <w:rFonts w:ascii="Arial" w:hAnsi="Arial" w:cs="Arial"/>
                <w:szCs w:val="20"/>
              </w:rPr>
            </w:pPr>
            <w:r w:rsidRPr="00043E4D">
              <w:rPr>
                <w:rFonts w:ascii="Arial" w:hAnsi="Arial" w:cs="Arial"/>
                <w:szCs w:val="20"/>
              </w:rPr>
              <w:t>wyjaśnić czym zajmuje się ergonomia,</w:t>
            </w:r>
          </w:p>
          <w:p w:rsidR="00043E4D" w:rsidRPr="00043E4D" w:rsidRDefault="00043E4D" w:rsidP="002856A5">
            <w:pPr>
              <w:pStyle w:val="Akapitzlist"/>
              <w:numPr>
                <w:ilvl w:val="0"/>
                <w:numId w:val="367"/>
              </w:numPr>
              <w:spacing w:after="0" w:line="240" w:lineRule="auto"/>
              <w:ind w:left="252" w:hanging="252"/>
              <w:rPr>
                <w:rFonts w:ascii="Arial" w:hAnsi="Arial" w:cs="Arial"/>
                <w:szCs w:val="20"/>
              </w:rPr>
            </w:pPr>
            <w:r w:rsidRPr="00043E4D">
              <w:rPr>
                <w:rFonts w:ascii="Arial" w:hAnsi="Arial" w:cs="Arial"/>
                <w:szCs w:val="20"/>
              </w:rPr>
              <w:t xml:space="preserve">wymienić wymagania ergonomiczne dla stanowiska pracy </w:t>
            </w:r>
            <w:r w:rsidR="000E4352">
              <w:rPr>
                <w:rFonts w:ascii="Arial" w:hAnsi="Arial" w:cs="Arial"/>
                <w:szCs w:val="20"/>
              </w:rPr>
              <w:t>mechanika pojazdów samochodowych</w:t>
            </w:r>
            <w:r w:rsidRPr="00043E4D">
              <w:rPr>
                <w:rFonts w:ascii="Arial" w:hAnsi="Arial" w:cs="Arial"/>
                <w:szCs w:val="20"/>
              </w:rPr>
              <w:t>,</w:t>
            </w:r>
          </w:p>
          <w:p w:rsidR="00043E4D" w:rsidRPr="00043E4D" w:rsidRDefault="00043E4D" w:rsidP="002856A5">
            <w:pPr>
              <w:pStyle w:val="Akapitzlist"/>
              <w:numPr>
                <w:ilvl w:val="0"/>
                <w:numId w:val="367"/>
              </w:numPr>
              <w:spacing w:after="0" w:line="240" w:lineRule="auto"/>
              <w:ind w:left="252" w:hanging="252"/>
              <w:rPr>
                <w:rFonts w:ascii="Arial" w:hAnsi="Arial" w:cs="Arial"/>
                <w:szCs w:val="20"/>
              </w:rPr>
            </w:pPr>
            <w:r w:rsidRPr="00043E4D">
              <w:rPr>
                <w:rFonts w:ascii="Arial" w:hAnsi="Arial" w:cs="Arial"/>
                <w:szCs w:val="20"/>
              </w:rPr>
              <w:lastRenderedPageBreak/>
              <w:t>wyjaśnić potrzebę stosowania zasad ergonomii na stanowisku pracy,</w:t>
            </w:r>
          </w:p>
          <w:p w:rsidR="00043E4D" w:rsidRPr="00043E4D" w:rsidRDefault="00043E4D" w:rsidP="002856A5">
            <w:pPr>
              <w:pStyle w:val="Akapitzlist"/>
              <w:numPr>
                <w:ilvl w:val="0"/>
                <w:numId w:val="367"/>
              </w:numPr>
              <w:spacing w:after="0" w:line="240" w:lineRule="auto"/>
              <w:ind w:left="252" w:hanging="252"/>
              <w:rPr>
                <w:rFonts w:ascii="Arial" w:hAnsi="Arial" w:cs="Arial"/>
                <w:szCs w:val="20"/>
              </w:rPr>
            </w:pPr>
            <w:r w:rsidRPr="00043E4D">
              <w:rPr>
                <w:rFonts w:ascii="Arial" w:hAnsi="Arial" w:cs="Arial"/>
                <w:szCs w:val="20"/>
              </w:rPr>
              <w:t>podać różnice pomiędzy pracą dynamiczną a statyczną,</w:t>
            </w:r>
          </w:p>
          <w:p w:rsidR="00043E4D" w:rsidRPr="00043E4D" w:rsidRDefault="00043E4D" w:rsidP="002856A5">
            <w:pPr>
              <w:pStyle w:val="Akapitzlist"/>
              <w:numPr>
                <w:ilvl w:val="0"/>
                <w:numId w:val="367"/>
              </w:numPr>
              <w:spacing w:after="0" w:line="240" w:lineRule="auto"/>
              <w:ind w:left="252" w:hanging="252"/>
              <w:rPr>
                <w:rFonts w:ascii="Arial" w:hAnsi="Arial" w:cs="Arial"/>
                <w:szCs w:val="20"/>
              </w:rPr>
            </w:pPr>
            <w:r w:rsidRPr="00043E4D">
              <w:rPr>
                <w:rFonts w:ascii="Arial" w:hAnsi="Arial" w:cs="Arial"/>
                <w:szCs w:val="20"/>
              </w:rPr>
              <w:t xml:space="preserve">zorganizować stanowisko pracy </w:t>
            </w:r>
            <w:r w:rsidR="000E4352">
              <w:rPr>
                <w:rFonts w:ascii="Arial" w:hAnsi="Arial" w:cs="Arial"/>
                <w:szCs w:val="20"/>
              </w:rPr>
              <w:t>mechanika pojazdów samochodowych</w:t>
            </w:r>
            <w:r w:rsidRPr="00043E4D">
              <w:rPr>
                <w:rFonts w:ascii="Arial" w:hAnsi="Arial" w:cs="Arial"/>
                <w:szCs w:val="20"/>
              </w:rPr>
              <w:t xml:space="preserve"> zgodnie z wymogami ergonomii, przepisami bezpieczeństwa </w:t>
            </w:r>
            <w:r w:rsidRPr="00043E4D">
              <w:rPr>
                <w:rFonts w:ascii="Arial" w:hAnsi="Arial" w:cs="Arial"/>
                <w:szCs w:val="20"/>
              </w:rPr>
              <w:br/>
              <w:t>i higieny pracy, ochrony przeciwpożarowej i ochrony środowiska,</w:t>
            </w:r>
          </w:p>
          <w:p w:rsidR="00043E4D" w:rsidRPr="00043E4D" w:rsidRDefault="00043E4D" w:rsidP="002856A5">
            <w:pPr>
              <w:pStyle w:val="Akapitzlist"/>
              <w:numPr>
                <w:ilvl w:val="0"/>
                <w:numId w:val="367"/>
              </w:numPr>
              <w:spacing w:after="0" w:line="240" w:lineRule="auto"/>
              <w:ind w:left="252" w:hanging="252"/>
              <w:rPr>
                <w:rFonts w:ascii="Arial" w:hAnsi="Arial" w:cs="Arial"/>
                <w:szCs w:val="20"/>
              </w:rPr>
            </w:pPr>
            <w:r w:rsidRPr="00043E4D">
              <w:rPr>
                <w:rFonts w:ascii="Arial" w:hAnsi="Arial" w:cs="Arial"/>
                <w:szCs w:val="20"/>
              </w:rPr>
              <w:t>stosować przepisy dotyczące norm transportu ręcznego i mechanicznego.</w:t>
            </w:r>
          </w:p>
        </w:tc>
        <w:tc>
          <w:tcPr>
            <w:tcW w:w="3571" w:type="dxa"/>
          </w:tcPr>
          <w:p w:rsidR="00043E4D" w:rsidRPr="00043E4D" w:rsidRDefault="00043E4D" w:rsidP="002856A5">
            <w:pPr>
              <w:pStyle w:val="Akapitzlist"/>
              <w:numPr>
                <w:ilvl w:val="0"/>
                <w:numId w:val="368"/>
              </w:numPr>
              <w:spacing w:after="0" w:line="240" w:lineRule="auto"/>
              <w:ind w:left="284" w:hanging="284"/>
              <w:rPr>
                <w:rFonts w:ascii="Arial" w:hAnsi="Arial" w:cs="Arial"/>
                <w:szCs w:val="20"/>
              </w:rPr>
            </w:pPr>
            <w:r w:rsidRPr="00043E4D">
              <w:rPr>
                <w:rFonts w:ascii="Arial" w:hAnsi="Arial" w:cs="Arial"/>
                <w:szCs w:val="20"/>
              </w:rPr>
              <w:lastRenderedPageBreak/>
              <w:t>wskazać cele ergonomii,</w:t>
            </w:r>
          </w:p>
          <w:p w:rsidR="00043E4D" w:rsidRPr="00043E4D" w:rsidRDefault="00043E4D" w:rsidP="002856A5">
            <w:pPr>
              <w:pStyle w:val="Akapitzlist"/>
              <w:numPr>
                <w:ilvl w:val="0"/>
                <w:numId w:val="368"/>
              </w:numPr>
              <w:spacing w:after="0" w:line="240" w:lineRule="auto"/>
              <w:ind w:left="284" w:hanging="284"/>
              <w:rPr>
                <w:rFonts w:ascii="Arial" w:hAnsi="Arial" w:cs="Arial"/>
                <w:szCs w:val="20"/>
              </w:rPr>
            </w:pPr>
            <w:r w:rsidRPr="00043E4D">
              <w:rPr>
                <w:rFonts w:ascii="Arial" w:hAnsi="Arial" w:cs="Arial"/>
                <w:szCs w:val="20"/>
              </w:rPr>
              <w:t>określić korzyści i zagrożenia wynikające z przyjmowania pozycji stojącej oraz siedzącej w pracy,</w:t>
            </w:r>
          </w:p>
          <w:p w:rsidR="00043E4D" w:rsidRPr="00043E4D" w:rsidRDefault="00043E4D" w:rsidP="002856A5">
            <w:pPr>
              <w:pStyle w:val="Akapitzlist"/>
              <w:numPr>
                <w:ilvl w:val="0"/>
                <w:numId w:val="368"/>
              </w:numPr>
              <w:spacing w:after="0" w:line="240" w:lineRule="auto"/>
              <w:ind w:left="284" w:hanging="284"/>
              <w:rPr>
                <w:rFonts w:ascii="Arial" w:hAnsi="Arial" w:cs="Arial"/>
                <w:szCs w:val="20"/>
              </w:rPr>
            </w:pPr>
            <w:r w:rsidRPr="00043E4D">
              <w:rPr>
                <w:rFonts w:ascii="Arial" w:hAnsi="Arial" w:cs="Arial"/>
                <w:szCs w:val="20"/>
              </w:rPr>
              <w:t xml:space="preserve">omówić zasady właściwego </w:t>
            </w:r>
            <w:r w:rsidRPr="00043E4D">
              <w:rPr>
                <w:rFonts w:ascii="Arial" w:hAnsi="Arial" w:cs="Arial"/>
                <w:szCs w:val="20"/>
              </w:rPr>
              <w:lastRenderedPageBreak/>
              <w:t>podnoszenia i przenoszenia przedmiotów,</w:t>
            </w:r>
          </w:p>
          <w:p w:rsidR="00043E4D" w:rsidRPr="00043E4D" w:rsidRDefault="00043E4D" w:rsidP="002856A5">
            <w:pPr>
              <w:pStyle w:val="Akapitzlist"/>
              <w:numPr>
                <w:ilvl w:val="0"/>
                <w:numId w:val="368"/>
              </w:numPr>
              <w:spacing w:after="0" w:line="240" w:lineRule="auto"/>
              <w:ind w:left="284" w:hanging="284"/>
              <w:rPr>
                <w:rFonts w:ascii="Arial" w:hAnsi="Arial" w:cs="Arial"/>
                <w:szCs w:val="20"/>
              </w:rPr>
            </w:pPr>
            <w:r w:rsidRPr="00043E4D">
              <w:rPr>
                <w:rFonts w:ascii="Arial" w:hAnsi="Arial" w:cs="Arial"/>
                <w:szCs w:val="20"/>
              </w:rPr>
              <w:t xml:space="preserve">wskazać wymagania ergonomii przy organizacji ręcznych prac transportowych </w:t>
            </w:r>
            <w:r w:rsidR="000E4352">
              <w:rPr>
                <w:rFonts w:ascii="Arial" w:hAnsi="Arial" w:cs="Arial"/>
                <w:szCs w:val="20"/>
              </w:rPr>
              <w:t>mechanika pojazdów samochodowych</w:t>
            </w:r>
            <w:r w:rsidRPr="00043E4D">
              <w:rPr>
                <w:rFonts w:ascii="Arial" w:hAnsi="Arial" w:cs="Arial"/>
                <w:szCs w:val="20"/>
              </w:rPr>
              <w:t>.</w:t>
            </w:r>
          </w:p>
        </w:tc>
        <w:tc>
          <w:tcPr>
            <w:tcW w:w="1105" w:type="dxa"/>
            <w:vAlign w:val="center"/>
          </w:tcPr>
          <w:p w:rsidR="00043E4D" w:rsidRPr="000E4352" w:rsidRDefault="00043E4D" w:rsidP="00043E4D">
            <w:pPr>
              <w:jc w:val="center"/>
              <w:rPr>
                <w:szCs w:val="20"/>
              </w:rPr>
            </w:pPr>
            <w:r w:rsidRPr="000E4352">
              <w:rPr>
                <w:szCs w:val="20"/>
              </w:rPr>
              <w:lastRenderedPageBreak/>
              <w:t>Klasa I</w:t>
            </w:r>
          </w:p>
        </w:tc>
      </w:tr>
      <w:tr w:rsidR="00043E4D" w:rsidRPr="00EF7778" w:rsidTr="00043E4D">
        <w:tc>
          <w:tcPr>
            <w:tcW w:w="2104" w:type="dxa"/>
            <w:vAlign w:val="center"/>
          </w:tcPr>
          <w:p w:rsidR="00043E4D" w:rsidRPr="00043E4D" w:rsidRDefault="00043E4D" w:rsidP="00043E4D">
            <w:pPr>
              <w:spacing w:after="0" w:line="240" w:lineRule="auto"/>
              <w:ind w:left="142" w:hanging="142"/>
              <w:contextualSpacing/>
              <w:rPr>
                <w:szCs w:val="20"/>
              </w:rPr>
            </w:pPr>
            <w:r w:rsidRPr="00043E4D">
              <w:rPr>
                <w:szCs w:val="20"/>
              </w:rPr>
              <w:lastRenderedPageBreak/>
              <w:t xml:space="preserve">IV. Zasady bezpiecznej pracy w przedsiębiorstwie </w:t>
            </w:r>
            <w:r w:rsidR="000E4352">
              <w:rPr>
                <w:szCs w:val="20"/>
              </w:rPr>
              <w:t>samochodowym</w:t>
            </w:r>
          </w:p>
        </w:tc>
        <w:tc>
          <w:tcPr>
            <w:tcW w:w="2569" w:type="dxa"/>
            <w:vAlign w:val="center"/>
          </w:tcPr>
          <w:p w:rsidR="00043E4D" w:rsidRPr="00043E4D" w:rsidRDefault="00043E4D" w:rsidP="00043E4D">
            <w:pPr>
              <w:spacing w:after="0" w:line="240" w:lineRule="auto"/>
              <w:contextualSpacing/>
              <w:rPr>
                <w:szCs w:val="20"/>
              </w:rPr>
            </w:pPr>
            <w:r w:rsidRPr="00043E4D">
              <w:rPr>
                <w:szCs w:val="20"/>
              </w:rPr>
              <w:t>1. Ogólne zasady organizowania bezpiecznych i higienicznych warunków pracy</w:t>
            </w:r>
          </w:p>
        </w:tc>
        <w:tc>
          <w:tcPr>
            <w:tcW w:w="945" w:type="dxa"/>
            <w:vAlign w:val="center"/>
          </w:tcPr>
          <w:p w:rsidR="00043E4D" w:rsidRPr="000E4352" w:rsidRDefault="00043E4D" w:rsidP="00043E4D">
            <w:pPr>
              <w:spacing w:after="0" w:line="240" w:lineRule="auto"/>
              <w:contextualSpacing/>
              <w:jc w:val="center"/>
              <w:rPr>
                <w:szCs w:val="20"/>
              </w:rPr>
            </w:pPr>
          </w:p>
        </w:tc>
        <w:tc>
          <w:tcPr>
            <w:tcW w:w="3564" w:type="dxa"/>
          </w:tcPr>
          <w:p w:rsidR="00043E4D" w:rsidRPr="00043E4D" w:rsidRDefault="00043E4D" w:rsidP="002856A5">
            <w:pPr>
              <w:pStyle w:val="Akapitzlist"/>
              <w:numPr>
                <w:ilvl w:val="0"/>
                <w:numId w:val="343"/>
              </w:numPr>
              <w:spacing w:after="0" w:line="240" w:lineRule="auto"/>
              <w:ind w:left="249" w:hanging="249"/>
              <w:rPr>
                <w:rFonts w:ascii="Arial" w:hAnsi="Arial" w:cs="Arial"/>
                <w:szCs w:val="20"/>
              </w:rPr>
            </w:pPr>
            <w:r w:rsidRPr="00043E4D">
              <w:rPr>
                <w:rFonts w:ascii="Arial" w:hAnsi="Arial" w:cs="Arial"/>
                <w:szCs w:val="20"/>
              </w:rPr>
              <w:t>wyjaśnić zasady planowania i organizowania czasu pracy zgodnie z przepisami prawa i wymaganiami BHP,</w:t>
            </w:r>
          </w:p>
          <w:p w:rsidR="00043E4D" w:rsidRPr="00043E4D" w:rsidRDefault="00043E4D" w:rsidP="002856A5">
            <w:pPr>
              <w:pStyle w:val="Akapitzlist"/>
              <w:numPr>
                <w:ilvl w:val="0"/>
                <w:numId w:val="343"/>
              </w:numPr>
              <w:spacing w:after="0" w:line="240" w:lineRule="auto"/>
              <w:ind w:left="249" w:hanging="249"/>
              <w:rPr>
                <w:rFonts w:ascii="Arial" w:hAnsi="Arial" w:cs="Arial"/>
                <w:szCs w:val="20"/>
              </w:rPr>
            </w:pPr>
            <w:r w:rsidRPr="00043E4D">
              <w:rPr>
                <w:rFonts w:ascii="Arial" w:hAnsi="Arial" w:cs="Arial"/>
                <w:szCs w:val="20"/>
              </w:rPr>
              <w:t xml:space="preserve">omówić bezpieczne </w:t>
            </w:r>
            <w:r w:rsidRPr="00043E4D">
              <w:rPr>
                <w:rFonts w:ascii="Arial" w:hAnsi="Arial" w:cs="Arial"/>
                <w:szCs w:val="20"/>
              </w:rPr>
              <w:br/>
              <w:t xml:space="preserve">i higieniczne warunki pracy na stanowisku pracy </w:t>
            </w:r>
            <w:r w:rsidR="000E4352">
              <w:rPr>
                <w:rFonts w:ascii="Arial" w:hAnsi="Arial" w:cs="Arial"/>
                <w:szCs w:val="20"/>
              </w:rPr>
              <w:t>mechanika pojazdów samochodowych</w:t>
            </w:r>
            <w:r w:rsidRPr="00043E4D">
              <w:rPr>
                <w:rFonts w:ascii="Arial" w:hAnsi="Arial" w:cs="Arial"/>
                <w:szCs w:val="20"/>
              </w:rPr>
              <w:t>,</w:t>
            </w:r>
          </w:p>
          <w:p w:rsidR="00043E4D" w:rsidRPr="00043E4D" w:rsidRDefault="00043E4D" w:rsidP="002856A5">
            <w:pPr>
              <w:pStyle w:val="Akapitzlist"/>
              <w:numPr>
                <w:ilvl w:val="0"/>
                <w:numId w:val="343"/>
              </w:numPr>
              <w:spacing w:after="0" w:line="240" w:lineRule="auto"/>
              <w:ind w:left="249" w:hanging="249"/>
              <w:rPr>
                <w:rFonts w:ascii="Arial" w:hAnsi="Arial" w:cs="Arial"/>
                <w:szCs w:val="20"/>
              </w:rPr>
            </w:pPr>
            <w:r w:rsidRPr="00043E4D">
              <w:rPr>
                <w:rFonts w:ascii="Arial" w:hAnsi="Arial" w:cs="Arial"/>
                <w:szCs w:val="20"/>
              </w:rPr>
              <w:t>opisać sposoby zapobiegania zagrożeniom życia i zdrowia w miejscu prac</w:t>
            </w:r>
            <w:r w:rsidR="000E4352">
              <w:rPr>
                <w:rFonts w:ascii="Arial" w:hAnsi="Arial" w:cs="Arial"/>
                <w:szCs w:val="20"/>
              </w:rPr>
              <w:t>y</w:t>
            </w:r>
            <w:r w:rsidRPr="00043E4D">
              <w:rPr>
                <w:rFonts w:ascii="Arial" w:hAnsi="Arial" w:cs="Arial"/>
                <w:szCs w:val="20"/>
              </w:rPr>
              <w:t>,</w:t>
            </w:r>
          </w:p>
          <w:p w:rsidR="00043E4D" w:rsidRPr="00043E4D" w:rsidRDefault="00043E4D" w:rsidP="002856A5">
            <w:pPr>
              <w:pStyle w:val="Akapitzlist"/>
              <w:numPr>
                <w:ilvl w:val="0"/>
                <w:numId w:val="343"/>
              </w:numPr>
              <w:spacing w:after="0" w:line="240" w:lineRule="auto"/>
              <w:ind w:left="249" w:hanging="249"/>
              <w:rPr>
                <w:rFonts w:ascii="Arial" w:hAnsi="Arial" w:cs="Arial"/>
                <w:szCs w:val="20"/>
              </w:rPr>
            </w:pPr>
            <w:r w:rsidRPr="00043E4D">
              <w:rPr>
                <w:rFonts w:ascii="Arial" w:hAnsi="Arial" w:cs="Arial"/>
                <w:szCs w:val="20"/>
              </w:rPr>
              <w:t>wskazać zakres i tematykę szkoleń bhp w </w:t>
            </w:r>
            <w:r w:rsidR="000E4352">
              <w:rPr>
                <w:rFonts w:ascii="Arial" w:hAnsi="Arial" w:cs="Arial"/>
                <w:szCs w:val="20"/>
              </w:rPr>
              <w:t>branży motoryzacyjnej</w:t>
            </w:r>
            <w:r w:rsidRPr="00043E4D">
              <w:rPr>
                <w:rFonts w:ascii="Arial" w:hAnsi="Arial" w:cs="Arial"/>
                <w:szCs w:val="20"/>
              </w:rPr>
              <w:t>,</w:t>
            </w:r>
          </w:p>
          <w:p w:rsidR="00043E4D" w:rsidRPr="00043E4D" w:rsidRDefault="00043E4D" w:rsidP="002856A5">
            <w:pPr>
              <w:pStyle w:val="Akapitzlist"/>
              <w:numPr>
                <w:ilvl w:val="0"/>
                <w:numId w:val="343"/>
              </w:numPr>
              <w:spacing w:after="0" w:line="240" w:lineRule="auto"/>
              <w:ind w:left="249" w:hanging="249"/>
              <w:rPr>
                <w:rFonts w:ascii="Arial" w:hAnsi="Arial" w:cs="Arial"/>
                <w:szCs w:val="20"/>
              </w:rPr>
            </w:pPr>
            <w:r w:rsidRPr="00043E4D">
              <w:rPr>
                <w:rFonts w:ascii="Arial" w:hAnsi="Arial" w:cs="Arial"/>
                <w:szCs w:val="20"/>
              </w:rPr>
              <w:t>wskazać znaczenie i potrzebę oceny ryzyka zawodowego,</w:t>
            </w:r>
          </w:p>
          <w:p w:rsidR="00043E4D" w:rsidRPr="00043E4D" w:rsidRDefault="00043E4D" w:rsidP="002856A5">
            <w:pPr>
              <w:pStyle w:val="Akapitzlist"/>
              <w:numPr>
                <w:ilvl w:val="0"/>
                <w:numId w:val="343"/>
              </w:numPr>
              <w:spacing w:after="0" w:line="240" w:lineRule="auto"/>
              <w:ind w:left="249" w:hanging="249"/>
              <w:rPr>
                <w:rFonts w:ascii="Arial" w:hAnsi="Arial" w:cs="Arial"/>
                <w:szCs w:val="20"/>
              </w:rPr>
            </w:pPr>
            <w:r w:rsidRPr="00043E4D">
              <w:rPr>
                <w:rFonts w:ascii="Arial" w:hAnsi="Arial" w:cs="Arial"/>
                <w:szCs w:val="20"/>
              </w:rPr>
              <w:t xml:space="preserve">wyjaśnić zasady prowadzenia gospodarki odpadami, gospodarki wodno-ściekowej oraz w zakresie ochrony powietrza w przedsiębiorstwie </w:t>
            </w:r>
            <w:r w:rsidR="000E4352">
              <w:rPr>
                <w:rFonts w:ascii="Arial" w:hAnsi="Arial" w:cs="Arial"/>
                <w:szCs w:val="20"/>
              </w:rPr>
              <w:t>samochodowym</w:t>
            </w:r>
            <w:r w:rsidRPr="00043E4D">
              <w:rPr>
                <w:rFonts w:ascii="Arial" w:hAnsi="Arial" w:cs="Arial"/>
                <w:szCs w:val="20"/>
              </w:rPr>
              <w:t>.</w:t>
            </w:r>
          </w:p>
        </w:tc>
        <w:tc>
          <w:tcPr>
            <w:tcW w:w="3571" w:type="dxa"/>
          </w:tcPr>
          <w:p w:rsidR="00043E4D" w:rsidRPr="00043E4D" w:rsidRDefault="00043E4D" w:rsidP="002856A5">
            <w:pPr>
              <w:pStyle w:val="Akapitzlist"/>
              <w:numPr>
                <w:ilvl w:val="0"/>
                <w:numId w:val="369"/>
              </w:numPr>
              <w:spacing w:after="0" w:line="240" w:lineRule="auto"/>
              <w:ind w:left="284" w:hanging="284"/>
              <w:rPr>
                <w:rFonts w:ascii="Arial" w:hAnsi="Arial" w:cs="Arial"/>
                <w:szCs w:val="20"/>
              </w:rPr>
            </w:pPr>
            <w:r w:rsidRPr="00043E4D">
              <w:rPr>
                <w:rFonts w:ascii="Arial" w:hAnsi="Arial" w:cs="Arial"/>
                <w:szCs w:val="20"/>
              </w:rPr>
              <w:t>dobrać środki ochrony indywidualnej i zbiorowej dla zespołu pracowników wykonujących różne rodzaje prac,</w:t>
            </w:r>
          </w:p>
          <w:p w:rsidR="00043E4D" w:rsidRPr="00043E4D" w:rsidRDefault="00043E4D" w:rsidP="002856A5">
            <w:pPr>
              <w:pStyle w:val="Akapitzlist"/>
              <w:numPr>
                <w:ilvl w:val="0"/>
                <w:numId w:val="369"/>
              </w:numPr>
              <w:spacing w:after="0" w:line="240" w:lineRule="auto"/>
              <w:ind w:left="284" w:hanging="284"/>
              <w:rPr>
                <w:rFonts w:ascii="Arial" w:hAnsi="Arial" w:cs="Arial"/>
                <w:szCs w:val="20"/>
              </w:rPr>
            </w:pPr>
            <w:r w:rsidRPr="00043E4D">
              <w:rPr>
                <w:rFonts w:ascii="Arial" w:hAnsi="Arial" w:cs="Arial"/>
                <w:szCs w:val="20"/>
              </w:rPr>
              <w:t xml:space="preserve">analizować ocenę ryzyka zawodowego na stanowisku pracy </w:t>
            </w:r>
            <w:r w:rsidR="000E4352">
              <w:rPr>
                <w:rFonts w:ascii="Arial" w:hAnsi="Arial" w:cs="Arial"/>
                <w:szCs w:val="20"/>
              </w:rPr>
              <w:t>mechanik pojazdów samochodowych</w:t>
            </w:r>
            <w:r w:rsidRPr="00043E4D">
              <w:rPr>
                <w:rFonts w:ascii="Arial" w:hAnsi="Arial" w:cs="Arial"/>
                <w:szCs w:val="20"/>
              </w:rPr>
              <w:t>,</w:t>
            </w:r>
          </w:p>
          <w:p w:rsidR="00043E4D" w:rsidRPr="00043E4D" w:rsidRDefault="00043E4D" w:rsidP="002856A5">
            <w:pPr>
              <w:pStyle w:val="Akapitzlist"/>
              <w:numPr>
                <w:ilvl w:val="0"/>
                <w:numId w:val="369"/>
              </w:numPr>
              <w:spacing w:after="0" w:line="240" w:lineRule="auto"/>
              <w:ind w:left="284" w:hanging="284"/>
              <w:rPr>
                <w:rFonts w:ascii="Arial" w:hAnsi="Arial" w:cs="Arial"/>
                <w:szCs w:val="20"/>
              </w:rPr>
            </w:pPr>
            <w:r w:rsidRPr="00043E4D">
              <w:rPr>
                <w:rFonts w:ascii="Arial" w:hAnsi="Arial" w:cs="Arial"/>
                <w:szCs w:val="20"/>
              </w:rPr>
              <w:t xml:space="preserve">ocenić przestrzeganie zasad i przepisów prawa w zakresie ochrony środowiska na stanowisku pracy </w:t>
            </w:r>
            <w:r w:rsidR="000E4352">
              <w:rPr>
                <w:rFonts w:ascii="Arial" w:hAnsi="Arial" w:cs="Arial"/>
                <w:szCs w:val="20"/>
              </w:rPr>
              <w:t>mechanik pojazdów samochodowych</w:t>
            </w:r>
            <w:r w:rsidRPr="00043E4D">
              <w:rPr>
                <w:rFonts w:ascii="Arial" w:hAnsi="Arial" w:cs="Arial"/>
                <w:szCs w:val="20"/>
              </w:rPr>
              <w:t>.</w:t>
            </w:r>
          </w:p>
        </w:tc>
        <w:tc>
          <w:tcPr>
            <w:tcW w:w="1105" w:type="dxa"/>
            <w:vAlign w:val="center"/>
          </w:tcPr>
          <w:p w:rsidR="00043E4D" w:rsidRPr="000E4352" w:rsidRDefault="00043E4D" w:rsidP="00043E4D">
            <w:pPr>
              <w:jc w:val="center"/>
              <w:rPr>
                <w:szCs w:val="20"/>
              </w:rPr>
            </w:pPr>
            <w:r w:rsidRPr="000E4352">
              <w:rPr>
                <w:szCs w:val="20"/>
              </w:rPr>
              <w:t>Klasa I</w:t>
            </w:r>
          </w:p>
        </w:tc>
      </w:tr>
      <w:tr w:rsidR="00043E4D" w:rsidRPr="00EF7778" w:rsidTr="00043E4D">
        <w:tc>
          <w:tcPr>
            <w:tcW w:w="2104" w:type="dxa"/>
            <w:vMerge w:val="restart"/>
            <w:vAlign w:val="center"/>
          </w:tcPr>
          <w:p w:rsidR="00043E4D" w:rsidRPr="00043E4D" w:rsidRDefault="00043E4D" w:rsidP="00043E4D">
            <w:pPr>
              <w:spacing w:after="0" w:line="240" w:lineRule="auto"/>
              <w:ind w:left="142" w:hanging="142"/>
              <w:contextualSpacing/>
              <w:rPr>
                <w:szCs w:val="20"/>
              </w:rPr>
            </w:pPr>
            <w:r w:rsidRPr="00043E4D">
              <w:rPr>
                <w:szCs w:val="20"/>
              </w:rPr>
              <w:lastRenderedPageBreak/>
              <w:t>V. Postępowanie w sytuacjach zagrożeń, awarii i wypadków</w:t>
            </w:r>
          </w:p>
        </w:tc>
        <w:tc>
          <w:tcPr>
            <w:tcW w:w="2569" w:type="dxa"/>
            <w:vAlign w:val="center"/>
          </w:tcPr>
          <w:p w:rsidR="00043E4D" w:rsidRPr="00043E4D" w:rsidRDefault="00043E4D" w:rsidP="00043E4D">
            <w:pPr>
              <w:spacing w:after="0" w:line="240" w:lineRule="auto"/>
              <w:contextualSpacing/>
              <w:rPr>
                <w:szCs w:val="20"/>
              </w:rPr>
            </w:pPr>
            <w:r w:rsidRPr="00043E4D">
              <w:rPr>
                <w:szCs w:val="20"/>
              </w:rPr>
              <w:t>1. Zagrożenia pożarowe</w:t>
            </w:r>
          </w:p>
        </w:tc>
        <w:tc>
          <w:tcPr>
            <w:tcW w:w="945" w:type="dxa"/>
            <w:vAlign w:val="center"/>
          </w:tcPr>
          <w:p w:rsidR="00043E4D" w:rsidRPr="000E4352" w:rsidRDefault="00043E4D" w:rsidP="00043E4D">
            <w:pPr>
              <w:spacing w:after="0" w:line="240" w:lineRule="auto"/>
              <w:contextualSpacing/>
              <w:jc w:val="center"/>
              <w:rPr>
                <w:szCs w:val="20"/>
              </w:rPr>
            </w:pPr>
          </w:p>
        </w:tc>
        <w:tc>
          <w:tcPr>
            <w:tcW w:w="3564" w:type="dxa"/>
          </w:tcPr>
          <w:p w:rsidR="00043E4D" w:rsidRPr="00043E4D" w:rsidRDefault="00043E4D" w:rsidP="002856A5">
            <w:pPr>
              <w:pStyle w:val="Akapitzlist"/>
              <w:numPr>
                <w:ilvl w:val="0"/>
                <w:numId w:val="344"/>
              </w:numPr>
              <w:spacing w:after="0" w:line="240" w:lineRule="auto"/>
              <w:ind w:left="249" w:hanging="249"/>
              <w:rPr>
                <w:rFonts w:ascii="Arial" w:hAnsi="Arial" w:cs="Arial"/>
                <w:szCs w:val="20"/>
              </w:rPr>
            </w:pPr>
            <w:r w:rsidRPr="00043E4D">
              <w:rPr>
                <w:rFonts w:ascii="Arial" w:hAnsi="Arial" w:cs="Arial"/>
                <w:szCs w:val="20"/>
              </w:rPr>
              <w:t xml:space="preserve">omówić zasady ochrony przeciwpożarowej </w:t>
            </w:r>
            <w:r w:rsidRPr="00043E4D">
              <w:rPr>
                <w:rFonts w:ascii="Arial" w:hAnsi="Arial" w:cs="Arial"/>
                <w:szCs w:val="20"/>
              </w:rPr>
              <w:br/>
              <w:t xml:space="preserve">w przedsiębiorstwie </w:t>
            </w:r>
            <w:r w:rsidR="000E4352">
              <w:rPr>
                <w:rFonts w:ascii="Arial" w:hAnsi="Arial" w:cs="Arial"/>
                <w:szCs w:val="20"/>
              </w:rPr>
              <w:t>samochodowym</w:t>
            </w:r>
            <w:r w:rsidRPr="00043E4D">
              <w:rPr>
                <w:rFonts w:ascii="Arial" w:hAnsi="Arial" w:cs="Arial"/>
                <w:szCs w:val="20"/>
              </w:rPr>
              <w:t>,</w:t>
            </w:r>
          </w:p>
          <w:p w:rsidR="00043E4D" w:rsidRPr="00043E4D" w:rsidRDefault="00043E4D" w:rsidP="002856A5">
            <w:pPr>
              <w:pStyle w:val="Akapitzlist"/>
              <w:numPr>
                <w:ilvl w:val="0"/>
                <w:numId w:val="344"/>
              </w:numPr>
              <w:spacing w:after="0" w:line="240" w:lineRule="auto"/>
              <w:ind w:left="249" w:hanging="249"/>
              <w:rPr>
                <w:rFonts w:ascii="Arial" w:hAnsi="Arial" w:cs="Arial"/>
                <w:szCs w:val="20"/>
              </w:rPr>
            </w:pPr>
            <w:r w:rsidRPr="00043E4D">
              <w:rPr>
                <w:rFonts w:ascii="Arial" w:hAnsi="Arial" w:cs="Arial"/>
                <w:szCs w:val="20"/>
              </w:rPr>
              <w:t>określić obowiązki pracowników i pracodawców w zakresie ochrony przeciwpożarowej,</w:t>
            </w:r>
          </w:p>
          <w:p w:rsidR="00043E4D" w:rsidRPr="00043E4D" w:rsidRDefault="00043E4D" w:rsidP="002856A5">
            <w:pPr>
              <w:pStyle w:val="Akapitzlist"/>
              <w:numPr>
                <w:ilvl w:val="0"/>
                <w:numId w:val="344"/>
              </w:numPr>
              <w:spacing w:after="0" w:line="240" w:lineRule="auto"/>
              <w:ind w:left="249" w:hanging="249"/>
              <w:rPr>
                <w:rFonts w:ascii="Arial" w:hAnsi="Arial" w:cs="Arial"/>
                <w:szCs w:val="20"/>
              </w:rPr>
            </w:pPr>
            <w:r w:rsidRPr="00043E4D">
              <w:rPr>
                <w:rFonts w:ascii="Arial" w:hAnsi="Arial" w:cs="Arial"/>
                <w:szCs w:val="20"/>
              </w:rPr>
              <w:t>rozróżnić znaki informacyjne związane z przepisami ochrony przeciwpożarowej i ewakuacji,</w:t>
            </w:r>
          </w:p>
          <w:p w:rsidR="00043E4D" w:rsidRPr="00043E4D" w:rsidRDefault="00043E4D" w:rsidP="002856A5">
            <w:pPr>
              <w:pStyle w:val="Akapitzlist"/>
              <w:numPr>
                <w:ilvl w:val="0"/>
                <w:numId w:val="344"/>
              </w:numPr>
              <w:spacing w:after="0" w:line="240" w:lineRule="auto"/>
              <w:ind w:left="249" w:hanging="249"/>
              <w:rPr>
                <w:rFonts w:ascii="Arial" w:hAnsi="Arial" w:cs="Arial"/>
                <w:szCs w:val="20"/>
              </w:rPr>
            </w:pPr>
            <w:r w:rsidRPr="00043E4D">
              <w:rPr>
                <w:rFonts w:ascii="Arial" w:hAnsi="Arial" w:cs="Arial"/>
                <w:szCs w:val="20"/>
              </w:rPr>
              <w:t>zaalarmować służby ratownicze,</w:t>
            </w:r>
          </w:p>
          <w:p w:rsidR="00043E4D" w:rsidRPr="00043E4D" w:rsidRDefault="00043E4D" w:rsidP="002856A5">
            <w:pPr>
              <w:pStyle w:val="Akapitzlist"/>
              <w:numPr>
                <w:ilvl w:val="0"/>
                <w:numId w:val="344"/>
              </w:numPr>
              <w:spacing w:after="0" w:line="240" w:lineRule="auto"/>
              <w:ind w:left="249" w:hanging="249"/>
              <w:rPr>
                <w:rFonts w:ascii="Arial" w:hAnsi="Arial" w:cs="Arial"/>
                <w:szCs w:val="20"/>
              </w:rPr>
            </w:pPr>
            <w:r w:rsidRPr="00043E4D">
              <w:rPr>
                <w:rFonts w:ascii="Arial" w:hAnsi="Arial" w:cs="Arial"/>
                <w:szCs w:val="20"/>
              </w:rPr>
              <w:t>scharakteryzować zasady ewakuacji,</w:t>
            </w:r>
          </w:p>
          <w:p w:rsidR="00043E4D" w:rsidRPr="00043E4D" w:rsidRDefault="00043E4D" w:rsidP="002856A5">
            <w:pPr>
              <w:pStyle w:val="Akapitzlist"/>
              <w:numPr>
                <w:ilvl w:val="0"/>
                <w:numId w:val="344"/>
              </w:numPr>
              <w:spacing w:after="0" w:line="240" w:lineRule="auto"/>
              <w:ind w:left="249" w:hanging="249"/>
              <w:rPr>
                <w:rFonts w:ascii="Arial" w:hAnsi="Arial" w:cs="Arial"/>
                <w:szCs w:val="20"/>
              </w:rPr>
            </w:pPr>
            <w:r w:rsidRPr="00043E4D">
              <w:rPr>
                <w:rFonts w:ascii="Arial" w:hAnsi="Arial" w:cs="Arial"/>
                <w:szCs w:val="20"/>
              </w:rPr>
              <w:t>opisać przeznaczenie różnych rodzajów środków gaśniczych,</w:t>
            </w:r>
          </w:p>
          <w:p w:rsidR="00043E4D" w:rsidRPr="00043E4D" w:rsidRDefault="00043E4D" w:rsidP="002856A5">
            <w:pPr>
              <w:pStyle w:val="Akapitzlist"/>
              <w:numPr>
                <w:ilvl w:val="0"/>
                <w:numId w:val="344"/>
              </w:numPr>
              <w:spacing w:after="0" w:line="240" w:lineRule="auto"/>
              <w:ind w:left="249" w:hanging="249"/>
              <w:rPr>
                <w:rFonts w:ascii="Arial" w:hAnsi="Arial" w:cs="Arial"/>
                <w:szCs w:val="20"/>
              </w:rPr>
            </w:pPr>
            <w:r w:rsidRPr="00043E4D">
              <w:rPr>
                <w:rFonts w:ascii="Arial" w:hAnsi="Arial" w:cs="Arial"/>
                <w:szCs w:val="20"/>
              </w:rPr>
              <w:t>omówić zastosowanie gaśnic na podstawie znormalizowanych oznaczeń literowych,</w:t>
            </w:r>
          </w:p>
          <w:p w:rsidR="00043E4D" w:rsidRPr="00043E4D" w:rsidRDefault="00043E4D" w:rsidP="002856A5">
            <w:pPr>
              <w:numPr>
                <w:ilvl w:val="0"/>
                <w:numId w:val="344"/>
              </w:numPr>
              <w:pBdr>
                <w:top w:val="nil"/>
                <w:left w:val="nil"/>
                <w:bottom w:val="nil"/>
                <w:right w:val="nil"/>
                <w:between w:val="nil"/>
              </w:pBdr>
              <w:spacing w:after="0" w:line="240" w:lineRule="auto"/>
              <w:ind w:left="249" w:hanging="249"/>
              <w:contextualSpacing/>
              <w:rPr>
                <w:szCs w:val="20"/>
              </w:rPr>
            </w:pPr>
            <w:r w:rsidRPr="00043E4D">
              <w:rPr>
                <w:szCs w:val="20"/>
              </w:rPr>
              <w:t xml:space="preserve">zaprezentować działania zapobiegające powstawaniu pożaru na stanowisku pracy </w:t>
            </w:r>
            <w:r w:rsidR="000E4352">
              <w:rPr>
                <w:szCs w:val="20"/>
              </w:rPr>
              <w:t>mechanika pojazdów samochodowych</w:t>
            </w:r>
            <w:r w:rsidRPr="00043E4D">
              <w:rPr>
                <w:szCs w:val="20"/>
              </w:rPr>
              <w:t>.</w:t>
            </w:r>
          </w:p>
        </w:tc>
        <w:tc>
          <w:tcPr>
            <w:tcW w:w="3571" w:type="dxa"/>
          </w:tcPr>
          <w:p w:rsidR="00043E4D" w:rsidRPr="00043E4D" w:rsidRDefault="00043E4D" w:rsidP="002856A5">
            <w:pPr>
              <w:pStyle w:val="Akapitzlist"/>
              <w:numPr>
                <w:ilvl w:val="0"/>
                <w:numId w:val="370"/>
              </w:numPr>
              <w:spacing w:after="0" w:line="240" w:lineRule="auto"/>
              <w:ind w:left="284" w:hanging="284"/>
              <w:rPr>
                <w:rFonts w:ascii="Arial" w:hAnsi="Arial" w:cs="Arial"/>
                <w:szCs w:val="20"/>
              </w:rPr>
            </w:pPr>
            <w:r w:rsidRPr="00043E4D">
              <w:rPr>
                <w:rFonts w:ascii="Arial" w:hAnsi="Arial" w:cs="Arial"/>
                <w:szCs w:val="20"/>
              </w:rPr>
              <w:t>wymienić nieprawidłowości wynikające z nieprzestrzegania zasad bezpieczeństwa i higieny pracy oraz stosowania przepisów prawa dotyczących ochrony przeciwpożarowej,</w:t>
            </w:r>
          </w:p>
          <w:p w:rsidR="00043E4D" w:rsidRPr="00043E4D" w:rsidRDefault="00043E4D" w:rsidP="002856A5">
            <w:pPr>
              <w:pStyle w:val="Akapitzlist"/>
              <w:numPr>
                <w:ilvl w:val="0"/>
                <w:numId w:val="370"/>
              </w:numPr>
              <w:spacing w:after="0" w:line="240" w:lineRule="auto"/>
              <w:ind w:left="284" w:hanging="284"/>
              <w:rPr>
                <w:rFonts w:ascii="Arial" w:hAnsi="Arial" w:cs="Arial"/>
                <w:szCs w:val="20"/>
              </w:rPr>
            </w:pPr>
            <w:r w:rsidRPr="00043E4D">
              <w:rPr>
                <w:rFonts w:ascii="Arial" w:hAnsi="Arial" w:cs="Arial"/>
                <w:szCs w:val="20"/>
              </w:rPr>
              <w:t>określić rozmieszczenie środków do alarmowania i powiadamiania o zagrożeniu pożarowym,</w:t>
            </w:r>
          </w:p>
          <w:p w:rsidR="00043E4D" w:rsidRPr="00043E4D" w:rsidRDefault="00043E4D" w:rsidP="002856A5">
            <w:pPr>
              <w:pStyle w:val="Akapitzlist"/>
              <w:numPr>
                <w:ilvl w:val="0"/>
                <w:numId w:val="370"/>
              </w:numPr>
              <w:spacing w:after="0" w:line="240" w:lineRule="auto"/>
              <w:ind w:left="284" w:hanging="284"/>
              <w:rPr>
                <w:rFonts w:ascii="Arial" w:hAnsi="Arial" w:cs="Arial"/>
                <w:szCs w:val="20"/>
              </w:rPr>
            </w:pPr>
            <w:r w:rsidRPr="00043E4D">
              <w:rPr>
                <w:rFonts w:ascii="Arial" w:hAnsi="Arial" w:cs="Arial"/>
                <w:szCs w:val="20"/>
              </w:rPr>
              <w:t xml:space="preserve">wskazać normy i przepisy pożarowe stosowane w pracy </w:t>
            </w:r>
            <w:r w:rsidR="000E4352">
              <w:rPr>
                <w:rFonts w:ascii="Arial" w:hAnsi="Arial" w:cs="Arial"/>
                <w:szCs w:val="20"/>
              </w:rPr>
              <w:t>mechanika pojazdów samochodowych</w:t>
            </w:r>
            <w:r w:rsidRPr="00043E4D">
              <w:rPr>
                <w:rFonts w:ascii="Arial" w:hAnsi="Arial" w:cs="Arial"/>
                <w:szCs w:val="20"/>
              </w:rPr>
              <w:t>.</w:t>
            </w:r>
          </w:p>
          <w:p w:rsidR="00043E4D" w:rsidRPr="00043E4D" w:rsidRDefault="00043E4D" w:rsidP="00043E4D">
            <w:pPr>
              <w:spacing w:after="0" w:line="240" w:lineRule="auto"/>
              <w:contextualSpacing/>
              <w:rPr>
                <w:szCs w:val="20"/>
              </w:rPr>
            </w:pPr>
          </w:p>
        </w:tc>
        <w:tc>
          <w:tcPr>
            <w:tcW w:w="1105" w:type="dxa"/>
            <w:vAlign w:val="center"/>
          </w:tcPr>
          <w:p w:rsidR="00043E4D" w:rsidRPr="000E4352" w:rsidRDefault="00043E4D" w:rsidP="00043E4D">
            <w:pPr>
              <w:jc w:val="center"/>
              <w:rPr>
                <w:szCs w:val="20"/>
              </w:rPr>
            </w:pPr>
            <w:r w:rsidRPr="000E4352">
              <w:rPr>
                <w:szCs w:val="20"/>
              </w:rPr>
              <w:t>Klasa I</w:t>
            </w:r>
          </w:p>
        </w:tc>
      </w:tr>
      <w:tr w:rsidR="00043E4D" w:rsidRPr="00EF7778" w:rsidTr="00043E4D">
        <w:tc>
          <w:tcPr>
            <w:tcW w:w="2104" w:type="dxa"/>
            <w:vMerge/>
          </w:tcPr>
          <w:p w:rsidR="00043E4D" w:rsidRPr="00043E4D" w:rsidRDefault="00043E4D" w:rsidP="00043E4D">
            <w:pPr>
              <w:spacing w:after="0" w:line="240" w:lineRule="auto"/>
              <w:contextualSpacing/>
              <w:rPr>
                <w:szCs w:val="20"/>
              </w:rPr>
            </w:pPr>
          </w:p>
        </w:tc>
        <w:tc>
          <w:tcPr>
            <w:tcW w:w="2569" w:type="dxa"/>
            <w:vAlign w:val="center"/>
          </w:tcPr>
          <w:p w:rsidR="00043E4D" w:rsidRPr="00043E4D" w:rsidRDefault="00043E4D" w:rsidP="00043E4D">
            <w:pPr>
              <w:spacing w:after="0" w:line="240" w:lineRule="auto"/>
              <w:contextualSpacing/>
              <w:rPr>
                <w:szCs w:val="20"/>
              </w:rPr>
            </w:pPr>
            <w:r w:rsidRPr="00043E4D">
              <w:rPr>
                <w:szCs w:val="20"/>
              </w:rPr>
              <w:t>2. Pierwsza pomoc</w:t>
            </w:r>
          </w:p>
        </w:tc>
        <w:tc>
          <w:tcPr>
            <w:tcW w:w="945" w:type="dxa"/>
            <w:vAlign w:val="center"/>
          </w:tcPr>
          <w:p w:rsidR="00043E4D" w:rsidRPr="000E4352" w:rsidRDefault="00043E4D" w:rsidP="00043E4D">
            <w:pPr>
              <w:spacing w:after="0" w:line="240" w:lineRule="auto"/>
              <w:contextualSpacing/>
              <w:jc w:val="center"/>
              <w:rPr>
                <w:szCs w:val="20"/>
              </w:rPr>
            </w:pPr>
          </w:p>
        </w:tc>
        <w:tc>
          <w:tcPr>
            <w:tcW w:w="3564" w:type="dxa"/>
          </w:tcPr>
          <w:p w:rsidR="00043E4D" w:rsidRPr="00043E4D" w:rsidRDefault="00043E4D" w:rsidP="002856A5">
            <w:pPr>
              <w:pStyle w:val="Akapitzlist"/>
              <w:numPr>
                <w:ilvl w:val="0"/>
                <w:numId w:val="371"/>
              </w:numPr>
              <w:tabs>
                <w:tab w:val="left" w:pos="28"/>
              </w:tabs>
              <w:spacing w:after="0" w:line="240" w:lineRule="auto"/>
              <w:ind w:left="252" w:right="38" w:hanging="224"/>
              <w:rPr>
                <w:rFonts w:ascii="Arial" w:hAnsi="Arial" w:cs="Arial"/>
                <w:szCs w:val="20"/>
              </w:rPr>
            </w:pPr>
            <w:r w:rsidRPr="00043E4D">
              <w:rPr>
                <w:rFonts w:ascii="Arial" w:hAnsi="Arial" w:cs="Arial"/>
                <w:szCs w:val="20"/>
              </w:rPr>
              <w:t>wyjaśnić sposoby postępowania w stanach zagrożenia zdrowia i życia,</w:t>
            </w:r>
          </w:p>
          <w:p w:rsidR="00043E4D" w:rsidRPr="00043E4D" w:rsidRDefault="00043E4D" w:rsidP="002856A5">
            <w:pPr>
              <w:pStyle w:val="Akapitzlist"/>
              <w:numPr>
                <w:ilvl w:val="0"/>
                <w:numId w:val="371"/>
              </w:numPr>
              <w:tabs>
                <w:tab w:val="left" w:pos="28"/>
              </w:tabs>
              <w:spacing w:after="0" w:line="240" w:lineRule="auto"/>
              <w:ind w:left="252" w:right="38" w:hanging="224"/>
              <w:rPr>
                <w:rFonts w:ascii="Arial" w:hAnsi="Arial" w:cs="Arial"/>
                <w:szCs w:val="20"/>
              </w:rPr>
            </w:pPr>
            <w:r w:rsidRPr="00043E4D">
              <w:rPr>
                <w:rFonts w:ascii="Arial" w:hAnsi="Arial" w:cs="Arial"/>
                <w:szCs w:val="20"/>
              </w:rPr>
              <w:t>opisać czynności udzielania pomocy przedmedycznej w zależności od przyczyny i rodzaju zagrożenia życia,</w:t>
            </w:r>
          </w:p>
          <w:p w:rsidR="00043E4D" w:rsidRPr="00043E4D" w:rsidRDefault="00043E4D" w:rsidP="002856A5">
            <w:pPr>
              <w:pStyle w:val="Akapitzlist"/>
              <w:numPr>
                <w:ilvl w:val="0"/>
                <w:numId w:val="371"/>
              </w:numPr>
              <w:tabs>
                <w:tab w:val="left" w:pos="28"/>
              </w:tabs>
              <w:spacing w:after="0" w:line="240" w:lineRule="auto"/>
              <w:ind w:left="252" w:right="38" w:hanging="224"/>
              <w:rPr>
                <w:rFonts w:ascii="Arial" w:hAnsi="Arial" w:cs="Arial"/>
                <w:szCs w:val="20"/>
              </w:rPr>
            </w:pPr>
            <w:r w:rsidRPr="00043E4D">
              <w:rPr>
                <w:rFonts w:ascii="Arial" w:hAnsi="Arial" w:cs="Arial"/>
                <w:szCs w:val="20"/>
              </w:rPr>
              <w:t>udzielić pierwszej pomocy przedmedycznej.</w:t>
            </w:r>
          </w:p>
        </w:tc>
        <w:tc>
          <w:tcPr>
            <w:tcW w:w="3571" w:type="dxa"/>
          </w:tcPr>
          <w:p w:rsidR="00043E4D" w:rsidRPr="00043E4D" w:rsidRDefault="00043E4D" w:rsidP="002856A5">
            <w:pPr>
              <w:numPr>
                <w:ilvl w:val="0"/>
                <w:numId w:val="372"/>
              </w:numPr>
              <w:pBdr>
                <w:top w:val="nil"/>
                <w:left w:val="nil"/>
                <w:bottom w:val="nil"/>
                <w:right w:val="nil"/>
                <w:between w:val="nil"/>
              </w:pBdr>
              <w:spacing w:after="0" w:line="240" w:lineRule="auto"/>
              <w:ind w:left="284" w:hanging="284"/>
              <w:contextualSpacing/>
              <w:rPr>
                <w:szCs w:val="20"/>
              </w:rPr>
            </w:pPr>
            <w:r w:rsidRPr="00043E4D">
              <w:rPr>
                <w:szCs w:val="20"/>
              </w:rPr>
              <w:t xml:space="preserve">omówić system powiadamiania pomocy medycznej w przypadku sytuacji stanowiącej zagrożenie zdrowia i życia przy wykonywaniu zadań zawodowych </w:t>
            </w:r>
            <w:r w:rsidR="000E4352">
              <w:rPr>
                <w:szCs w:val="20"/>
              </w:rPr>
              <w:t>mechanika pojazdów samochodowych</w:t>
            </w:r>
            <w:r w:rsidRPr="00043E4D">
              <w:rPr>
                <w:szCs w:val="20"/>
              </w:rPr>
              <w:t>.</w:t>
            </w:r>
          </w:p>
        </w:tc>
        <w:tc>
          <w:tcPr>
            <w:tcW w:w="1105" w:type="dxa"/>
            <w:vAlign w:val="center"/>
          </w:tcPr>
          <w:p w:rsidR="00043E4D" w:rsidRPr="000E4352" w:rsidRDefault="00043E4D" w:rsidP="00043E4D">
            <w:pPr>
              <w:jc w:val="center"/>
              <w:rPr>
                <w:szCs w:val="20"/>
              </w:rPr>
            </w:pPr>
            <w:r w:rsidRPr="000E4352">
              <w:rPr>
                <w:szCs w:val="20"/>
              </w:rPr>
              <w:t>Klasa I</w:t>
            </w:r>
          </w:p>
        </w:tc>
      </w:tr>
      <w:tr w:rsidR="00043E4D" w:rsidRPr="00EF7778" w:rsidTr="000E4352">
        <w:trPr>
          <w:trHeight w:val="299"/>
        </w:trPr>
        <w:tc>
          <w:tcPr>
            <w:tcW w:w="4673" w:type="dxa"/>
            <w:gridSpan w:val="2"/>
            <w:vAlign w:val="center"/>
          </w:tcPr>
          <w:p w:rsidR="00043E4D" w:rsidRPr="00BA00F0" w:rsidRDefault="00043E4D" w:rsidP="000E4352">
            <w:pPr>
              <w:spacing w:after="0"/>
              <w:jc w:val="center"/>
              <w:rPr>
                <w:b/>
                <w:bCs/>
                <w:szCs w:val="20"/>
              </w:rPr>
            </w:pPr>
            <w:r w:rsidRPr="00BA00F0">
              <w:rPr>
                <w:b/>
                <w:bCs/>
                <w:szCs w:val="20"/>
              </w:rPr>
              <w:t>Razem liczba godzin</w:t>
            </w:r>
          </w:p>
        </w:tc>
        <w:tc>
          <w:tcPr>
            <w:tcW w:w="945" w:type="dxa"/>
            <w:vAlign w:val="center"/>
          </w:tcPr>
          <w:p w:rsidR="00043E4D" w:rsidRPr="000E4352" w:rsidRDefault="00043E4D" w:rsidP="000E4352">
            <w:pPr>
              <w:spacing w:after="0"/>
              <w:jc w:val="center"/>
              <w:rPr>
                <w:b/>
                <w:bCs/>
                <w:szCs w:val="20"/>
              </w:rPr>
            </w:pPr>
          </w:p>
        </w:tc>
        <w:tc>
          <w:tcPr>
            <w:tcW w:w="8240" w:type="dxa"/>
            <w:gridSpan w:val="3"/>
            <w:vAlign w:val="center"/>
          </w:tcPr>
          <w:p w:rsidR="00043E4D" w:rsidRPr="00EF7778" w:rsidRDefault="00043E4D" w:rsidP="000E4352">
            <w:pPr>
              <w:spacing w:after="0"/>
              <w:rPr>
                <w:szCs w:val="20"/>
              </w:rPr>
            </w:pPr>
          </w:p>
        </w:tc>
      </w:tr>
    </w:tbl>
    <w:p w:rsidR="00D7650F" w:rsidRDefault="00D7650F" w:rsidP="00043E4D">
      <w:pPr>
        <w:spacing w:after="0" w:line="360" w:lineRule="auto"/>
        <w:rPr>
          <w:szCs w:val="20"/>
        </w:rPr>
      </w:pPr>
    </w:p>
    <w:p w:rsidR="00855EA3" w:rsidRDefault="00855EA3" w:rsidP="00203D88">
      <w:pPr>
        <w:spacing w:after="0"/>
        <w:jc w:val="both"/>
        <w:rPr>
          <w:b/>
          <w:szCs w:val="20"/>
        </w:rPr>
      </w:pPr>
    </w:p>
    <w:p w:rsidR="00855EA3" w:rsidRDefault="00855EA3" w:rsidP="00203D88">
      <w:pPr>
        <w:spacing w:after="0"/>
        <w:jc w:val="both"/>
        <w:rPr>
          <w:b/>
          <w:szCs w:val="20"/>
        </w:rPr>
      </w:pPr>
    </w:p>
    <w:p w:rsidR="00391EDB" w:rsidRPr="00391EDB" w:rsidRDefault="00391EDB" w:rsidP="00203D88">
      <w:pPr>
        <w:spacing w:after="0"/>
        <w:jc w:val="both"/>
        <w:rPr>
          <w:szCs w:val="20"/>
        </w:rPr>
      </w:pPr>
      <w:r w:rsidRPr="00391EDB">
        <w:rPr>
          <w:b/>
          <w:szCs w:val="20"/>
        </w:rPr>
        <w:lastRenderedPageBreak/>
        <w:t>PROCEDURY OSIĄGANIA CELÓW KSZTAŁCENIA PRZEDMIOTU</w:t>
      </w:r>
    </w:p>
    <w:p w:rsidR="00391EDB" w:rsidRPr="00391EDB" w:rsidRDefault="00391EDB" w:rsidP="00203D88">
      <w:pPr>
        <w:autoSpaceDE w:val="0"/>
        <w:autoSpaceDN w:val="0"/>
        <w:adjustRightInd w:val="0"/>
        <w:spacing w:after="0"/>
        <w:contextualSpacing/>
        <w:jc w:val="both"/>
        <w:rPr>
          <w:szCs w:val="20"/>
        </w:rPr>
      </w:pPr>
      <w:r w:rsidRPr="00391EDB">
        <w:rPr>
          <w:szCs w:val="20"/>
        </w:rPr>
        <w:t xml:space="preserve">W zawodzie </w:t>
      </w:r>
      <w:r>
        <w:rPr>
          <w:szCs w:val="20"/>
        </w:rPr>
        <w:t>mechanik pojazdów samochodowych</w:t>
      </w:r>
      <w:r w:rsidRPr="00391EDB">
        <w:rPr>
          <w:szCs w:val="20"/>
        </w:rPr>
        <w:t xml:space="preserve"> uczeń powinien posiadać wiedzę w zakresie stosowania przepisów BHP, ochrony przeciwpożarowej i ergonomii podczas wykonywania zadań zawodowych. Bardzo ważne jest kształtowanie prawidłowych postaw i nawyków oraz uświadomienie uczniom, że ochrona życia i zdrowia człowieka w środowisku pracy jest celem nadrzędnym.</w:t>
      </w:r>
    </w:p>
    <w:p w:rsidR="00391EDB" w:rsidRPr="00391EDB" w:rsidRDefault="00391EDB" w:rsidP="00391EDB">
      <w:pPr>
        <w:spacing w:after="0"/>
        <w:contextualSpacing/>
        <w:jc w:val="both"/>
        <w:rPr>
          <w:szCs w:val="20"/>
        </w:rPr>
      </w:pPr>
      <w:r w:rsidRPr="00391EDB">
        <w:rPr>
          <w:szCs w:val="20"/>
        </w:rPr>
        <w:t xml:space="preserve">Przygotowanie do wykonywania zadań zawodowych </w:t>
      </w:r>
      <w:r>
        <w:rPr>
          <w:szCs w:val="20"/>
        </w:rPr>
        <w:t xml:space="preserve">mechanika pojazdów samochodowych </w:t>
      </w:r>
      <w:r w:rsidRPr="00391EDB">
        <w:rPr>
          <w:szCs w:val="20"/>
        </w:rPr>
        <w:t>wymaga od uczącego się:</w:t>
      </w:r>
    </w:p>
    <w:p w:rsidR="00391EDB" w:rsidRPr="00391EDB" w:rsidRDefault="00391EDB" w:rsidP="002856A5">
      <w:pPr>
        <w:pStyle w:val="Akapitzlist"/>
        <w:numPr>
          <w:ilvl w:val="0"/>
          <w:numId w:val="376"/>
        </w:numPr>
        <w:autoSpaceDE w:val="0"/>
        <w:autoSpaceDN w:val="0"/>
        <w:adjustRightInd w:val="0"/>
        <w:spacing w:after="0"/>
        <w:jc w:val="both"/>
        <w:rPr>
          <w:rFonts w:ascii="Arial" w:hAnsi="Arial" w:cs="Arial"/>
          <w:szCs w:val="20"/>
        </w:rPr>
      </w:pPr>
      <w:r w:rsidRPr="00391EDB">
        <w:rPr>
          <w:rFonts w:ascii="Arial" w:hAnsi="Arial" w:cs="Arial"/>
          <w:szCs w:val="20"/>
        </w:rPr>
        <w:t>poznania podstaw prawnych funkcjonowania systemu ochrony pracy, ochrony przeciwpożarowej i ochrony środowiska w Polsce,</w:t>
      </w:r>
    </w:p>
    <w:p w:rsidR="00391EDB" w:rsidRPr="00391EDB" w:rsidRDefault="00391EDB" w:rsidP="002856A5">
      <w:pPr>
        <w:pStyle w:val="Akapitzlist"/>
        <w:numPr>
          <w:ilvl w:val="0"/>
          <w:numId w:val="376"/>
        </w:numPr>
        <w:autoSpaceDE w:val="0"/>
        <w:autoSpaceDN w:val="0"/>
        <w:adjustRightInd w:val="0"/>
        <w:spacing w:after="0"/>
        <w:jc w:val="both"/>
        <w:rPr>
          <w:rFonts w:ascii="Arial" w:hAnsi="Arial" w:cs="Arial"/>
          <w:szCs w:val="20"/>
        </w:rPr>
      </w:pPr>
      <w:r w:rsidRPr="00391EDB">
        <w:rPr>
          <w:rFonts w:ascii="Arial" w:hAnsi="Arial" w:cs="Arial"/>
          <w:szCs w:val="20"/>
        </w:rPr>
        <w:t>analizowania praw i obowiązków pracodawcy, osób kierujących pracownikami i pracownika w zakresie bezpieczeństwa i higieny pracy,</w:t>
      </w:r>
    </w:p>
    <w:p w:rsidR="00391EDB" w:rsidRPr="00391EDB" w:rsidRDefault="00391EDB" w:rsidP="002856A5">
      <w:pPr>
        <w:pStyle w:val="Akapitzlist"/>
        <w:numPr>
          <w:ilvl w:val="0"/>
          <w:numId w:val="376"/>
        </w:numPr>
        <w:autoSpaceDE w:val="0"/>
        <w:autoSpaceDN w:val="0"/>
        <w:adjustRightInd w:val="0"/>
        <w:spacing w:after="0"/>
        <w:jc w:val="both"/>
        <w:rPr>
          <w:rFonts w:ascii="Arial" w:hAnsi="Arial" w:cs="Arial"/>
          <w:szCs w:val="20"/>
        </w:rPr>
      </w:pPr>
      <w:r w:rsidRPr="00391EDB">
        <w:rPr>
          <w:rFonts w:ascii="Arial" w:hAnsi="Arial" w:cs="Arial"/>
          <w:szCs w:val="20"/>
        </w:rPr>
        <w:t xml:space="preserve">określenia zagrożeń dla zdrowia i życia człowieka występujących w środowisku pracy, </w:t>
      </w:r>
    </w:p>
    <w:p w:rsidR="00391EDB" w:rsidRPr="00391EDB" w:rsidRDefault="00391EDB" w:rsidP="002856A5">
      <w:pPr>
        <w:pStyle w:val="Akapitzlist"/>
        <w:numPr>
          <w:ilvl w:val="0"/>
          <w:numId w:val="376"/>
        </w:numPr>
        <w:autoSpaceDE w:val="0"/>
        <w:autoSpaceDN w:val="0"/>
        <w:adjustRightInd w:val="0"/>
        <w:spacing w:after="0"/>
        <w:jc w:val="both"/>
        <w:rPr>
          <w:rFonts w:ascii="Arial" w:hAnsi="Arial" w:cs="Arial"/>
          <w:szCs w:val="20"/>
        </w:rPr>
      </w:pPr>
      <w:r w:rsidRPr="00391EDB">
        <w:rPr>
          <w:rFonts w:ascii="Arial" w:hAnsi="Arial" w:cs="Arial"/>
          <w:szCs w:val="20"/>
        </w:rPr>
        <w:t>stosowania środków ochrony indywidualnej i zbiorowej podczas wykonywania zadań zawodowych ,</w:t>
      </w:r>
    </w:p>
    <w:p w:rsidR="00391EDB" w:rsidRPr="00391EDB" w:rsidRDefault="00391EDB" w:rsidP="002856A5">
      <w:pPr>
        <w:pStyle w:val="Akapitzlist"/>
        <w:numPr>
          <w:ilvl w:val="0"/>
          <w:numId w:val="376"/>
        </w:numPr>
        <w:autoSpaceDE w:val="0"/>
        <w:autoSpaceDN w:val="0"/>
        <w:adjustRightInd w:val="0"/>
        <w:spacing w:after="0"/>
        <w:jc w:val="both"/>
        <w:rPr>
          <w:rFonts w:ascii="Arial" w:hAnsi="Arial" w:cs="Arial"/>
          <w:szCs w:val="20"/>
        </w:rPr>
      </w:pPr>
      <w:r w:rsidRPr="00391EDB">
        <w:rPr>
          <w:rFonts w:ascii="Arial" w:hAnsi="Arial" w:cs="Arial"/>
          <w:szCs w:val="20"/>
        </w:rPr>
        <w:t xml:space="preserve">przestrzegania zasad bezpieczeństwa i higieny pracy oraz stosowania przepisów prawa dotyczących ochrony przeciwpożarowej i ochrony środowiska, </w:t>
      </w:r>
    </w:p>
    <w:p w:rsidR="00391EDB" w:rsidRPr="00391EDB" w:rsidRDefault="00391EDB" w:rsidP="002856A5">
      <w:pPr>
        <w:pStyle w:val="Akapitzlist"/>
        <w:numPr>
          <w:ilvl w:val="0"/>
          <w:numId w:val="376"/>
        </w:numPr>
        <w:autoSpaceDE w:val="0"/>
        <w:autoSpaceDN w:val="0"/>
        <w:adjustRightInd w:val="0"/>
        <w:spacing w:after="0"/>
        <w:jc w:val="both"/>
        <w:rPr>
          <w:rFonts w:ascii="Arial" w:hAnsi="Arial" w:cs="Arial"/>
          <w:szCs w:val="20"/>
        </w:rPr>
      </w:pPr>
      <w:r w:rsidRPr="00391EDB">
        <w:rPr>
          <w:rFonts w:ascii="Arial" w:hAnsi="Arial" w:cs="Arial"/>
          <w:szCs w:val="20"/>
        </w:rPr>
        <w:t xml:space="preserve">organizacji stanowiska pracy zgodnie z wymogami ergonomii, przepisami bezpieczeństwa i higieny pracy, ochrony przeciwpożarowej </w:t>
      </w:r>
      <w:r w:rsidRPr="00391EDB">
        <w:rPr>
          <w:rFonts w:ascii="Arial" w:hAnsi="Arial" w:cs="Arial"/>
          <w:szCs w:val="20"/>
        </w:rPr>
        <w:br/>
        <w:t>i ochrony środowiska.</w:t>
      </w:r>
    </w:p>
    <w:p w:rsidR="00391EDB" w:rsidRDefault="00391EDB" w:rsidP="00391EDB">
      <w:pPr>
        <w:autoSpaceDE w:val="0"/>
        <w:autoSpaceDN w:val="0"/>
        <w:adjustRightInd w:val="0"/>
        <w:jc w:val="both"/>
        <w:rPr>
          <w:szCs w:val="20"/>
        </w:rPr>
      </w:pPr>
      <w:r w:rsidRPr="00391EDB">
        <w:rPr>
          <w:szCs w:val="20"/>
        </w:rPr>
        <w:t xml:space="preserve">Niezbędne jest, aby uczeń opanował umiejętność udzielania pierwszej pomocy osobom poszkodowanym w wypadku na stanowisku pracy. </w:t>
      </w:r>
    </w:p>
    <w:p w:rsidR="00391EDB" w:rsidRPr="00391EDB" w:rsidRDefault="00391EDB" w:rsidP="00391EDB">
      <w:pPr>
        <w:autoSpaceDE w:val="0"/>
        <w:autoSpaceDN w:val="0"/>
        <w:adjustRightInd w:val="0"/>
        <w:spacing w:after="120"/>
        <w:jc w:val="both"/>
        <w:rPr>
          <w:szCs w:val="20"/>
        </w:rPr>
      </w:pPr>
      <w:r w:rsidRPr="00391EDB">
        <w:rPr>
          <w:szCs w:val="20"/>
        </w:rPr>
        <w:t xml:space="preserve">W przedmiocie bezpieczeństwo i higiena pracy </w:t>
      </w:r>
      <w:r>
        <w:rPr>
          <w:szCs w:val="20"/>
        </w:rPr>
        <w:t xml:space="preserve">w przedsiębiorstwie samochodowym </w:t>
      </w:r>
      <w:r w:rsidRPr="00391EDB">
        <w:rPr>
          <w:szCs w:val="20"/>
        </w:rPr>
        <w:t xml:space="preserve">stosowane metody powinny zapewnić osiąganie celów zaplanowanych w procesie edukacji oraz przygotowanie uczniów do bezpiecznej pracy w zawodzie </w:t>
      </w:r>
      <w:r>
        <w:rPr>
          <w:szCs w:val="20"/>
        </w:rPr>
        <w:t>mechanik pojazdów samochodowych.</w:t>
      </w:r>
    </w:p>
    <w:p w:rsidR="00391EDB" w:rsidRPr="00391EDB" w:rsidRDefault="00391EDB" w:rsidP="00391EDB">
      <w:pPr>
        <w:spacing w:after="0"/>
        <w:rPr>
          <w:szCs w:val="20"/>
        </w:rPr>
      </w:pPr>
      <w:r w:rsidRPr="00391EDB">
        <w:rPr>
          <w:szCs w:val="20"/>
        </w:rPr>
        <w:t>Proponowane metody:</w:t>
      </w:r>
    </w:p>
    <w:p w:rsidR="00391EDB" w:rsidRPr="00391EDB" w:rsidRDefault="00391EDB" w:rsidP="00CB695D">
      <w:pPr>
        <w:pStyle w:val="Akapitzlist"/>
        <w:numPr>
          <w:ilvl w:val="0"/>
          <w:numId w:val="373"/>
        </w:numPr>
        <w:pBdr>
          <w:top w:val="nil"/>
          <w:left w:val="nil"/>
          <w:bottom w:val="nil"/>
          <w:right w:val="nil"/>
          <w:between w:val="nil"/>
        </w:pBdr>
        <w:spacing w:after="0"/>
        <w:ind w:left="709" w:hanging="425"/>
        <w:rPr>
          <w:rFonts w:ascii="Arial" w:hAnsi="Arial" w:cs="Arial"/>
          <w:szCs w:val="20"/>
        </w:rPr>
      </w:pPr>
      <w:r w:rsidRPr="00391EDB">
        <w:rPr>
          <w:rFonts w:ascii="Arial" w:hAnsi="Arial" w:cs="Arial"/>
          <w:szCs w:val="20"/>
        </w:rPr>
        <w:t xml:space="preserve">ćwiczenia, </w:t>
      </w:r>
    </w:p>
    <w:p w:rsidR="00391EDB" w:rsidRPr="00391EDB" w:rsidRDefault="00391EDB" w:rsidP="00CB695D">
      <w:pPr>
        <w:pStyle w:val="Akapitzlist"/>
        <w:numPr>
          <w:ilvl w:val="0"/>
          <w:numId w:val="373"/>
        </w:numPr>
        <w:pBdr>
          <w:top w:val="nil"/>
          <w:left w:val="nil"/>
          <w:bottom w:val="nil"/>
          <w:right w:val="nil"/>
          <w:between w:val="nil"/>
        </w:pBdr>
        <w:spacing w:after="0"/>
        <w:ind w:left="709" w:hanging="425"/>
        <w:rPr>
          <w:rFonts w:ascii="Arial" w:hAnsi="Arial" w:cs="Arial"/>
          <w:szCs w:val="20"/>
        </w:rPr>
      </w:pPr>
      <w:r w:rsidRPr="00391EDB">
        <w:rPr>
          <w:rFonts w:ascii="Arial" w:hAnsi="Arial" w:cs="Arial"/>
          <w:szCs w:val="20"/>
        </w:rPr>
        <w:t>metoda przypadków,</w:t>
      </w:r>
    </w:p>
    <w:p w:rsidR="00391EDB" w:rsidRPr="00391EDB" w:rsidRDefault="00391EDB" w:rsidP="00CB695D">
      <w:pPr>
        <w:pStyle w:val="Akapitzlist"/>
        <w:numPr>
          <w:ilvl w:val="0"/>
          <w:numId w:val="373"/>
        </w:numPr>
        <w:pBdr>
          <w:top w:val="nil"/>
          <w:left w:val="nil"/>
          <w:bottom w:val="nil"/>
          <w:right w:val="nil"/>
          <w:between w:val="nil"/>
        </w:pBdr>
        <w:spacing w:after="0"/>
        <w:ind w:left="709" w:hanging="425"/>
        <w:rPr>
          <w:rFonts w:ascii="Arial" w:hAnsi="Arial" w:cs="Arial"/>
          <w:szCs w:val="20"/>
        </w:rPr>
      </w:pPr>
      <w:r w:rsidRPr="00391EDB">
        <w:rPr>
          <w:rFonts w:ascii="Arial" w:hAnsi="Arial" w:cs="Arial"/>
          <w:szCs w:val="20"/>
        </w:rPr>
        <w:t>metoda tekstu przewodniego,</w:t>
      </w:r>
    </w:p>
    <w:p w:rsidR="00391EDB" w:rsidRPr="00391EDB" w:rsidRDefault="00391EDB" w:rsidP="00CB695D">
      <w:pPr>
        <w:pStyle w:val="Akapitzlist"/>
        <w:numPr>
          <w:ilvl w:val="0"/>
          <w:numId w:val="373"/>
        </w:numPr>
        <w:pBdr>
          <w:top w:val="nil"/>
          <w:left w:val="nil"/>
          <w:bottom w:val="nil"/>
          <w:right w:val="nil"/>
          <w:between w:val="nil"/>
        </w:pBdr>
        <w:spacing w:after="120"/>
        <w:ind w:left="709" w:hanging="425"/>
        <w:contextualSpacing w:val="0"/>
        <w:rPr>
          <w:rFonts w:ascii="Arial" w:hAnsi="Arial" w:cs="Arial"/>
          <w:szCs w:val="20"/>
        </w:rPr>
      </w:pPr>
      <w:r w:rsidRPr="00391EDB">
        <w:rPr>
          <w:rFonts w:ascii="Arial" w:hAnsi="Arial" w:cs="Arial"/>
          <w:szCs w:val="20"/>
        </w:rPr>
        <w:t>metoda projektu edukacyjnego.</w:t>
      </w:r>
    </w:p>
    <w:p w:rsidR="00391EDB" w:rsidRPr="00391EDB" w:rsidRDefault="00391EDB" w:rsidP="00391EDB">
      <w:pPr>
        <w:spacing w:after="0"/>
        <w:contextualSpacing/>
        <w:rPr>
          <w:szCs w:val="20"/>
        </w:rPr>
      </w:pPr>
      <w:r w:rsidRPr="00391EDB">
        <w:rPr>
          <w:szCs w:val="20"/>
        </w:rPr>
        <w:t>Polecane środki dydaktyczne:</w:t>
      </w:r>
    </w:p>
    <w:p w:rsidR="00391EDB" w:rsidRPr="00391EDB" w:rsidRDefault="00391EDB" w:rsidP="002856A5">
      <w:pPr>
        <w:pStyle w:val="Akapitzlist"/>
        <w:numPr>
          <w:ilvl w:val="0"/>
          <w:numId w:val="375"/>
        </w:numPr>
        <w:pBdr>
          <w:top w:val="nil"/>
          <w:left w:val="nil"/>
          <w:bottom w:val="nil"/>
          <w:right w:val="nil"/>
          <w:between w:val="nil"/>
        </w:pBdr>
        <w:spacing w:after="0"/>
        <w:jc w:val="both"/>
        <w:rPr>
          <w:rFonts w:ascii="Arial" w:hAnsi="Arial" w:cs="Arial"/>
          <w:szCs w:val="20"/>
        </w:rPr>
      </w:pPr>
      <w:r w:rsidRPr="00391EDB">
        <w:rPr>
          <w:rFonts w:ascii="Arial" w:hAnsi="Arial" w:cs="Arial"/>
          <w:szCs w:val="20"/>
        </w:rPr>
        <w:t xml:space="preserve">zestawy ćwiczeń, instrukcje do ćwiczeń, pakiety edukacyjne dla uczniów, teksty przewodnie, karty pracy dla uczniów, czasopisma branżowe, filmy i prezentacje multimedialne związane z bezpieczeństwem i higieną pracy w zawodzie </w:t>
      </w:r>
      <w:r>
        <w:rPr>
          <w:rFonts w:ascii="Arial" w:hAnsi="Arial" w:cs="Arial"/>
          <w:szCs w:val="20"/>
        </w:rPr>
        <w:t>mechanik pojazdów samochodowych</w:t>
      </w:r>
      <w:r w:rsidRPr="00391EDB">
        <w:rPr>
          <w:rFonts w:ascii="Arial" w:hAnsi="Arial" w:cs="Arial"/>
          <w:szCs w:val="20"/>
        </w:rPr>
        <w:t>,</w:t>
      </w:r>
    </w:p>
    <w:p w:rsidR="00391EDB" w:rsidRPr="00391EDB" w:rsidRDefault="00391EDB" w:rsidP="002856A5">
      <w:pPr>
        <w:pStyle w:val="Akapitzlist"/>
        <w:numPr>
          <w:ilvl w:val="0"/>
          <w:numId w:val="375"/>
        </w:numPr>
        <w:pBdr>
          <w:top w:val="nil"/>
          <w:left w:val="nil"/>
          <w:bottom w:val="nil"/>
          <w:right w:val="nil"/>
          <w:between w:val="nil"/>
        </w:pBdr>
        <w:spacing w:after="0"/>
        <w:jc w:val="both"/>
        <w:rPr>
          <w:rFonts w:ascii="Arial" w:hAnsi="Arial" w:cs="Arial"/>
          <w:szCs w:val="20"/>
        </w:rPr>
      </w:pPr>
      <w:r w:rsidRPr="00391EDB">
        <w:rPr>
          <w:rFonts w:ascii="Arial" w:hAnsi="Arial" w:cs="Arial"/>
          <w:szCs w:val="20"/>
        </w:rPr>
        <w:t>stanowiska komputerowe z dostępem do Internetu,</w:t>
      </w:r>
    </w:p>
    <w:p w:rsidR="00391EDB" w:rsidRPr="00391EDB" w:rsidRDefault="00391EDB" w:rsidP="002856A5">
      <w:pPr>
        <w:pStyle w:val="Akapitzlist"/>
        <w:numPr>
          <w:ilvl w:val="0"/>
          <w:numId w:val="375"/>
        </w:numPr>
        <w:pBdr>
          <w:top w:val="nil"/>
          <w:left w:val="nil"/>
          <w:bottom w:val="nil"/>
          <w:right w:val="nil"/>
          <w:between w:val="nil"/>
        </w:pBdr>
        <w:spacing w:after="120"/>
        <w:ind w:left="714" w:hanging="357"/>
        <w:contextualSpacing w:val="0"/>
        <w:jc w:val="both"/>
        <w:rPr>
          <w:rFonts w:ascii="Arial" w:hAnsi="Arial" w:cs="Arial"/>
          <w:szCs w:val="20"/>
        </w:rPr>
      </w:pPr>
      <w:r w:rsidRPr="00391EDB">
        <w:rPr>
          <w:rFonts w:ascii="Arial" w:hAnsi="Arial" w:cs="Arial"/>
          <w:szCs w:val="20"/>
        </w:rPr>
        <w:t>wyposażenie odpowiednie do realizacji założonych efektów kształcenia.</w:t>
      </w:r>
    </w:p>
    <w:p w:rsidR="00391EDB" w:rsidRPr="00391EDB" w:rsidRDefault="00391EDB" w:rsidP="00391EDB">
      <w:pPr>
        <w:spacing w:after="0"/>
        <w:contextualSpacing/>
        <w:rPr>
          <w:szCs w:val="20"/>
        </w:rPr>
      </w:pPr>
      <w:r w:rsidRPr="00391EDB">
        <w:rPr>
          <w:szCs w:val="20"/>
        </w:rPr>
        <w:t>Efektywność procesu kształcenia jest zależna między innymi od:</w:t>
      </w:r>
    </w:p>
    <w:p w:rsidR="00391EDB" w:rsidRPr="00391EDB" w:rsidRDefault="00391EDB" w:rsidP="002856A5">
      <w:pPr>
        <w:pStyle w:val="Akapitzlist"/>
        <w:numPr>
          <w:ilvl w:val="0"/>
          <w:numId w:val="374"/>
        </w:numPr>
        <w:pBdr>
          <w:top w:val="nil"/>
          <w:left w:val="nil"/>
          <w:bottom w:val="nil"/>
          <w:right w:val="nil"/>
          <w:between w:val="nil"/>
        </w:pBdr>
        <w:spacing w:after="0"/>
        <w:rPr>
          <w:rFonts w:ascii="Arial" w:hAnsi="Arial" w:cs="Arial"/>
          <w:szCs w:val="20"/>
        </w:rPr>
      </w:pPr>
      <w:r w:rsidRPr="00391EDB">
        <w:rPr>
          <w:rFonts w:ascii="Arial" w:hAnsi="Arial" w:cs="Arial"/>
          <w:szCs w:val="20"/>
        </w:rPr>
        <w:t>stosowanych przez nauczyciela metod pracy i środków dydaktycznych,</w:t>
      </w:r>
    </w:p>
    <w:p w:rsidR="00391EDB" w:rsidRPr="00391EDB" w:rsidRDefault="00391EDB" w:rsidP="002856A5">
      <w:pPr>
        <w:pStyle w:val="Akapitzlist"/>
        <w:numPr>
          <w:ilvl w:val="0"/>
          <w:numId w:val="374"/>
        </w:numPr>
        <w:pBdr>
          <w:top w:val="nil"/>
          <w:left w:val="nil"/>
          <w:bottom w:val="nil"/>
          <w:right w:val="nil"/>
          <w:between w:val="nil"/>
        </w:pBdr>
        <w:spacing w:after="0"/>
        <w:rPr>
          <w:rFonts w:ascii="Arial" w:hAnsi="Arial" w:cs="Arial"/>
          <w:szCs w:val="20"/>
        </w:rPr>
      </w:pPr>
      <w:r w:rsidRPr="00391EDB">
        <w:rPr>
          <w:rFonts w:ascii="Arial" w:hAnsi="Arial" w:cs="Arial"/>
          <w:szCs w:val="20"/>
        </w:rPr>
        <w:t>zaangażowania i motywacji wewnętrznej uczniów,</w:t>
      </w:r>
    </w:p>
    <w:p w:rsidR="00391EDB" w:rsidRPr="00391EDB" w:rsidRDefault="00391EDB" w:rsidP="002856A5">
      <w:pPr>
        <w:pStyle w:val="Akapitzlist"/>
        <w:numPr>
          <w:ilvl w:val="0"/>
          <w:numId w:val="374"/>
        </w:numPr>
        <w:pBdr>
          <w:top w:val="nil"/>
          <w:left w:val="nil"/>
          <w:bottom w:val="nil"/>
          <w:right w:val="nil"/>
          <w:between w:val="nil"/>
        </w:pBdr>
        <w:spacing w:after="120"/>
        <w:ind w:left="714" w:hanging="357"/>
        <w:contextualSpacing w:val="0"/>
        <w:rPr>
          <w:rFonts w:ascii="Arial" w:hAnsi="Arial" w:cs="Arial"/>
          <w:szCs w:val="20"/>
        </w:rPr>
      </w:pPr>
      <w:r w:rsidRPr="00391EDB">
        <w:rPr>
          <w:rFonts w:ascii="Arial" w:hAnsi="Arial" w:cs="Arial"/>
          <w:szCs w:val="20"/>
        </w:rPr>
        <w:t>warunków techniczno-dydaktycznych prowadzenia procesu nauczania.</w:t>
      </w:r>
    </w:p>
    <w:p w:rsidR="00391EDB" w:rsidRPr="00391EDB" w:rsidRDefault="00391EDB" w:rsidP="00391EDB">
      <w:pPr>
        <w:spacing w:after="0"/>
        <w:contextualSpacing/>
        <w:jc w:val="both"/>
        <w:rPr>
          <w:b/>
          <w:szCs w:val="20"/>
        </w:rPr>
      </w:pPr>
      <w:r w:rsidRPr="00391EDB">
        <w:rPr>
          <w:b/>
          <w:szCs w:val="20"/>
        </w:rPr>
        <w:lastRenderedPageBreak/>
        <w:t>PROPONOWANE METODY SPRAWDZANIA OSIĄGNIĘĆ EDUKACYJNYCH UCZNIA</w:t>
      </w:r>
    </w:p>
    <w:p w:rsidR="00391EDB" w:rsidRPr="00391EDB" w:rsidRDefault="00391EDB" w:rsidP="00391EDB">
      <w:pPr>
        <w:spacing w:after="0"/>
        <w:contextualSpacing/>
        <w:jc w:val="both"/>
        <w:rPr>
          <w:bCs/>
          <w:szCs w:val="20"/>
        </w:rPr>
      </w:pPr>
      <w:r w:rsidRPr="00391EDB">
        <w:rPr>
          <w:bCs/>
          <w:szCs w:val="20"/>
        </w:rPr>
        <w:t>W celu sprawdzenia osiągnięć edukacyjnych ucznia proponuje się zastosować:</w:t>
      </w:r>
    </w:p>
    <w:p w:rsidR="00391EDB" w:rsidRPr="00391EDB" w:rsidRDefault="00391EDB" w:rsidP="002856A5">
      <w:pPr>
        <w:pStyle w:val="Akapitzlist"/>
        <w:numPr>
          <w:ilvl w:val="0"/>
          <w:numId w:val="374"/>
        </w:numPr>
        <w:pBdr>
          <w:top w:val="nil"/>
          <w:left w:val="nil"/>
          <w:bottom w:val="nil"/>
          <w:right w:val="nil"/>
          <w:between w:val="nil"/>
        </w:pBdr>
        <w:spacing w:after="0"/>
        <w:rPr>
          <w:rFonts w:ascii="Arial" w:hAnsi="Arial" w:cs="Arial"/>
          <w:b/>
          <w:szCs w:val="20"/>
        </w:rPr>
      </w:pPr>
      <w:r w:rsidRPr="00391EDB">
        <w:rPr>
          <w:rFonts w:ascii="Arial" w:hAnsi="Arial" w:cs="Arial"/>
          <w:szCs w:val="20"/>
        </w:rPr>
        <w:t>karty</w:t>
      </w:r>
      <w:r w:rsidRPr="00391EDB">
        <w:rPr>
          <w:rFonts w:ascii="Arial" w:hAnsi="Arial" w:cs="Arial"/>
          <w:bCs/>
          <w:szCs w:val="20"/>
        </w:rPr>
        <w:t xml:space="preserve"> obserwacji w trakcie wykonywanych ćwiczeń praktycznych, w ocenie należy uwzględnić następujące kryteria merytoryczne oraz ogólne: dokładność wykonanych czynności, samoocenę, czas wykonania zadania,</w:t>
      </w:r>
    </w:p>
    <w:p w:rsidR="00391EDB" w:rsidRPr="00391EDB" w:rsidRDefault="00391EDB" w:rsidP="002856A5">
      <w:pPr>
        <w:pStyle w:val="Akapitzlist"/>
        <w:numPr>
          <w:ilvl w:val="0"/>
          <w:numId w:val="374"/>
        </w:numPr>
        <w:pBdr>
          <w:top w:val="nil"/>
          <w:left w:val="nil"/>
          <w:bottom w:val="nil"/>
          <w:right w:val="nil"/>
          <w:between w:val="nil"/>
        </w:pBdr>
        <w:spacing w:after="120"/>
        <w:ind w:left="714" w:hanging="357"/>
        <w:contextualSpacing w:val="0"/>
        <w:rPr>
          <w:rFonts w:ascii="Arial" w:hAnsi="Arial" w:cs="Arial"/>
          <w:szCs w:val="20"/>
        </w:rPr>
      </w:pPr>
      <w:r w:rsidRPr="00391EDB">
        <w:rPr>
          <w:rFonts w:ascii="Arial" w:hAnsi="Arial" w:cs="Arial"/>
          <w:szCs w:val="20"/>
        </w:rPr>
        <w:t>test praktyczny z kryteriami oceny określonymi w karcie obserwacji.</w:t>
      </w:r>
    </w:p>
    <w:p w:rsidR="00391EDB" w:rsidRPr="00391EDB" w:rsidRDefault="00391EDB" w:rsidP="00391EDB">
      <w:pPr>
        <w:spacing w:after="0"/>
        <w:contextualSpacing/>
        <w:rPr>
          <w:b/>
          <w:szCs w:val="20"/>
        </w:rPr>
      </w:pPr>
      <w:r w:rsidRPr="00391EDB">
        <w:rPr>
          <w:b/>
          <w:szCs w:val="20"/>
        </w:rPr>
        <w:t>PROPONOWANE METODY EWALUACJI PRZEDMIOTU</w:t>
      </w:r>
    </w:p>
    <w:p w:rsidR="00391EDB" w:rsidRPr="00391EDB" w:rsidRDefault="00391EDB" w:rsidP="00391EDB">
      <w:pPr>
        <w:spacing w:after="0"/>
        <w:contextualSpacing/>
        <w:jc w:val="both"/>
        <w:rPr>
          <w:bCs/>
          <w:szCs w:val="20"/>
        </w:rPr>
      </w:pPr>
      <w:r w:rsidRPr="00391EDB">
        <w:rPr>
          <w:bCs/>
          <w:szCs w:val="20"/>
        </w:rPr>
        <w:t>Ewaluacja ma na celu doskonalenie stosowanych metod w celu osiągania założonych celów edukacyjnych.</w:t>
      </w:r>
    </w:p>
    <w:p w:rsidR="00391EDB" w:rsidRPr="00391EDB" w:rsidRDefault="00391EDB" w:rsidP="00391EDB">
      <w:pPr>
        <w:spacing w:after="0"/>
        <w:contextualSpacing/>
        <w:jc w:val="both"/>
        <w:rPr>
          <w:bCs/>
          <w:szCs w:val="20"/>
        </w:rPr>
      </w:pPr>
      <w:r w:rsidRPr="00391EDB">
        <w:rPr>
          <w:bCs/>
          <w:szCs w:val="20"/>
        </w:rPr>
        <w:t>Do pozyskania danych od uczniów należy zastosować testy oraz kwestionariusze ankietowe, np.:</w:t>
      </w:r>
    </w:p>
    <w:p w:rsidR="00391EDB" w:rsidRPr="00391EDB" w:rsidRDefault="00391EDB" w:rsidP="002856A5">
      <w:pPr>
        <w:pStyle w:val="Akapitzlist"/>
        <w:numPr>
          <w:ilvl w:val="0"/>
          <w:numId w:val="374"/>
        </w:numPr>
        <w:pBdr>
          <w:top w:val="nil"/>
          <w:left w:val="nil"/>
          <w:bottom w:val="nil"/>
          <w:right w:val="nil"/>
          <w:between w:val="nil"/>
        </w:pBdr>
        <w:spacing w:after="0"/>
        <w:rPr>
          <w:rFonts w:ascii="Arial" w:hAnsi="Arial" w:cs="Arial"/>
          <w:szCs w:val="20"/>
        </w:rPr>
      </w:pPr>
      <w:r w:rsidRPr="00391EDB">
        <w:rPr>
          <w:rFonts w:ascii="Arial" w:hAnsi="Arial" w:cs="Arial"/>
          <w:szCs w:val="20"/>
        </w:rPr>
        <w:t>test pisemny dla uczniów,</w:t>
      </w:r>
    </w:p>
    <w:p w:rsidR="00391EDB" w:rsidRPr="00391EDB" w:rsidRDefault="00391EDB" w:rsidP="002856A5">
      <w:pPr>
        <w:pStyle w:val="Akapitzlist"/>
        <w:numPr>
          <w:ilvl w:val="0"/>
          <w:numId w:val="374"/>
        </w:numPr>
        <w:pBdr>
          <w:top w:val="nil"/>
          <w:left w:val="nil"/>
          <w:bottom w:val="nil"/>
          <w:right w:val="nil"/>
          <w:between w:val="nil"/>
        </w:pBdr>
        <w:spacing w:after="0"/>
        <w:rPr>
          <w:rFonts w:ascii="Arial" w:hAnsi="Arial" w:cs="Arial"/>
          <w:bCs/>
          <w:szCs w:val="20"/>
        </w:rPr>
      </w:pPr>
      <w:r w:rsidRPr="00391EDB">
        <w:rPr>
          <w:rFonts w:ascii="Arial" w:hAnsi="Arial" w:cs="Arial"/>
          <w:szCs w:val="20"/>
        </w:rPr>
        <w:t>test praktyczny dla uczniów w zakresie udzielania pierwszej pomocy przedmedycznej,</w:t>
      </w:r>
    </w:p>
    <w:p w:rsidR="00391EDB" w:rsidRPr="00391EDB" w:rsidRDefault="00391EDB" w:rsidP="002856A5">
      <w:pPr>
        <w:pStyle w:val="Akapitzlist"/>
        <w:numPr>
          <w:ilvl w:val="0"/>
          <w:numId w:val="374"/>
        </w:numPr>
        <w:pBdr>
          <w:top w:val="nil"/>
          <w:left w:val="nil"/>
          <w:bottom w:val="nil"/>
          <w:right w:val="nil"/>
          <w:between w:val="nil"/>
        </w:pBdr>
        <w:spacing w:after="0"/>
        <w:rPr>
          <w:rFonts w:ascii="Arial" w:hAnsi="Arial" w:cs="Arial"/>
          <w:bCs/>
          <w:szCs w:val="20"/>
        </w:rPr>
      </w:pPr>
      <w:r w:rsidRPr="00391EDB">
        <w:rPr>
          <w:rFonts w:ascii="Arial" w:hAnsi="Arial" w:cs="Arial"/>
          <w:szCs w:val="20"/>
        </w:rPr>
        <w:t>kwestionariusz</w:t>
      </w:r>
      <w:r w:rsidRPr="00391EDB">
        <w:rPr>
          <w:rFonts w:ascii="Arial" w:hAnsi="Arial" w:cs="Arial"/>
          <w:bCs/>
          <w:szCs w:val="20"/>
        </w:rPr>
        <w:t xml:space="preserve"> ankietowy skierowany do uczniów (mający na celu doskonalenie procesu kształcenia i osiągania celów zawartych w programie).</w:t>
      </w:r>
    </w:p>
    <w:p w:rsidR="00D7650F" w:rsidRDefault="00391EDB" w:rsidP="00391EDB">
      <w:pPr>
        <w:spacing w:after="0"/>
        <w:contextualSpacing/>
        <w:jc w:val="both"/>
        <w:rPr>
          <w:szCs w:val="20"/>
        </w:rPr>
      </w:pPr>
      <w:r w:rsidRPr="00391EDB">
        <w:rPr>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rsidR="00CB695D" w:rsidRPr="00CB695D" w:rsidRDefault="00CB695D" w:rsidP="00CB695D">
      <w:pPr>
        <w:rPr>
          <w:szCs w:val="20"/>
        </w:rPr>
      </w:pPr>
      <w:r>
        <w:rPr>
          <w:szCs w:val="20"/>
        </w:rPr>
        <w:br w:type="page"/>
      </w:r>
    </w:p>
    <w:p w:rsidR="00043E4D" w:rsidRDefault="00D7650F" w:rsidP="00391EDB">
      <w:pPr>
        <w:pStyle w:val="Nagwek2"/>
      </w:pPr>
      <w:bookmarkStart w:id="8" w:name="_Toc18672258"/>
      <w:r>
        <w:lastRenderedPageBreak/>
        <w:t>Rysunek techniczny</w:t>
      </w:r>
      <w:bookmarkEnd w:id="8"/>
    </w:p>
    <w:p w:rsidR="00391EDB" w:rsidRPr="00740788" w:rsidRDefault="00391EDB" w:rsidP="00391EDB">
      <w:pPr>
        <w:spacing w:after="0"/>
        <w:contextualSpacing/>
        <w:jc w:val="both"/>
        <w:rPr>
          <w:b/>
          <w:szCs w:val="20"/>
        </w:rPr>
      </w:pPr>
      <w:r w:rsidRPr="00740788">
        <w:rPr>
          <w:b/>
          <w:szCs w:val="20"/>
        </w:rPr>
        <w:t>Cele ogólne przedmiotu</w:t>
      </w:r>
    </w:p>
    <w:p w:rsidR="00391EDB" w:rsidRPr="00740788" w:rsidRDefault="00391EDB" w:rsidP="002856A5">
      <w:pPr>
        <w:pStyle w:val="Akapitzlist"/>
        <w:numPr>
          <w:ilvl w:val="0"/>
          <w:numId w:val="377"/>
        </w:numPr>
        <w:tabs>
          <w:tab w:val="left" w:pos="426"/>
        </w:tabs>
        <w:autoSpaceDE w:val="0"/>
        <w:autoSpaceDN w:val="0"/>
        <w:adjustRightInd w:val="0"/>
        <w:spacing w:after="0"/>
        <w:ind w:left="426" w:hanging="426"/>
        <w:jc w:val="both"/>
        <w:rPr>
          <w:rFonts w:ascii="Arial" w:hAnsi="Arial" w:cs="Arial"/>
          <w:szCs w:val="20"/>
        </w:rPr>
      </w:pPr>
      <w:r w:rsidRPr="00740788">
        <w:rPr>
          <w:rFonts w:ascii="Arial" w:hAnsi="Arial" w:cs="Arial"/>
          <w:szCs w:val="20"/>
        </w:rPr>
        <w:t>Poznanie zasad sporządzania rysunku technicznego</w:t>
      </w:r>
      <w:r>
        <w:rPr>
          <w:rFonts w:ascii="Arial" w:hAnsi="Arial" w:cs="Arial"/>
          <w:szCs w:val="20"/>
        </w:rPr>
        <w:t>.</w:t>
      </w:r>
    </w:p>
    <w:p w:rsidR="00391EDB" w:rsidRPr="00740788" w:rsidRDefault="0068085C" w:rsidP="002856A5">
      <w:pPr>
        <w:pStyle w:val="Akapitzlist"/>
        <w:numPr>
          <w:ilvl w:val="0"/>
          <w:numId w:val="377"/>
        </w:numPr>
        <w:tabs>
          <w:tab w:val="left" w:pos="426"/>
        </w:tabs>
        <w:spacing w:after="0"/>
        <w:ind w:left="426" w:hanging="426"/>
        <w:jc w:val="both"/>
        <w:rPr>
          <w:rFonts w:ascii="Arial" w:hAnsi="Arial" w:cs="Arial"/>
          <w:b/>
          <w:szCs w:val="20"/>
        </w:rPr>
      </w:pPr>
      <w:r>
        <w:rPr>
          <w:rFonts w:ascii="Arial" w:hAnsi="Arial" w:cs="Arial"/>
          <w:szCs w:val="20"/>
        </w:rPr>
        <w:t>Poznanie zasad tolerancji i pasowań w zakresie dokładności wykonania części maszyn.</w:t>
      </w:r>
    </w:p>
    <w:p w:rsidR="00391EDB" w:rsidRPr="00163339" w:rsidRDefault="0068085C" w:rsidP="002856A5">
      <w:pPr>
        <w:numPr>
          <w:ilvl w:val="0"/>
          <w:numId w:val="377"/>
        </w:numPr>
        <w:tabs>
          <w:tab w:val="left" w:pos="426"/>
        </w:tabs>
        <w:spacing w:after="120"/>
        <w:ind w:left="425" w:hanging="425"/>
        <w:jc w:val="both"/>
        <w:rPr>
          <w:b/>
          <w:szCs w:val="20"/>
        </w:rPr>
      </w:pPr>
      <w:r>
        <w:rPr>
          <w:szCs w:val="20"/>
        </w:rPr>
        <w:t>Posługiwanie się dokumentacją techniczną maszyn i urządzeń.</w:t>
      </w:r>
    </w:p>
    <w:p w:rsidR="00391EDB" w:rsidRPr="00740788" w:rsidRDefault="00391EDB" w:rsidP="00391EDB">
      <w:pPr>
        <w:spacing w:after="0"/>
        <w:contextualSpacing/>
        <w:jc w:val="both"/>
        <w:rPr>
          <w:b/>
          <w:szCs w:val="20"/>
        </w:rPr>
      </w:pPr>
      <w:r w:rsidRPr="00740788">
        <w:rPr>
          <w:b/>
          <w:szCs w:val="20"/>
        </w:rPr>
        <w:t>Cele operacyjne</w:t>
      </w:r>
    </w:p>
    <w:p w:rsidR="00391EDB" w:rsidRPr="00163339" w:rsidRDefault="00391EDB" w:rsidP="00391EDB">
      <w:pPr>
        <w:spacing w:after="0"/>
        <w:contextualSpacing/>
        <w:jc w:val="both"/>
        <w:rPr>
          <w:bCs/>
          <w:szCs w:val="20"/>
        </w:rPr>
      </w:pPr>
      <w:r w:rsidRPr="00163339">
        <w:rPr>
          <w:bCs/>
          <w:szCs w:val="20"/>
        </w:rPr>
        <w:t>Uczeń potrafi:</w:t>
      </w:r>
    </w:p>
    <w:p w:rsidR="00391EDB" w:rsidRDefault="0068085C" w:rsidP="002856A5">
      <w:pPr>
        <w:pStyle w:val="Akapitzlist"/>
        <w:keepNext/>
        <w:numPr>
          <w:ilvl w:val="0"/>
          <w:numId w:val="378"/>
        </w:numPr>
        <w:spacing w:after="0"/>
        <w:jc w:val="both"/>
        <w:rPr>
          <w:rFonts w:ascii="Arial" w:hAnsi="Arial" w:cs="Arial"/>
          <w:szCs w:val="20"/>
        </w:rPr>
      </w:pPr>
      <w:r>
        <w:rPr>
          <w:rFonts w:ascii="Arial" w:hAnsi="Arial" w:cs="Arial"/>
          <w:szCs w:val="20"/>
        </w:rPr>
        <w:t>przestrzegać norm technicznych, branżowych, europejskich stosowanych w rysunku technicznym,</w:t>
      </w:r>
    </w:p>
    <w:p w:rsidR="0068085C" w:rsidRDefault="0068085C" w:rsidP="002856A5">
      <w:pPr>
        <w:pStyle w:val="Akapitzlist"/>
        <w:keepNext/>
        <w:numPr>
          <w:ilvl w:val="0"/>
          <w:numId w:val="378"/>
        </w:numPr>
        <w:spacing w:after="0"/>
        <w:jc w:val="both"/>
        <w:rPr>
          <w:rFonts w:ascii="Arial" w:hAnsi="Arial" w:cs="Arial"/>
          <w:szCs w:val="20"/>
        </w:rPr>
      </w:pPr>
      <w:r>
        <w:rPr>
          <w:rFonts w:ascii="Arial" w:hAnsi="Arial" w:cs="Arial"/>
          <w:szCs w:val="20"/>
        </w:rPr>
        <w:t>odczytać informacje zawarte na rysunkach technicznych,</w:t>
      </w:r>
    </w:p>
    <w:p w:rsidR="0068085C" w:rsidRDefault="0068085C" w:rsidP="002856A5">
      <w:pPr>
        <w:pStyle w:val="Akapitzlist"/>
        <w:keepNext/>
        <w:numPr>
          <w:ilvl w:val="0"/>
          <w:numId w:val="378"/>
        </w:numPr>
        <w:spacing w:after="0"/>
        <w:jc w:val="both"/>
        <w:rPr>
          <w:rFonts w:ascii="Arial" w:hAnsi="Arial" w:cs="Arial"/>
          <w:szCs w:val="20"/>
        </w:rPr>
      </w:pPr>
      <w:r>
        <w:rPr>
          <w:rFonts w:ascii="Arial" w:hAnsi="Arial" w:cs="Arial"/>
          <w:szCs w:val="20"/>
        </w:rPr>
        <w:t>wykonać rzutowanie, przekroje, wymiarowanie części maszyn i rysunki aksonometryczne,</w:t>
      </w:r>
    </w:p>
    <w:p w:rsidR="0068085C" w:rsidRDefault="0068085C" w:rsidP="002856A5">
      <w:pPr>
        <w:pStyle w:val="Akapitzlist"/>
        <w:keepNext/>
        <w:numPr>
          <w:ilvl w:val="0"/>
          <w:numId w:val="378"/>
        </w:numPr>
        <w:spacing w:after="0"/>
        <w:jc w:val="both"/>
        <w:rPr>
          <w:rFonts w:ascii="Arial" w:hAnsi="Arial" w:cs="Arial"/>
          <w:szCs w:val="20"/>
        </w:rPr>
      </w:pPr>
      <w:r>
        <w:rPr>
          <w:rFonts w:ascii="Arial" w:hAnsi="Arial" w:cs="Arial"/>
          <w:szCs w:val="20"/>
        </w:rPr>
        <w:t>wykonać szkice elementów konstrukcyjnych pojazdu samochodowego,</w:t>
      </w:r>
    </w:p>
    <w:p w:rsidR="0068085C" w:rsidRDefault="0068085C" w:rsidP="002856A5">
      <w:pPr>
        <w:pStyle w:val="Akapitzlist"/>
        <w:keepNext/>
        <w:numPr>
          <w:ilvl w:val="0"/>
          <w:numId w:val="378"/>
        </w:numPr>
        <w:spacing w:after="0"/>
        <w:jc w:val="both"/>
        <w:rPr>
          <w:rFonts w:ascii="Arial" w:hAnsi="Arial" w:cs="Arial"/>
          <w:szCs w:val="20"/>
        </w:rPr>
      </w:pPr>
      <w:r>
        <w:rPr>
          <w:rFonts w:ascii="Arial" w:hAnsi="Arial" w:cs="Arial"/>
          <w:szCs w:val="20"/>
        </w:rPr>
        <w:t>posłużyć się rysunkami wykonawczymi, złożeniowymi, montażowymi,</w:t>
      </w:r>
    </w:p>
    <w:p w:rsidR="0068085C" w:rsidRDefault="0068085C" w:rsidP="002856A5">
      <w:pPr>
        <w:pStyle w:val="Akapitzlist"/>
        <w:keepNext/>
        <w:numPr>
          <w:ilvl w:val="0"/>
          <w:numId w:val="378"/>
        </w:numPr>
        <w:spacing w:after="0"/>
        <w:jc w:val="both"/>
        <w:rPr>
          <w:rFonts w:ascii="Arial" w:hAnsi="Arial" w:cs="Arial"/>
          <w:szCs w:val="20"/>
        </w:rPr>
      </w:pPr>
      <w:r>
        <w:rPr>
          <w:rFonts w:ascii="Arial" w:hAnsi="Arial" w:cs="Arial"/>
          <w:szCs w:val="20"/>
        </w:rPr>
        <w:t>posłużyć się rysunkami technicznymi z wykorzystaniem technik komputerowych,</w:t>
      </w:r>
    </w:p>
    <w:p w:rsidR="0068085C" w:rsidRDefault="0068085C" w:rsidP="002856A5">
      <w:pPr>
        <w:pStyle w:val="Akapitzlist"/>
        <w:keepNext/>
        <w:numPr>
          <w:ilvl w:val="0"/>
          <w:numId w:val="378"/>
        </w:numPr>
        <w:spacing w:after="0"/>
        <w:jc w:val="both"/>
        <w:rPr>
          <w:rFonts w:ascii="Arial" w:hAnsi="Arial" w:cs="Arial"/>
          <w:szCs w:val="20"/>
        </w:rPr>
      </w:pPr>
      <w:r>
        <w:rPr>
          <w:rFonts w:ascii="Arial" w:hAnsi="Arial" w:cs="Arial"/>
          <w:szCs w:val="20"/>
        </w:rPr>
        <w:t>wyjaśnić znaczenie pojęć tolerancja i pasowanie,</w:t>
      </w:r>
    </w:p>
    <w:p w:rsidR="0068085C" w:rsidRDefault="0068085C" w:rsidP="002856A5">
      <w:pPr>
        <w:pStyle w:val="Akapitzlist"/>
        <w:keepNext/>
        <w:numPr>
          <w:ilvl w:val="0"/>
          <w:numId w:val="378"/>
        </w:numPr>
        <w:spacing w:after="0"/>
        <w:jc w:val="both"/>
        <w:rPr>
          <w:rFonts w:ascii="Arial" w:hAnsi="Arial" w:cs="Arial"/>
          <w:szCs w:val="20"/>
        </w:rPr>
      </w:pPr>
      <w:r>
        <w:rPr>
          <w:rFonts w:ascii="Arial" w:hAnsi="Arial" w:cs="Arial"/>
          <w:szCs w:val="20"/>
        </w:rPr>
        <w:t>dobrać tolerancje i pasowania do charakteru współpracujących części,</w:t>
      </w:r>
    </w:p>
    <w:p w:rsidR="0068085C" w:rsidRDefault="00546369" w:rsidP="002856A5">
      <w:pPr>
        <w:pStyle w:val="Akapitzlist"/>
        <w:keepNext/>
        <w:numPr>
          <w:ilvl w:val="0"/>
          <w:numId w:val="378"/>
        </w:numPr>
        <w:spacing w:after="0"/>
        <w:jc w:val="both"/>
        <w:rPr>
          <w:rFonts w:ascii="Arial" w:hAnsi="Arial" w:cs="Arial"/>
          <w:szCs w:val="20"/>
        </w:rPr>
      </w:pPr>
      <w:r>
        <w:rPr>
          <w:rFonts w:ascii="Arial" w:hAnsi="Arial" w:cs="Arial"/>
          <w:szCs w:val="20"/>
        </w:rPr>
        <w:t>rozpoznać oznaczenia wymiarów tolerowanych,</w:t>
      </w:r>
    </w:p>
    <w:p w:rsidR="00546369" w:rsidRDefault="00546369" w:rsidP="002856A5">
      <w:pPr>
        <w:pStyle w:val="Akapitzlist"/>
        <w:keepNext/>
        <w:numPr>
          <w:ilvl w:val="0"/>
          <w:numId w:val="378"/>
        </w:numPr>
        <w:spacing w:after="0"/>
        <w:jc w:val="both"/>
        <w:rPr>
          <w:rFonts w:ascii="Arial" w:hAnsi="Arial" w:cs="Arial"/>
          <w:szCs w:val="20"/>
        </w:rPr>
      </w:pPr>
      <w:r>
        <w:rPr>
          <w:rFonts w:ascii="Arial" w:hAnsi="Arial" w:cs="Arial"/>
          <w:szCs w:val="20"/>
        </w:rPr>
        <w:t>obliczyć tolerancje wymiarowe i parametry pasowań,</w:t>
      </w:r>
    </w:p>
    <w:p w:rsidR="00546369" w:rsidRDefault="00546369" w:rsidP="002856A5">
      <w:pPr>
        <w:pStyle w:val="Akapitzlist"/>
        <w:keepNext/>
        <w:numPr>
          <w:ilvl w:val="0"/>
          <w:numId w:val="378"/>
        </w:numPr>
        <w:spacing w:after="0"/>
        <w:jc w:val="both"/>
        <w:rPr>
          <w:rFonts w:ascii="Arial" w:hAnsi="Arial" w:cs="Arial"/>
          <w:szCs w:val="20"/>
        </w:rPr>
      </w:pPr>
      <w:r>
        <w:rPr>
          <w:rFonts w:ascii="Arial" w:hAnsi="Arial" w:cs="Arial"/>
          <w:szCs w:val="20"/>
        </w:rPr>
        <w:t>zastosować zasady tolerancji wymiarów kształtu i położenia,</w:t>
      </w:r>
    </w:p>
    <w:p w:rsidR="00546369" w:rsidRDefault="00546369" w:rsidP="002856A5">
      <w:pPr>
        <w:pStyle w:val="Akapitzlist"/>
        <w:keepNext/>
        <w:numPr>
          <w:ilvl w:val="0"/>
          <w:numId w:val="378"/>
        </w:numPr>
        <w:spacing w:after="0"/>
        <w:jc w:val="both"/>
        <w:rPr>
          <w:rFonts w:ascii="Arial" w:hAnsi="Arial" w:cs="Arial"/>
          <w:szCs w:val="20"/>
        </w:rPr>
      </w:pPr>
      <w:r>
        <w:rPr>
          <w:rFonts w:ascii="Arial" w:hAnsi="Arial" w:cs="Arial"/>
          <w:szCs w:val="20"/>
        </w:rPr>
        <w:t>opisać parametry geometrycznej struktury powierzchni i kształtu części maszyn,</w:t>
      </w:r>
    </w:p>
    <w:p w:rsidR="00546369" w:rsidRDefault="00546369" w:rsidP="002856A5">
      <w:pPr>
        <w:pStyle w:val="Akapitzlist"/>
        <w:keepNext/>
        <w:numPr>
          <w:ilvl w:val="0"/>
          <w:numId w:val="378"/>
        </w:numPr>
        <w:spacing w:after="0"/>
        <w:jc w:val="both"/>
        <w:rPr>
          <w:rFonts w:ascii="Arial" w:hAnsi="Arial" w:cs="Arial"/>
          <w:szCs w:val="20"/>
        </w:rPr>
      </w:pPr>
      <w:r>
        <w:rPr>
          <w:rFonts w:ascii="Arial" w:hAnsi="Arial" w:cs="Arial"/>
          <w:szCs w:val="20"/>
        </w:rPr>
        <w:t>rozróżnić rodzaje dokumentacji technicznej części maszyn,</w:t>
      </w:r>
    </w:p>
    <w:p w:rsidR="00391EDB" w:rsidRPr="00546369" w:rsidRDefault="00546369" w:rsidP="002856A5">
      <w:pPr>
        <w:pStyle w:val="Akapitzlist"/>
        <w:keepNext/>
        <w:numPr>
          <w:ilvl w:val="0"/>
          <w:numId w:val="378"/>
        </w:numPr>
        <w:spacing w:after="0"/>
        <w:jc w:val="both"/>
        <w:rPr>
          <w:rFonts w:ascii="Arial" w:hAnsi="Arial" w:cs="Arial"/>
          <w:szCs w:val="20"/>
        </w:rPr>
      </w:pPr>
      <w:r>
        <w:rPr>
          <w:rFonts w:ascii="Arial" w:hAnsi="Arial" w:cs="Arial"/>
          <w:szCs w:val="20"/>
        </w:rPr>
        <w:t>odczytać informacje zawarte w dokumentacji technicznej dotyczące maszyn i urządzeń.</w:t>
      </w:r>
    </w:p>
    <w:p w:rsidR="003C38E2" w:rsidRDefault="003C38E2">
      <w:r>
        <w:br w:type="page"/>
      </w:r>
    </w:p>
    <w:p w:rsidR="003C38E2" w:rsidRDefault="003C38E2" w:rsidP="003C38E2">
      <w:pPr>
        <w:spacing w:after="0" w:line="360" w:lineRule="auto"/>
        <w:rPr>
          <w:b/>
          <w:szCs w:val="20"/>
        </w:rPr>
      </w:pPr>
      <w:r w:rsidRPr="00EF7778">
        <w:rPr>
          <w:b/>
          <w:szCs w:val="20"/>
        </w:rPr>
        <w:lastRenderedPageBreak/>
        <w:t>MATERIAŁ NAUCZANIA</w:t>
      </w:r>
      <w:r>
        <w:rPr>
          <w:b/>
          <w:szCs w:val="20"/>
        </w:rPr>
        <w:t>: RYSUNEK TECHNICZNY</w:t>
      </w:r>
      <w:r>
        <w:rPr>
          <w:b/>
          <w:szCs w:val="20"/>
        </w:rPr>
        <w:tab/>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04"/>
        <w:gridCol w:w="2569"/>
        <w:gridCol w:w="945"/>
        <w:gridCol w:w="3564"/>
        <w:gridCol w:w="3571"/>
        <w:gridCol w:w="1105"/>
      </w:tblGrid>
      <w:tr w:rsidR="003C38E2" w:rsidRPr="00EF7778" w:rsidTr="00203D88">
        <w:tc>
          <w:tcPr>
            <w:tcW w:w="2104" w:type="dxa"/>
            <w:vMerge w:val="restart"/>
          </w:tcPr>
          <w:p w:rsidR="003C38E2" w:rsidRPr="00EF7778" w:rsidRDefault="003C38E2" w:rsidP="00203D88">
            <w:pPr>
              <w:spacing w:after="0"/>
              <w:jc w:val="center"/>
              <w:rPr>
                <w:szCs w:val="20"/>
              </w:rPr>
            </w:pPr>
            <w:r w:rsidRPr="00EF7778">
              <w:rPr>
                <w:szCs w:val="20"/>
              </w:rPr>
              <w:t>Dział programowy</w:t>
            </w:r>
          </w:p>
        </w:tc>
        <w:tc>
          <w:tcPr>
            <w:tcW w:w="2569" w:type="dxa"/>
            <w:vMerge w:val="restart"/>
          </w:tcPr>
          <w:p w:rsidR="003C38E2" w:rsidRPr="00EF7778" w:rsidRDefault="003C38E2" w:rsidP="00203D88">
            <w:pPr>
              <w:spacing w:after="0"/>
              <w:jc w:val="center"/>
              <w:rPr>
                <w:szCs w:val="20"/>
              </w:rPr>
            </w:pPr>
            <w:r w:rsidRPr="00EF7778">
              <w:rPr>
                <w:szCs w:val="20"/>
              </w:rPr>
              <w:t>Tematy jednostek metodycznych</w:t>
            </w:r>
          </w:p>
        </w:tc>
        <w:tc>
          <w:tcPr>
            <w:tcW w:w="945" w:type="dxa"/>
            <w:vMerge w:val="restart"/>
          </w:tcPr>
          <w:p w:rsidR="003C38E2" w:rsidRPr="00EF7778" w:rsidRDefault="00021F38" w:rsidP="00203D88">
            <w:pPr>
              <w:spacing w:after="0"/>
              <w:jc w:val="center"/>
              <w:rPr>
                <w:szCs w:val="20"/>
              </w:rPr>
            </w:pPr>
            <w:r w:rsidRPr="00EF7778">
              <w:rPr>
                <w:szCs w:val="20"/>
              </w:rPr>
              <w:t>Liczba godz.</w:t>
            </w:r>
          </w:p>
        </w:tc>
        <w:tc>
          <w:tcPr>
            <w:tcW w:w="7135" w:type="dxa"/>
            <w:gridSpan w:val="2"/>
          </w:tcPr>
          <w:p w:rsidR="003C38E2" w:rsidRPr="00EF7778" w:rsidRDefault="003C38E2" w:rsidP="00203D88">
            <w:pPr>
              <w:spacing w:after="0"/>
              <w:jc w:val="center"/>
              <w:rPr>
                <w:szCs w:val="20"/>
              </w:rPr>
            </w:pPr>
            <w:r w:rsidRPr="00EF7778">
              <w:rPr>
                <w:szCs w:val="20"/>
              </w:rPr>
              <w:t>Wymagania programowe</w:t>
            </w:r>
          </w:p>
        </w:tc>
        <w:tc>
          <w:tcPr>
            <w:tcW w:w="1105" w:type="dxa"/>
          </w:tcPr>
          <w:p w:rsidR="003C38E2" w:rsidRPr="00EF7778" w:rsidRDefault="003C38E2" w:rsidP="00203D88">
            <w:pPr>
              <w:spacing w:after="0"/>
              <w:rPr>
                <w:szCs w:val="20"/>
              </w:rPr>
            </w:pPr>
            <w:r w:rsidRPr="00EF7778">
              <w:rPr>
                <w:szCs w:val="20"/>
              </w:rPr>
              <w:t>Uwagi o realizacji</w:t>
            </w:r>
          </w:p>
        </w:tc>
      </w:tr>
      <w:tr w:rsidR="003C38E2" w:rsidRPr="00EF7778" w:rsidTr="00203D88">
        <w:tc>
          <w:tcPr>
            <w:tcW w:w="2104" w:type="dxa"/>
            <w:vMerge/>
          </w:tcPr>
          <w:p w:rsidR="003C38E2" w:rsidRPr="00EF7778" w:rsidRDefault="003C38E2" w:rsidP="00203D88">
            <w:pPr>
              <w:spacing w:after="0"/>
              <w:rPr>
                <w:szCs w:val="20"/>
              </w:rPr>
            </w:pPr>
          </w:p>
        </w:tc>
        <w:tc>
          <w:tcPr>
            <w:tcW w:w="2569" w:type="dxa"/>
            <w:vMerge/>
          </w:tcPr>
          <w:p w:rsidR="003C38E2" w:rsidRPr="00EF7778" w:rsidRDefault="003C38E2" w:rsidP="00203D88">
            <w:pPr>
              <w:spacing w:after="0"/>
              <w:rPr>
                <w:szCs w:val="20"/>
              </w:rPr>
            </w:pPr>
          </w:p>
        </w:tc>
        <w:tc>
          <w:tcPr>
            <w:tcW w:w="945" w:type="dxa"/>
            <w:vMerge/>
          </w:tcPr>
          <w:p w:rsidR="003C38E2" w:rsidRPr="00EF7778" w:rsidRDefault="003C38E2" w:rsidP="00203D88">
            <w:pPr>
              <w:spacing w:after="0"/>
              <w:rPr>
                <w:szCs w:val="20"/>
              </w:rPr>
            </w:pPr>
          </w:p>
        </w:tc>
        <w:tc>
          <w:tcPr>
            <w:tcW w:w="3564" w:type="dxa"/>
          </w:tcPr>
          <w:p w:rsidR="003C38E2" w:rsidRPr="00EF7778" w:rsidRDefault="003C38E2" w:rsidP="00203D88">
            <w:pPr>
              <w:spacing w:after="0"/>
              <w:rPr>
                <w:szCs w:val="20"/>
              </w:rPr>
            </w:pPr>
            <w:r w:rsidRPr="00EF7778">
              <w:rPr>
                <w:szCs w:val="20"/>
              </w:rPr>
              <w:t>Podstawowe</w:t>
            </w:r>
          </w:p>
          <w:p w:rsidR="003C38E2" w:rsidRPr="00EF7778" w:rsidRDefault="003C38E2" w:rsidP="00203D88">
            <w:pPr>
              <w:spacing w:after="0"/>
              <w:rPr>
                <w:b/>
                <w:szCs w:val="20"/>
              </w:rPr>
            </w:pPr>
            <w:r w:rsidRPr="00EF7778">
              <w:rPr>
                <w:b/>
                <w:szCs w:val="20"/>
              </w:rPr>
              <w:t>Uczeń potrafi:</w:t>
            </w:r>
          </w:p>
        </w:tc>
        <w:tc>
          <w:tcPr>
            <w:tcW w:w="3571" w:type="dxa"/>
          </w:tcPr>
          <w:p w:rsidR="003C38E2" w:rsidRPr="00EF7778" w:rsidRDefault="003C38E2" w:rsidP="00203D88">
            <w:pPr>
              <w:spacing w:after="0"/>
              <w:rPr>
                <w:szCs w:val="20"/>
              </w:rPr>
            </w:pPr>
            <w:r w:rsidRPr="00EF7778">
              <w:rPr>
                <w:szCs w:val="20"/>
              </w:rPr>
              <w:t>Ponadpodstawowe</w:t>
            </w:r>
          </w:p>
          <w:p w:rsidR="003C38E2" w:rsidRPr="00EF7778" w:rsidRDefault="003C38E2" w:rsidP="00203D88">
            <w:pPr>
              <w:spacing w:after="0"/>
              <w:rPr>
                <w:b/>
                <w:szCs w:val="20"/>
              </w:rPr>
            </w:pPr>
            <w:r w:rsidRPr="00EF7778">
              <w:rPr>
                <w:b/>
                <w:szCs w:val="20"/>
              </w:rPr>
              <w:t>Uczeń potrafi:</w:t>
            </w:r>
          </w:p>
        </w:tc>
        <w:tc>
          <w:tcPr>
            <w:tcW w:w="1105" w:type="dxa"/>
          </w:tcPr>
          <w:p w:rsidR="003C38E2" w:rsidRPr="00EF7778" w:rsidRDefault="003C38E2" w:rsidP="00203D88">
            <w:pPr>
              <w:spacing w:after="0"/>
              <w:rPr>
                <w:szCs w:val="20"/>
              </w:rPr>
            </w:pPr>
            <w:r w:rsidRPr="00EF7778">
              <w:rPr>
                <w:szCs w:val="20"/>
              </w:rPr>
              <w:t>Etap realizacji</w:t>
            </w:r>
          </w:p>
        </w:tc>
      </w:tr>
      <w:tr w:rsidR="003C38E2" w:rsidRPr="00EF7778" w:rsidTr="00203D88">
        <w:tc>
          <w:tcPr>
            <w:tcW w:w="2104" w:type="dxa"/>
            <w:vMerge w:val="restart"/>
            <w:vAlign w:val="center"/>
          </w:tcPr>
          <w:p w:rsidR="003C38E2" w:rsidRPr="00043E4D" w:rsidRDefault="003C38E2" w:rsidP="003C38E2">
            <w:pPr>
              <w:spacing w:after="0" w:line="240" w:lineRule="auto"/>
              <w:contextualSpacing/>
              <w:rPr>
                <w:szCs w:val="20"/>
              </w:rPr>
            </w:pPr>
            <w:r w:rsidRPr="00043E4D">
              <w:rPr>
                <w:szCs w:val="20"/>
              </w:rPr>
              <w:t xml:space="preserve">I. </w:t>
            </w:r>
            <w:r>
              <w:rPr>
                <w:szCs w:val="20"/>
              </w:rPr>
              <w:t>Podstawy rysunku technicznego</w:t>
            </w:r>
          </w:p>
        </w:tc>
        <w:tc>
          <w:tcPr>
            <w:tcW w:w="2569" w:type="dxa"/>
            <w:vAlign w:val="center"/>
          </w:tcPr>
          <w:p w:rsidR="003C38E2" w:rsidRPr="00043E4D" w:rsidRDefault="003C38E2" w:rsidP="00203D88">
            <w:pPr>
              <w:spacing w:after="0" w:line="240" w:lineRule="auto"/>
              <w:contextualSpacing/>
              <w:rPr>
                <w:szCs w:val="20"/>
              </w:rPr>
            </w:pPr>
            <w:r w:rsidRPr="00043E4D">
              <w:rPr>
                <w:szCs w:val="20"/>
              </w:rPr>
              <w:t xml:space="preserve">1. </w:t>
            </w:r>
            <w:r>
              <w:rPr>
                <w:szCs w:val="20"/>
              </w:rPr>
              <w:t>Znaczenie dokumentacji technicznej w mechanice pojazdowej</w:t>
            </w:r>
          </w:p>
        </w:tc>
        <w:tc>
          <w:tcPr>
            <w:tcW w:w="945" w:type="dxa"/>
            <w:vAlign w:val="center"/>
          </w:tcPr>
          <w:p w:rsidR="003C38E2" w:rsidRPr="000E4352" w:rsidRDefault="003C38E2" w:rsidP="00203D88">
            <w:pPr>
              <w:spacing w:after="0" w:line="240" w:lineRule="auto"/>
              <w:contextualSpacing/>
              <w:jc w:val="center"/>
              <w:rPr>
                <w:szCs w:val="20"/>
              </w:rPr>
            </w:pPr>
          </w:p>
        </w:tc>
        <w:tc>
          <w:tcPr>
            <w:tcW w:w="3564" w:type="dxa"/>
          </w:tcPr>
          <w:p w:rsidR="003C38E2" w:rsidRPr="00061741" w:rsidRDefault="003C38E2" w:rsidP="002856A5">
            <w:pPr>
              <w:pStyle w:val="Akapitzlist"/>
              <w:numPr>
                <w:ilvl w:val="0"/>
                <w:numId w:val="338"/>
              </w:numPr>
              <w:spacing w:after="0" w:line="256" w:lineRule="auto"/>
              <w:ind w:left="361" w:hanging="361"/>
              <w:rPr>
                <w:rFonts w:ascii="Arial" w:hAnsi="Arial" w:cs="Arial"/>
                <w:szCs w:val="20"/>
              </w:rPr>
            </w:pPr>
            <w:r w:rsidRPr="00061741">
              <w:rPr>
                <w:rFonts w:ascii="Arial" w:hAnsi="Arial" w:cs="Arial"/>
                <w:szCs w:val="20"/>
              </w:rPr>
              <w:t xml:space="preserve">wyjaśnić rolę i znaczenie rysunku technicznego w pracy </w:t>
            </w:r>
            <w:r>
              <w:rPr>
                <w:rFonts w:ascii="Arial" w:hAnsi="Arial" w:cs="Arial"/>
                <w:szCs w:val="20"/>
              </w:rPr>
              <w:t>mechanika pojazdów samochodowych,</w:t>
            </w:r>
          </w:p>
          <w:p w:rsidR="003C38E2" w:rsidRPr="00061741" w:rsidRDefault="003C38E2" w:rsidP="002856A5">
            <w:pPr>
              <w:pStyle w:val="Akapitzlist"/>
              <w:numPr>
                <w:ilvl w:val="0"/>
                <w:numId w:val="338"/>
              </w:numPr>
              <w:spacing w:after="0" w:line="256" w:lineRule="auto"/>
              <w:ind w:left="361" w:hanging="361"/>
              <w:rPr>
                <w:rFonts w:ascii="Arial" w:hAnsi="Arial" w:cs="Arial"/>
                <w:szCs w:val="20"/>
              </w:rPr>
            </w:pPr>
            <w:r w:rsidRPr="00061741">
              <w:rPr>
                <w:rFonts w:ascii="Arial" w:hAnsi="Arial" w:cs="Arial"/>
                <w:szCs w:val="20"/>
              </w:rPr>
              <w:t>rozróżniać rodzaje rysunków technicznych</w:t>
            </w:r>
            <w:r>
              <w:rPr>
                <w:rFonts w:ascii="Arial" w:hAnsi="Arial" w:cs="Arial"/>
                <w:szCs w:val="20"/>
              </w:rPr>
              <w:t>,</w:t>
            </w:r>
          </w:p>
          <w:p w:rsidR="003C38E2" w:rsidRPr="00061741" w:rsidRDefault="003C38E2" w:rsidP="002856A5">
            <w:pPr>
              <w:pStyle w:val="Akapitzlist"/>
              <w:numPr>
                <w:ilvl w:val="0"/>
                <w:numId w:val="338"/>
              </w:numPr>
              <w:spacing w:after="0" w:line="256" w:lineRule="auto"/>
              <w:ind w:left="361" w:hanging="361"/>
              <w:rPr>
                <w:rFonts w:ascii="Arial" w:hAnsi="Arial" w:cs="Arial"/>
                <w:szCs w:val="20"/>
              </w:rPr>
            </w:pPr>
            <w:r w:rsidRPr="00061741">
              <w:rPr>
                <w:rFonts w:ascii="Arial" w:hAnsi="Arial" w:cs="Arial"/>
                <w:szCs w:val="20"/>
              </w:rPr>
              <w:t>podać zastosowanie normalizacji w rysunku technicznym maszynowym,</w:t>
            </w:r>
          </w:p>
          <w:p w:rsidR="003C38E2" w:rsidRPr="00061741" w:rsidRDefault="003C38E2" w:rsidP="002856A5">
            <w:pPr>
              <w:pStyle w:val="Akapitzlist"/>
              <w:numPr>
                <w:ilvl w:val="0"/>
                <w:numId w:val="338"/>
              </w:numPr>
              <w:spacing w:after="0" w:line="256" w:lineRule="auto"/>
              <w:ind w:left="361" w:hanging="361"/>
              <w:rPr>
                <w:rFonts w:ascii="Arial" w:hAnsi="Arial" w:cs="Arial"/>
                <w:szCs w:val="20"/>
              </w:rPr>
            </w:pPr>
            <w:r w:rsidRPr="00061741">
              <w:rPr>
                <w:rFonts w:ascii="Arial" w:hAnsi="Arial" w:cs="Arial"/>
                <w:szCs w:val="20"/>
              </w:rPr>
              <w:t>sporządzić arkusz rysunkowy zgodnie z normami</w:t>
            </w:r>
            <w:r>
              <w:rPr>
                <w:rFonts w:ascii="Arial" w:hAnsi="Arial" w:cs="Arial"/>
                <w:szCs w:val="20"/>
              </w:rPr>
              <w:t>,</w:t>
            </w:r>
          </w:p>
          <w:p w:rsidR="003C38E2" w:rsidRPr="00061741" w:rsidRDefault="003C38E2" w:rsidP="002856A5">
            <w:pPr>
              <w:pStyle w:val="Akapitzlist"/>
              <w:numPr>
                <w:ilvl w:val="0"/>
                <w:numId w:val="338"/>
              </w:numPr>
              <w:spacing w:after="0" w:line="256" w:lineRule="auto"/>
              <w:ind w:left="361" w:hanging="361"/>
              <w:rPr>
                <w:rFonts w:ascii="Arial" w:hAnsi="Arial" w:cs="Arial"/>
                <w:szCs w:val="20"/>
              </w:rPr>
            </w:pPr>
            <w:r w:rsidRPr="00061741">
              <w:rPr>
                <w:rFonts w:ascii="Arial" w:hAnsi="Arial" w:cs="Arial"/>
                <w:szCs w:val="20"/>
              </w:rPr>
              <w:t>opisać formaty arkuszy rysunkowych</w:t>
            </w:r>
            <w:r>
              <w:rPr>
                <w:rFonts w:ascii="Arial" w:hAnsi="Arial" w:cs="Arial"/>
                <w:szCs w:val="20"/>
              </w:rPr>
              <w:t>,</w:t>
            </w:r>
          </w:p>
          <w:p w:rsidR="003C38E2" w:rsidRPr="00061741" w:rsidRDefault="003C38E2" w:rsidP="002856A5">
            <w:pPr>
              <w:pStyle w:val="Akapitzlist"/>
              <w:numPr>
                <w:ilvl w:val="0"/>
                <w:numId w:val="338"/>
              </w:numPr>
              <w:spacing w:after="0" w:line="256" w:lineRule="auto"/>
              <w:ind w:left="361" w:hanging="361"/>
              <w:rPr>
                <w:rFonts w:ascii="Arial" w:hAnsi="Arial" w:cs="Arial"/>
                <w:szCs w:val="20"/>
              </w:rPr>
            </w:pPr>
            <w:r w:rsidRPr="00061741">
              <w:rPr>
                <w:rFonts w:ascii="Arial" w:hAnsi="Arial" w:cs="Arial"/>
                <w:szCs w:val="20"/>
              </w:rPr>
              <w:t>podać funkcje poszczególnych linii rysunkowych</w:t>
            </w:r>
            <w:r>
              <w:rPr>
                <w:rFonts w:ascii="Arial" w:hAnsi="Arial" w:cs="Arial"/>
                <w:szCs w:val="20"/>
              </w:rPr>
              <w:t>,</w:t>
            </w:r>
          </w:p>
          <w:p w:rsidR="003C38E2" w:rsidRPr="00061741" w:rsidRDefault="003C38E2" w:rsidP="002856A5">
            <w:pPr>
              <w:pStyle w:val="Akapitzlist"/>
              <w:numPr>
                <w:ilvl w:val="0"/>
                <w:numId w:val="338"/>
              </w:numPr>
              <w:spacing w:after="0" w:line="256" w:lineRule="auto"/>
              <w:ind w:left="361" w:hanging="361"/>
              <w:rPr>
                <w:rFonts w:ascii="Arial" w:hAnsi="Arial" w:cs="Arial"/>
                <w:szCs w:val="20"/>
              </w:rPr>
            </w:pPr>
            <w:r w:rsidRPr="00061741">
              <w:rPr>
                <w:rFonts w:ascii="Arial" w:hAnsi="Arial" w:cs="Arial"/>
                <w:szCs w:val="20"/>
              </w:rPr>
              <w:t>opisać podziałki rysunkowe</w:t>
            </w:r>
            <w:r>
              <w:rPr>
                <w:rFonts w:ascii="Arial" w:hAnsi="Arial" w:cs="Arial"/>
                <w:szCs w:val="20"/>
              </w:rPr>
              <w:t>,</w:t>
            </w:r>
          </w:p>
          <w:p w:rsidR="003C38E2" w:rsidRPr="00061741" w:rsidRDefault="003C38E2" w:rsidP="002856A5">
            <w:pPr>
              <w:pStyle w:val="Akapitzlist"/>
              <w:numPr>
                <w:ilvl w:val="0"/>
                <w:numId w:val="338"/>
              </w:numPr>
              <w:spacing w:after="0" w:line="256" w:lineRule="auto"/>
              <w:ind w:left="361" w:hanging="361"/>
              <w:rPr>
                <w:rFonts w:ascii="Arial" w:hAnsi="Arial" w:cs="Arial"/>
                <w:szCs w:val="20"/>
              </w:rPr>
            </w:pPr>
            <w:r w:rsidRPr="00061741">
              <w:rPr>
                <w:rFonts w:ascii="Arial" w:hAnsi="Arial" w:cs="Arial"/>
                <w:szCs w:val="20"/>
              </w:rPr>
              <w:t>opisać poszczególne rodzaje pisma technicznego</w:t>
            </w:r>
            <w:r>
              <w:rPr>
                <w:rFonts w:ascii="Arial" w:hAnsi="Arial" w:cs="Arial"/>
                <w:szCs w:val="20"/>
              </w:rPr>
              <w:t>,</w:t>
            </w:r>
          </w:p>
          <w:p w:rsidR="003C38E2" w:rsidRPr="00043E4D" w:rsidRDefault="003C38E2" w:rsidP="002856A5">
            <w:pPr>
              <w:numPr>
                <w:ilvl w:val="0"/>
                <w:numId w:val="338"/>
              </w:numPr>
              <w:pBdr>
                <w:top w:val="nil"/>
                <w:left w:val="nil"/>
                <w:bottom w:val="nil"/>
                <w:right w:val="nil"/>
                <w:between w:val="nil"/>
              </w:pBdr>
              <w:spacing w:after="0" w:line="240" w:lineRule="auto"/>
              <w:ind w:left="361" w:hanging="361"/>
              <w:contextualSpacing/>
              <w:rPr>
                <w:szCs w:val="20"/>
              </w:rPr>
            </w:pPr>
            <w:r w:rsidRPr="00061741">
              <w:rPr>
                <w:szCs w:val="20"/>
              </w:rPr>
              <w:t xml:space="preserve">sporządzić rysunek techniczny figury w określonej podziałce </w:t>
            </w:r>
            <w:r>
              <w:rPr>
                <w:szCs w:val="20"/>
              </w:rPr>
              <w:br/>
            </w:r>
            <w:r w:rsidRPr="00061741">
              <w:rPr>
                <w:szCs w:val="20"/>
              </w:rPr>
              <w:t>z zastosowaniem odpowiednich rodzajów linii rysunkowych</w:t>
            </w:r>
            <w:r>
              <w:rPr>
                <w:szCs w:val="20"/>
              </w:rPr>
              <w:t>.</w:t>
            </w:r>
          </w:p>
        </w:tc>
        <w:tc>
          <w:tcPr>
            <w:tcW w:w="3571" w:type="dxa"/>
          </w:tcPr>
          <w:p w:rsidR="003C38E2" w:rsidRPr="00061741" w:rsidRDefault="003C38E2" w:rsidP="002856A5">
            <w:pPr>
              <w:pStyle w:val="Akapitzlist"/>
              <w:numPr>
                <w:ilvl w:val="0"/>
                <w:numId w:val="346"/>
              </w:numPr>
              <w:spacing w:after="160" w:line="256" w:lineRule="auto"/>
              <w:rPr>
                <w:rFonts w:ascii="Arial" w:hAnsi="Arial" w:cs="Arial"/>
                <w:szCs w:val="20"/>
              </w:rPr>
            </w:pPr>
            <w:r w:rsidRPr="00061741">
              <w:rPr>
                <w:rFonts w:ascii="Arial" w:hAnsi="Arial" w:cs="Arial"/>
                <w:szCs w:val="20"/>
              </w:rPr>
              <w:t>wyjaśnić znaczenie normalizacji w rysunku maszynowym</w:t>
            </w:r>
            <w:r>
              <w:rPr>
                <w:rFonts w:ascii="Arial" w:hAnsi="Arial" w:cs="Arial"/>
                <w:szCs w:val="20"/>
              </w:rPr>
              <w:t>,</w:t>
            </w:r>
          </w:p>
          <w:p w:rsidR="003C38E2" w:rsidRPr="003C38E2" w:rsidRDefault="003C38E2" w:rsidP="002856A5">
            <w:pPr>
              <w:pStyle w:val="Akapitzlist"/>
              <w:numPr>
                <w:ilvl w:val="0"/>
                <w:numId w:val="346"/>
              </w:numPr>
              <w:spacing w:after="160" w:line="256" w:lineRule="auto"/>
              <w:rPr>
                <w:rFonts w:ascii="Arial" w:hAnsi="Arial" w:cs="Arial"/>
                <w:szCs w:val="20"/>
              </w:rPr>
            </w:pPr>
            <w:r w:rsidRPr="00061741">
              <w:rPr>
                <w:rFonts w:ascii="Arial" w:hAnsi="Arial" w:cs="Arial"/>
                <w:szCs w:val="20"/>
              </w:rPr>
              <w:t>uzasadnić zastosowani</w:t>
            </w:r>
            <w:r>
              <w:rPr>
                <w:rFonts w:ascii="Arial" w:hAnsi="Arial" w:cs="Arial"/>
                <w:szCs w:val="20"/>
              </w:rPr>
              <w:t>e</w:t>
            </w:r>
            <w:r w:rsidRPr="00061741">
              <w:rPr>
                <w:rFonts w:ascii="Arial" w:hAnsi="Arial" w:cs="Arial"/>
                <w:szCs w:val="20"/>
              </w:rPr>
              <w:t xml:space="preserve"> poszczególnych linii i rodzajów pisma technicznego</w:t>
            </w:r>
            <w:r>
              <w:rPr>
                <w:rFonts w:ascii="Arial" w:hAnsi="Arial" w:cs="Arial"/>
                <w:szCs w:val="20"/>
              </w:rPr>
              <w:t>.</w:t>
            </w:r>
          </w:p>
        </w:tc>
        <w:tc>
          <w:tcPr>
            <w:tcW w:w="1105" w:type="dxa"/>
            <w:vAlign w:val="center"/>
          </w:tcPr>
          <w:p w:rsidR="003C38E2" w:rsidRPr="000E4352" w:rsidRDefault="003C38E2" w:rsidP="00203D88">
            <w:pPr>
              <w:jc w:val="center"/>
              <w:rPr>
                <w:szCs w:val="20"/>
              </w:rPr>
            </w:pPr>
            <w:r w:rsidRPr="000E4352">
              <w:rPr>
                <w:szCs w:val="20"/>
              </w:rPr>
              <w:t>Klasa I</w:t>
            </w:r>
          </w:p>
        </w:tc>
      </w:tr>
      <w:tr w:rsidR="003C38E2" w:rsidRPr="00EF7778" w:rsidTr="00203D88">
        <w:tc>
          <w:tcPr>
            <w:tcW w:w="2104" w:type="dxa"/>
            <w:vMerge/>
            <w:vAlign w:val="center"/>
          </w:tcPr>
          <w:p w:rsidR="003C38E2" w:rsidRPr="00043E4D" w:rsidRDefault="003C38E2" w:rsidP="00203D88">
            <w:pPr>
              <w:spacing w:after="0" w:line="240" w:lineRule="auto"/>
              <w:contextualSpacing/>
              <w:rPr>
                <w:szCs w:val="20"/>
              </w:rPr>
            </w:pPr>
          </w:p>
        </w:tc>
        <w:tc>
          <w:tcPr>
            <w:tcW w:w="2569" w:type="dxa"/>
            <w:vAlign w:val="center"/>
          </w:tcPr>
          <w:p w:rsidR="003C38E2" w:rsidRPr="00043E4D" w:rsidRDefault="003C38E2" w:rsidP="00203D88">
            <w:pPr>
              <w:spacing w:after="0" w:line="240" w:lineRule="auto"/>
              <w:ind w:left="19" w:hanging="19"/>
              <w:contextualSpacing/>
              <w:rPr>
                <w:szCs w:val="20"/>
              </w:rPr>
            </w:pPr>
            <w:r w:rsidRPr="00043E4D">
              <w:rPr>
                <w:szCs w:val="20"/>
              </w:rPr>
              <w:t xml:space="preserve">2. </w:t>
            </w:r>
            <w:r>
              <w:rPr>
                <w:szCs w:val="20"/>
              </w:rPr>
              <w:t>Zasady rzutowania</w:t>
            </w:r>
          </w:p>
        </w:tc>
        <w:tc>
          <w:tcPr>
            <w:tcW w:w="945" w:type="dxa"/>
            <w:vAlign w:val="center"/>
          </w:tcPr>
          <w:p w:rsidR="003C38E2" w:rsidRPr="000E4352" w:rsidRDefault="003C38E2" w:rsidP="00203D88">
            <w:pPr>
              <w:spacing w:after="0" w:line="240" w:lineRule="auto"/>
              <w:contextualSpacing/>
              <w:jc w:val="center"/>
              <w:rPr>
                <w:szCs w:val="20"/>
              </w:rPr>
            </w:pPr>
          </w:p>
        </w:tc>
        <w:tc>
          <w:tcPr>
            <w:tcW w:w="3564" w:type="dxa"/>
          </w:tcPr>
          <w:p w:rsidR="006D38B0" w:rsidRPr="00061741" w:rsidRDefault="006D38B0" w:rsidP="002856A5">
            <w:pPr>
              <w:pStyle w:val="Akapitzlist"/>
              <w:numPr>
                <w:ilvl w:val="0"/>
                <w:numId w:val="336"/>
              </w:numPr>
              <w:spacing w:after="160" w:line="256" w:lineRule="auto"/>
              <w:ind w:left="361" w:hanging="361"/>
              <w:rPr>
                <w:rFonts w:ascii="Arial" w:hAnsi="Arial" w:cs="Arial"/>
                <w:szCs w:val="20"/>
              </w:rPr>
            </w:pPr>
            <w:r w:rsidRPr="00061741">
              <w:rPr>
                <w:rFonts w:ascii="Arial" w:hAnsi="Arial" w:cs="Arial"/>
                <w:szCs w:val="20"/>
              </w:rPr>
              <w:t>scharakteryzować zasady rzutowania aksonometrycznego</w:t>
            </w:r>
            <w:r>
              <w:rPr>
                <w:rFonts w:ascii="Arial" w:hAnsi="Arial" w:cs="Arial"/>
                <w:szCs w:val="20"/>
              </w:rPr>
              <w:t>,</w:t>
            </w:r>
          </w:p>
          <w:p w:rsidR="006D38B0" w:rsidRPr="00061741" w:rsidRDefault="006D38B0" w:rsidP="002856A5">
            <w:pPr>
              <w:pStyle w:val="Akapitzlist"/>
              <w:numPr>
                <w:ilvl w:val="0"/>
                <w:numId w:val="336"/>
              </w:numPr>
              <w:spacing w:after="160" w:line="256" w:lineRule="auto"/>
              <w:ind w:left="361" w:hanging="361"/>
              <w:rPr>
                <w:rFonts w:ascii="Arial" w:hAnsi="Arial" w:cs="Arial"/>
                <w:szCs w:val="20"/>
              </w:rPr>
            </w:pPr>
            <w:r w:rsidRPr="00061741">
              <w:rPr>
                <w:rFonts w:ascii="Arial" w:hAnsi="Arial" w:cs="Arial"/>
                <w:szCs w:val="20"/>
              </w:rPr>
              <w:t>wykonać rzutowanie aksonometryczne brył geometrycznych</w:t>
            </w:r>
            <w:r>
              <w:rPr>
                <w:rFonts w:ascii="Arial" w:hAnsi="Arial" w:cs="Arial"/>
                <w:szCs w:val="20"/>
              </w:rPr>
              <w:t>,</w:t>
            </w:r>
          </w:p>
          <w:p w:rsidR="006D38B0" w:rsidRPr="00061741" w:rsidRDefault="006D38B0" w:rsidP="002856A5">
            <w:pPr>
              <w:pStyle w:val="Akapitzlist"/>
              <w:numPr>
                <w:ilvl w:val="0"/>
                <w:numId w:val="336"/>
              </w:numPr>
              <w:spacing w:after="160" w:line="256" w:lineRule="auto"/>
              <w:ind w:left="361" w:hanging="361"/>
              <w:rPr>
                <w:rFonts w:ascii="Arial" w:hAnsi="Arial" w:cs="Arial"/>
                <w:szCs w:val="20"/>
              </w:rPr>
            </w:pPr>
            <w:r w:rsidRPr="00061741">
              <w:rPr>
                <w:rFonts w:ascii="Arial" w:hAnsi="Arial" w:cs="Arial"/>
                <w:szCs w:val="20"/>
              </w:rPr>
              <w:t>scharakteryzować zasady rzutowania prostokątnego</w:t>
            </w:r>
            <w:r>
              <w:rPr>
                <w:rFonts w:ascii="Arial" w:hAnsi="Arial" w:cs="Arial"/>
                <w:szCs w:val="20"/>
              </w:rPr>
              <w:t>,</w:t>
            </w:r>
          </w:p>
          <w:p w:rsidR="006D38B0" w:rsidRPr="00061741" w:rsidRDefault="006D38B0" w:rsidP="002856A5">
            <w:pPr>
              <w:pStyle w:val="Akapitzlist"/>
              <w:numPr>
                <w:ilvl w:val="0"/>
                <w:numId w:val="336"/>
              </w:numPr>
              <w:spacing w:after="160" w:line="256" w:lineRule="auto"/>
              <w:ind w:left="361" w:hanging="361"/>
              <w:rPr>
                <w:rFonts w:ascii="Arial" w:hAnsi="Arial" w:cs="Arial"/>
                <w:szCs w:val="20"/>
              </w:rPr>
            </w:pPr>
            <w:r w:rsidRPr="00061741">
              <w:rPr>
                <w:rFonts w:ascii="Arial" w:hAnsi="Arial" w:cs="Arial"/>
                <w:szCs w:val="20"/>
              </w:rPr>
              <w:t xml:space="preserve">wykonać rzutowanie prostokątne </w:t>
            </w:r>
            <w:r w:rsidRPr="00061741">
              <w:rPr>
                <w:rFonts w:ascii="Arial" w:hAnsi="Arial" w:cs="Arial"/>
                <w:szCs w:val="20"/>
              </w:rPr>
              <w:lastRenderedPageBreak/>
              <w:t>brył geometrycznych</w:t>
            </w:r>
            <w:r>
              <w:rPr>
                <w:rFonts w:ascii="Arial" w:hAnsi="Arial" w:cs="Arial"/>
                <w:szCs w:val="20"/>
              </w:rPr>
              <w:t>,</w:t>
            </w:r>
          </w:p>
          <w:p w:rsidR="003C38E2" w:rsidRPr="00043E4D" w:rsidRDefault="006D38B0" w:rsidP="002856A5">
            <w:pPr>
              <w:pStyle w:val="Akapitzlist"/>
              <w:numPr>
                <w:ilvl w:val="0"/>
                <w:numId w:val="336"/>
              </w:numPr>
              <w:spacing w:after="0" w:line="240" w:lineRule="auto"/>
              <w:ind w:left="361" w:hanging="361"/>
              <w:rPr>
                <w:rFonts w:ascii="Arial" w:hAnsi="Arial" w:cs="Arial"/>
                <w:szCs w:val="20"/>
              </w:rPr>
            </w:pPr>
            <w:r w:rsidRPr="00061741">
              <w:rPr>
                <w:rFonts w:ascii="Arial" w:hAnsi="Arial" w:cs="Arial"/>
                <w:szCs w:val="20"/>
              </w:rPr>
              <w:t>wykonać rzutowanie prostokątne części maszy</w:t>
            </w:r>
            <w:r>
              <w:rPr>
                <w:rFonts w:ascii="Arial" w:hAnsi="Arial" w:cs="Arial"/>
                <w:szCs w:val="20"/>
              </w:rPr>
              <w:t>n.</w:t>
            </w:r>
          </w:p>
        </w:tc>
        <w:tc>
          <w:tcPr>
            <w:tcW w:w="3571" w:type="dxa"/>
          </w:tcPr>
          <w:p w:rsidR="003C38E2" w:rsidRPr="006D38B0" w:rsidRDefault="006D38B0" w:rsidP="002856A5">
            <w:pPr>
              <w:pStyle w:val="Akapitzlist"/>
              <w:numPr>
                <w:ilvl w:val="0"/>
                <w:numId w:val="337"/>
              </w:numPr>
              <w:spacing w:after="160" w:line="256" w:lineRule="auto"/>
              <w:ind w:left="349" w:hanging="349"/>
              <w:rPr>
                <w:rFonts w:ascii="Arial" w:hAnsi="Arial" w:cs="Arial"/>
                <w:szCs w:val="20"/>
              </w:rPr>
            </w:pPr>
            <w:r w:rsidRPr="00061741">
              <w:rPr>
                <w:rFonts w:ascii="Arial" w:hAnsi="Arial" w:cs="Arial"/>
                <w:szCs w:val="20"/>
              </w:rPr>
              <w:lastRenderedPageBreak/>
              <w:t xml:space="preserve">wykonać rzutowanie aksonometryczne </w:t>
            </w:r>
            <w:r>
              <w:rPr>
                <w:rFonts w:ascii="Arial" w:hAnsi="Arial" w:cs="Arial"/>
                <w:szCs w:val="20"/>
              </w:rPr>
              <w:t>wybranych części pojazdów samochodowych.</w:t>
            </w:r>
          </w:p>
        </w:tc>
        <w:tc>
          <w:tcPr>
            <w:tcW w:w="1105" w:type="dxa"/>
            <w:vAlign w:val="center"/>
          </w:tcPr>
          <w:p w:rsidR="003C38E2" w:rsidRPr="000E4352" w:rsidRDefault="003C38E2" w:rsidP="00203D88">
            <w:pPr>
              <w:jc w:val="center"/>
              <w:rPr>
                <w:szCs w:val="20"/>
              </w:rPr>
            </w:pPr>
            <w:r w:rsidRPr="000E4352">
              <w:rPr>
                <w:szCs w:val="20"/>
              </w:rPr>
              <w:t>Klasa I</w:t>
            </w:r>
          </w:p>
        </w:tc>
      </w:tr>
      <w:tr w:rsidR="003C38E2" w:rsidRPr="00EF7778" w:rsidTr="00203D88">
        <w:tc>
          <w:tcPr>
            <w:tcW w:w="2104" w:type="dxa"/>
            <w:vMerge/>
            <w:vAlign w:val="center"/>
          </w:tcPr>
          <w:p w:rsidR="003C38E2" w:rsidRPr="00043E4D" w:rsidRDefault="003C38E2" w:rsidP="00203D88">
            <w:pPr>
              <w:spacing w:after="0" w:line="240" w:lineRule="auto"/>
              <w:contextualSpacing/>
              <w:rPr>
                <w:szCs w:val="20"/>
              </w:rPr>
            </w:pPr>
          </w:p>
        </w:tc>
        <w:tc>
          <w:tcPr>
            <w:tcW w:w="2569" w:type="dxa"/>
            <w:vAlign w:val="center"/>
          </w:tcPr>
          <w:p w:rsidR="003C38E2" w:rsidRPr="00043E4D" w:rsidRDefault="003C38E2" w:rsidP="00203D88">
            <w:pPr>
              <w:spacing w:after="0" w:line="240" w:lineRule="auto"/>
              <w:ind w:left="19"/>
              <w:contextualSpacing/>
              <w:rPr>
                <w:szCs w:val="20"/>
              </w:rPr>
            </w:pPr>
            <w:r w:rsidRPr="00043E4D">
              <w:rPr>
                <w:szCs w:val="20"/>
              </w:rPr>
              <w:t xml:space="preserve">3. </w:t>
            </w:r>
            <w:r w:rsidR="006D38B0">
              <w:rPr>
                <w:szCs w:val="20"/>
              </w:rPr>
              <w:t>Wymiarowanie elementów</w:t>
            </w:r>
          </w:p>
        </w:tc>
        <w:tc>
          <w:tcPr>
            <w:tcW w:w="945" w:type="dxa"/>
            <w:vAlign w:val="center"/>
          </w:tcPr>
          <w:p w:rsidR="003C38E2" w:rsidRPr="000E4352" w:rsidRDefault="003C38E2" w:rsidP="00203D88">
            <w:pPr>
              <w:spacing w:after="0" w:line="240" w:lineRule="auto"/>
              <w:contextualSpacing/>
              <w:jc w:val="center"/>
              <w:rPr>
                <w:szCs w:val="20"/>
              </w:rPr>
            </w:pPr>
          </w:p>
        </w:tc>
        <w:tc>
          <w:tcPr>
            <w:tcW w:w="3564" w:type="dxa"/>
          </w:tcPr>
          <w:p w:rsidR="006D38B0" w:rsidRPr="00061741" w:rsidRDefault="006D38B0" w:rsidP="002856A5">
            <w:pPr>
              <w:pStyle w:val="Akapitzlist"/>
              <w:numPr>
                <w:ilvl w:val="0"/>
                <w:numId w:val="340"/>
              </w:numPr>
              <w:spacing w:after="160" w:line="256" w:lineRule="auto"/>
              <w:ind w:left="361" w:hanging="361"/>
              <w:rPr>
                <w:rFonts w:ascii="Arial" w:hAnsi="Arial" w:cs="Arial"/>
                <w:szCs w:val="20"/>
              </w:rPr>
            </w:pPr>
            <w:r w:rsidRPr="00061741">
              <w:rPr>
                <w:rFonts w:ascii="Arial" w:hAnsi="Arial" w:cs="Arial"/>
                <w:szCs w:val="20"/>
              </w:rPr>
              <w:t>scharakteryzować podstawowe zasady wymiarowania elementów na rysunkach</w:t>
            </w:r>
            <w:r>
              <w:rPr>
                <w:rFonts w:ascii="Arial" w:hAnsi="Arial" w:cs="Arial"/>
                <w:szCs w:val="20"/>
              </w:rPr>
              <w:t>,</w:t>
            </w:r>
          </w:p>
          <w:p w:rsidR="006D38B0" w:rsidRPr="00061741" w:rsidRDefault="006D38B0" w:rsidP="002856A5">
            <w:pPr>
              <w:pStyle w:val="Akapitzlist"/>
              <w:numPr>
                <w:ilvl w:val="0"/>
                <w:numId w:val="340"/>
              </w:numPr>
              <w:spacing w:after="160" w:line="256" w:lineRule="auto"/>
              <w:ind w:left="361" w:hanging="361"/>
              <w:rPr>
                <w:rFonts w:ascii="Arial" w:hAnsi="Arial" w:cs="Arial"/>
                <w:szCs w:val="20"/>
              </w:rPr>
            </w:pPr>
            <w:r w:rsidRPr="00061741">
              <w:rPr>
                <w:rFonts w:ascii="Arial" w:hAnsi="Arial" w:cs="Arial"/>
                <w:szCs w:val="20"/>
              </w:rPr>
              <w:t>zwymiarować obiekty konstrukcyjne narysowane na arkuszu rysunkowym na podstawie zadanych lub zmierzonych wymiarów</w:t>
            </w:r>
            <w:r>
              <w:rPr>
                <w:rFonts w:ascii="Arial" w:hAnsi="Arial" w:cs="Arial"/>
                <w:szCs w:val="20"/>
              </w:rPr>
              <w:t>,</w:t>
            </w:r>
          </w:p>
          <w:p w:rsidR="006D38B0" w:rsidRPr="00061741" w:rsidRDefault="006D38B0" w:rsidP="002856A5">
            <w:pPr>
              <w:pStyle w:val="Akapitzlist"/>
              <w:numPr>
                <w:ilvl w:val="0"/>
                <w:numId w:val="340"/>
              </w:numPr>
              <w:spacing w:after="160" w:line="256" w:lineRule="auto"/>
              <w:ind w:left="361" w:hanging="361"/>
              <w:rPr>
                <w:rFonts w:ascii="Arial" w:hAnsi="Arial" w:cs="Arial"/>
                <w:szCs w:val="20"/>
              </w:rPr>
            </w:pPr>
            <w:r w:rsidRPr="00061741">
              <w:rPr>
                <w:rFonts w:ascii="Arial" w:hAnsi="Arial" w:cs="Arial"/>
                <w:szCs w:val="20"/>
              </w:rPr>
              <w:t>wyjaśnić zasady rozmieszczania wymiarów</w:t>
            </w:r>
            <w:r>
              <w:rPr>
                <w:rFonts w:ascii="Arial" w:hAnsi="Arial" w:cs="Arial"/>
                <w:szCs w:val="20"/>
              </w:rPr>
              <w:t>,</w:t>
            </w:r>
          </w:p>
          <w:p w:rsidR="003C38E2" w:rsidRPr="00043E4D" w:rsidRDefault="006D38B0" w:rsidP="002856A5">
            <w:pPr>
              <w:pStyle w:val="Akapitzlist"/>
              <w:numPr>
                <w:ilvl w:val="0"/>
                <w:numId w:val="340"/>
              </w:numPr>
              <w:autoSpaceDE w:val="0"/>
              <w:autoSpaceDN w:val="0"/>
              <w:adjustRightInd w:val="0"/>
              <w:spacing w:after="0" w:line="240" w:lineRule="auto"/>
              <w:ind w:left="361" w:hanging="361"/>
              <w:rPr>
                <w:rFonts w:ascii="Arial" w:hAnsi="Arial" w:cs="Arial"/>
                <w:szCs w:val="20"/>
              </w:rPr>
            </w:pPr>
            <w:r w:rsidRPr="00061741">
              <w:rPr>
                <w:rFonts w:ascii="Arial" w:hAnsi="Arial" w:cs="Arial"/>
                <w:szCs w:val="20"/>
              </w:rPr>
              <w:t xml:space="preserve">wykonać szkice wybranych </w:t>
            </w:r>
            <w:r>
              <w:rPr>
                <w:rFonts w:ascii="Arial" w:hAnsi="Arial" w:cs="Arial"/>
                <w:szCs w:val="20"/>
              </w:rPr>
              <w:t>części pojazdów samochodowych z wykorzystaniem</w:t>
            </w:r>
            <w:r w:rsidRPr="00061741">
              <w:rPr>
                <w:rFonts w:ascii="Arial" w:hAnsi="Arial" w:cs="Arial"/>
                <w:szCs w:val="20"/>
              </w:rPr>
              <w:t xml:space="preserve"> rzutowania i wymiarowania</w:t>
            </w:r>
            <w:r>
              <w:rPr>
                <w:rFonts w:ascii="Arial" w:hAnsi="Arial" w:cs="Arial"/>
                <w:szCs w:val="20"/>
              </w:rPr>
              <w:t>.</w:t>
            </w:r>
          </w:p>
        </w:tc>
        <w:tc>
          <w:tcPr>
            <w:tcW w:w="3571" w:type="dxa"/>
          </w:tcPr>
          <w:p w:rsidR="006D38B0" w:rsidRPr="00061741" w:rsidRDefault="006D38B0" w:rsidP="002856A5">
            <w:pPr>
              <w:pStyle w:val="Akapitzlist"/>
              <w:numPr>
                <w:ilvl w:val="0"/>
                <w:numId w:val="347"/>
              </w:numPr>
              <w:spacing w:after="160" w:line="256" w:lineRule="auto"/>
              <w:rPr>
                <w:rFonts w:ascii="Arial" w:hAnsi="Arial" w:cs="Arial"/>
                <w:szCs w:val="20"/>
              </w:rPr>
            </w:pPr>
            <w:r w:rsidRPr="00061741">
              <w:rPr>
                <w:rFonts w:ascii="Arial" w:hAnsi="Arial" w:cs="Arial"/>
                <w:szCs w:val="20"/>
              </w:rPr>
              <w:t>wyjaśnić funkcje wymiarowania na rysunkach technicznych</w:t>
            </w:r>
            <w:r>
              <w:rPr>
                <w:rFonts w:ascii="Arial" w:hAnsi="Arial" w:cs="Arial"/>
                <w:szCs w:val="20"/>
              </w:rPr>
              <w:t>,</w:t>
            </w:r>
          </w:p>
          <w:p w:rsidR="003C38E2" w:rsidRPr="006D38B0" w:rsidRDefault="006D38B0" w:rsidP="002856A5">
            <w:pPr>
              <w:pStyle w:val="Akapitzlist"/>
              <w:numPr>
                <w:ilvl w:val="0"/>
                <w:numId w:val="347"/>
              </w:numPr>
              <w:spacing w:after="160" w:line="256" w:lineRule="auto"/>
              <w:rPr>
                <w:rFonts w:ascii="Arial" w:hAnsi="Arial" w:cs="Arial"/>
                <w:szCs w:val="20"/>
              </w:rPr>
            </w:pPr>
            <w:r w:rsidRPr="00061741">
              <w:rPr>
                <w:rFonts w:ascii="Arial" w:hAnsi="Arial" w:cs="Arial"/>
                <w:szCs w:val="20"/>
              </w:rPr>
              <w:t xml:space="preserve">określić funkcje szkicowania </w:t>
            </w:r>
            <w:r>
              <w:rPr>
                <w:rFonts w:ascii="Arial" w:hAnsi="Arial" w:cs="Arial"/>
                <w:szCs w:val="20"/>
              </w:rPr>
              <w:br/>
            </w:r>
            <w:r w:rsidRPr="00061741">
              <w:rPr>
                <w:rFonts w:ascii="Arial" w:hAnsi="Arial" w:cs="Arial"/>
                <w:szCs w:val="20"/>
              </w:rPr>
              <w:t xml:space="preserve">w pracy </w:t>
            </w:r>
            <w:r>
              <w:rPr>
                <w:rFonts w:ascii="Arial" w:hAnsi="Arial" w:cs="Arial"/>
                <w:szCs w:val="20"/>
              </w:rPr>
              <w:t>mechanika pojazdów samochodowych.</w:t>
            </w:r>
          </w:p>
        </w:tc>
        <w:tc>
          <w:tcPr>
            <w:tcW w:w="1105" w:type="dxa"/>
            <w:vAlign w:val="center"/>
          </w:tcPr>
          <w:p w:rsidR="003C38E2" w:rsidRPr="000E4352" w:rsidRDefault="003C38E2" w:rsidP="00203D88">
            <w:pPr>
              <w:jc w:val="center"/>
              <w:rPr>
                <w:szCs w:val="20"/>
              </w:rPr>
            </w:pPr>
            <w:r w:rsidRPr="000E4352">
              <w:rPr>
                <w:szCs w:val="20"/>
              </w:rPr>
              <w:t>Klasa I</w:t>
            </w:r>
          </w:p>
        </w:tc>
      </w:tr>
      <w:tr w:rsidR="003C38E2" w:rsidRPr="00EF7778" w:rsidTr="00203D88">
        <w:tc>
          <w:tcPr>
            <w:tcW w:w="2104" w:type="dxa"/>
            <w:vMerge/>
            <w:vAlign w:val="center"/>
          </w:tcPr>
          <w:p w:rsidR="003C38E2" w:rsidRPr="00043E4D" w:rsidRDefault="003C38E2" w:rsidP="00203D88">
            <w:pPr>
              <w:spacing w:after="0" w:line="240" w:lineRule="auto"/>
              <w:contextualSpacing/>
              <w:rPr>
                <w:szCs w:val="20"/>
              </w:rPr>
            </w:pPr>
          </w:p>
        </w:tc>
        <w:tc>
          <w:tcPr>
            <w:tcW w:w="2569" w:type="dxa"/>
            <w:vAlign w:val="center"/>
          </w:tcPr>
          <w:p w:rsidR="003C38E2" w:rsidRPr="00043E4D" w:rsidRDefault="003C38E2" w:rsidP="00203D88">
            <w:pPr>
              <w:spacing w:after="0" w:line="240" w:lineRule="auto"/>
              <w:contextualSpacing/>
              <w:rPr>
                <w:szCs w:val="20"/>
              </w:rPr>
            </w:pPr>
            <w:r w:rsidRPr="00043E4D">
              <w:rPr>
                <w:szCs w:val="20"/>
              </w:rPr>
              <w:t xml:space="preserve">4. </w:t>
            </w:r>
            <w:r w:rsidR="002150AD">
              <w:rPr>
                <w:szCs w:val="20"/>
              </w:rPr>
              <w:t>Odwzorowanie przedmiotów z wykorzystaniem widoków, przekrojów i kładów</w:t>
            </w:r>
          </w:p>
        </w:tc>
        <w:tc>
          <w:tcPr>
            <w:tcW w:w="945" w:type="dxa"/>
            <w:vAlign w:val="center"/>
          </w:tcPr>
          <w:p w:rsidR="003C38E2" w:rsidRPr="000E4352" w:rsidRDefault="003C38E2" w:rsidP="00203D88">
            <w:pPr>
              <w:spacing w:after="0" w:line="240" w:lineRule="auto"/>
              <w:contextualSpacing/>
              <w:jc w:val="center"/>
              <w:rPr>
                <w:szCs w:val="20"/>
              </w:rPr>
            </w:pPr>
          </w:p>
        </w:tc>
        <w:tc>
          <w:tcPr>
            <w:tcW w:w="3564" w:type="dxa"/>
          </w:tcPr>
          <w:p w:rsidR="002150AD" w:rsidRPr="00061741" w:rsidRDefault="002150AD" w:rsidP="002856A5">
            <w:pPr>
              <w:pStyle w:val="Akapitzlist"/>
              <w:numPr>
                <w:ilvl w:val="0"/>
                <w:numId w:val="345"/>
              </w:numPr>
              <w:spacing w:after="160" w:line="256" w:lineRule="auto"/>
              <w:rPr>
                <w:rFonts w:ascii="Arial" w:hAnsi="Arial" w:cs="Arial"/>
                <w:szCs w:val="20"/>
              </w:rPr>
            </w:pPr>
            <w:r w:rsidRPr="00061741">
              <w:rPr>
                <w:rFonts w:ascii="Arial" w:hAnsi="Arial" w:cs="Arial"/>
                <w:szCs w:val="20"/>
              </w:rPr>
              <w:t>określić zastosowanie widoków, przekrojów i kładów</w:t>
            </w:r>
            <w:r>
              <w:rPr>
                <w:rFonts w:ascii="Arial" w:hAnsi="Arial" w:cs="Arial"/>
                <w:szCs w:val="20"/>
              </w:rPr>
              <w:t>,</w:t>
            </w:r>
          </w:p>
          <w:p w:rsidR="002150AD" w:rsidRPr="00061741" w:rsidRDefault="002150AD" w:rsidP="002856A5">
            <w:pPr>
              <w:pStyle w:val="Akapitzlist"/>
              <w:numPr>
                <w:ilvl w:val="0"/>
                <w:numId w:val="345"/>
              </w:numPr>
              <w:spacing w:after="160" w:line="256" w:lineRule="auto"/>
              <w:rPr>
                <w:rFonts w:ascii="Arial" w:hAnsi="Arial" w:cs="Arial"/>
                <w:szCs w:val="20"/>
              </w:rPr>
            </w:pPr>
            <w:r w:rsidRPr="00061741">
              <w:rPr>
                <w:rFonts w:ascii="Arial" w:hAnsi="Arial" w:cs="Arial"/>
                <w:szCs w:val="20"/>
              </w:rPr>
              <w:t>rozpoznać typ rysunku: kład, przekrój, widok</w:t>
            </w:r>
            <w:r>
              <w:rPr>
                <w:rFonts w:ascii="Arial" w:hAnsi="Arial" w:cs="Arial"/>
                <w:szCs w:val="20"/>
              </w:rPr>
              <w:t>,</w:t>
            </w:r>
          </w:p>
          <w:p w:rsidR="002150AD" w:rsidRPr="00061741" w:rsidRDefault="002150AD" w:rsidP="002856A5">
            <w:pPr>
              <w:pStyle w:val="Akapitzlist"/>
              <w:numPr>
                <w:ilvl w:val="0"/>
                <w:numId w:val="345"/>
              </w:numPr>
              <w:spacing w:after="160" w:line="256" w:lineRule="auto"/>
              <w:rPr>
                <w:rFonts w:ascii="Arial" w:hAnsi="Arial" w:cs="Arial"/>
                <w:szCs w:val="20"/>
              </w:rPr>
            </w:pPr>
            <w:r w:rsidRPr="00061741">
              <w:rPr>
                <w:rFonts w:ascii="Arial" w:hAnsi="Arial" w:cs="Arial"/>
                <w:szCs w:val="20"/>
              </w:rPr>
              <w:t>wykonać rysunki części maszyn z wykorzystaniem przekrojów</w:t>
            </w:r>
            <w:r>
              <w:rPr>
                <w:rFonts w:ascii="Arial" w:hAnsi="Arial" w:cs="Arial"/>
                <w:szCs w:val="20"/>
              </w:rPr>
              <w:t>,</w:t>
            </w:r>
          </w:p>
          <w:p w:rsidR="003C38E2" w:rsidRPr="00043E4D" w:rsidRDefault="002150AD" w:rsidP="002856A5">
            <w:pPr>
              <w:pStyle w:val="Akapitzlist"/>
              <w:numPr>
                <w:ilvl w:val="0"/>
                <w:numId w:val="345"/>
              </w:numPr>
              <w:spacing w:after="0" w:line="240" w:lineRule="auto"/>
              <w:rPr>
                <w:rFonts w:ascii="Arial" w:hAnsi="Arial" w:cs="Arial"/>
                <w:szCs w:val="20"/>
              </w:rPr>
            </w:pPr>
            <w:r w:rsidRPr="00061741">
              <w:rPr>
                <w:rFonts w:ascii="Arial" w:hAnsi="Arial" w:cs="Arial"/>
                <w:szCs w:val="20"/>
              </w:rPr>
              <w:t>odczytać informacje z rysunków typu widoki, kłady, przekroje</w:t>
            </w:r>
            <w:r>
              <w:rPr>
                <w:rFonts w:ascii="Arial" w:hAnsi="Arial" w:cs="Arial"/>
                <w:szCs w:val="20"/>
              </w:rPr>
              <w:t>.</w:t>
            </w:r>
          </w:p>
        </w:tc>
        <w:tc>
          <w:tcPr>
            <w:tcW w:w="3571" w:type="dxa"/>
          </w:tcPr>
          <w:p w:rsidR="002150AD" w:rsidRPr="00061741" w:rsidRDefault="002150AD" w:rsidP="002856A5">
            <w:pPr>
              <w:pStyle w:val="Akapitzlist"/>
              <w:numPr>
                <w:ilvl w:val="0"/>
                <w:numId w:val="348"/>
              </w:numPr>
              <w:spacing w:after="160" w:line="256" w:lineRule="auto"/>
              <w:ind w:left="349" w:hanging="349"/>
              <w:rPr>
                <w:rFonts w:ascii="Arial" w:hAnsi="Arial" w:cs="Arial"/>
                <w:szCs w:val="20"/>
              </w:rPr>
            </w:pPr>
            <w:r w:rsidRPr="00061741">
              <w:rPr>
                <w:rFonts w:ascii="Arial" w:hAnsi="Arial" w:cs="Arial"/>
                <w:szCs w:val="20"/>
              </w:rPr>
              <w:t>wykonać rysunki części maszyn z wykorzystaniem kładów i widoków</w:t>
            </w:r>
            <w:r>
              <w:rPr>
                <w:rFonts w:ascii="Arial" w:hAnsi="Arial" w:cs="Arial"/>
                <w:szCs w:val="20"/>
              </w:rPr>
              <w:t>,</w:t>
            </w:r>
          </w:p>
          <w:p w:rsidR="003C38E2" w:rsidRPr="002150AD" w:rsidRDefault="002150AD" w:rsidP="002856A5">
            <w:pPr>
              <w:pStyle w:val="Akapitzlist"/>
              <w:numPr>
                <w:ilvl w:val="0"/>
                <w:numId w:val="348"/>
              </w:numPr>
              <w:spacing w:after="160" w:line="256" w:lineRule="auto"/>
              <w:ind w:left="349" w:hanging="349"/>
              <w:rPr>
                <w:rFonts w:ascii="Arial" w:hAnsi="Arial" w:cs="Arial"/>
                <w:szCs w:val="20"/>
              </w:rPr>
            </w:pPr>
            <w:r w:rsidRPr="00061741">
              <w:rPr>
                <w:rFonts w:ascii="Arial" w:hAnsi="Arial" w:cs="Arial"/>
                <w:szCs w:val="20"/>
              </w:rPr>
              <w:t>uzasadnić zastosowanie widoków, przekrojów i kładów</w:t>
            </w:r>
            <w:r>
              <w:rPr>
                <w:rFonts w:ascii="Arial" w:hAnsi="Arial" w:cs="Arial"/>
                <w:szCs w:val="20"/>
              </w:rPr>
              <w:t>.</w:t>
            </w:r>
          </w:p>
        </w:tc>
        <w:tc>
          <w:tcPr>
            <w:tcW w:w="1105" w:type="dxa"/>
            <w:vAlign w:val="center"/>
          </w:tcPr>
          <w:p w:rsidR="003C38E2" w:rsidRPr="000E4352" w:rsidRDefault="003C38E2" w:rsidP="00203D88">
            <w:pPr>
              <w:jc w:val="center"/>
              <w:rPr>
                <w:szCs w:val="20"/>
              </w:rPr>
            </w:pPr>
            <w:r w:rsidRPr="000E4352">
              <w:rPr>
                <w:szCs w:val="20"/>
              </w:rPr>
              <w:t>Klasa I</w:t>
            </w:r>
          </w:p>
        </w:tc>
      </w:tr>
      <w:tr w:rsidR="003C38E2" w:rsidRPr="00EF7778" w:rsidTr="00203D88">
        <w:tc>
          <w:tcPr>
            <w:tcW w:w="2104" w:type="dxa"/>
            <w:vMerge/>
            <w:vAlign w:val="center"/>
          </w:tcPr>
          <w:p w:rsidR="003C38E2" w:rsidRPr="00043E4D" w:rsidRDefault="003C38E2" w:rsidP="00203D88">
            <w:pPr>
              <w:spacing w:after="0" w:line="240" w:lineRule="auto"/>
              <w:contextualSpacing/>
              <w:rPr>
                <w:szCs w:val="20"/>
              </w:rPr>
            </w:pPr>
          </w:p>
        </w:tc>
        <w:tc>
          <w:tcPr>
            <w:tcW w:w="2569" w:type="dxa"/>
            <w:vAlign w:val="center"/>
          </w:tcPr>
          <w:p w:rsidR="003C38E2" w:rsidRPr="00043E4D" w:rsidRDefault="003C38E2" w:rsidP="00203D88">
            <w:pPr>
              <w:spacing w:after="0" w:line="240" w:lineRule="auto"/>
              <w:contextualSpacing/>
              <w:rPr>
                <w:szCs w:val="20"/>
              </w:rPr>
            </w:pPr>
            <w:r w:rsidRPr="00043E4D">
              <w:rPr>
                <w:szCs w:val="20"/>
              </w:rPr>
              <w:t xml:space="preserve">5. </w:t>
            </w:r>
            <w:r w:rsidR="00336A52">
              <w:rPr>
                <w:szCs w:val="20"/>
              </w:rPr>
              <w:t>Uproszczenia rysunkowe</w:t>
            </w:r>
          </w:p>
        </w:tc>
        <w:tc>
          <w:tcPr>
            <w:tcW w:w="945" w:type="dxa"/>
            <w:vAlign w:val="center"/>
          </w:tcPr>
          <w:p w:rsidR="003C38E2" w:rsidRPr="000E4352" w:rsidRDefault="003C38E2" w:rsidP="00203D88">
            <w:pPr>
              <w:spacing w:after="0" w:line="240" w:lineRule="auto"/>
              <w:contextualSpacing/>
              <w:jc w:val="center"/>
              <w:rPr>
                <w:szCs w:val="20"/>
              </w:rPr>
            </w:pPr>
          </w:p>
        </w:tc>
        <w:tc>
          <w:tcPr>
            <w:tcW w:w="3564" w:type="dxa"/>
          </w:tcPr>
          <w:p w:rsidR="00336A52" w:rsidRPr="00061741" w:rsidRDefault="00336A52" w:rsidP="002856A5">
            <w:pPr>
              <w:pStyle w:val="Akapitzlist"/>
              <w:numPr>
                <w:ilvl w:val="0"/>
                <w:numId w:val="349"/>
              </w:numPr>
              <w:spacing w:after="160" w:line="256" w:lineRule="auto"/>
              <w:rPr>
                <w:rFonts w:ascii="Arial" w:hAnsi="Arial" w:cs="Arial"/>
                <w:szCs w:val="20"/>
              </w:rPr>
            </w:pPr>
            <w:r w:rsidRPr="00061741">
              <w:rPr>
                <w:rFonts w:ascii="Arial" w:hAnsi="Arial" w:cs="Arial"/>
                <w:szCs w:val="20"/>
              </w:rPr>
              <w:t>rozpoznać uproszczenia na rysunkach</w:t>
            </w:r>
            <w:r>
              <w:rPr>
                <w:rFonts w:ascii="Arial" w:hAnsi="Arial" w:cs="Arial"/>
                <w:szCs w:val="20"/>
              </w:rPr>
              <w:t xml:space="preserve"> technicznych,</w:t>
            </w:r>
          </w:p>
          <w:p w:rsidR="003C38E2" w:rsidRPr="00043E4D" w:rsidRDefault="00336A52" w:rsidP="002856A5">
            <w:pPr>
              <w:pStyle w:val="Akapitzlist"/>
              <w:numPr>
                <w:ilvl w:val="0"/>
                <w:numId w:val="349"/>
              </w:numPr>
              <w:spacing w:after="0" w:line="240" w:lineRule="auto"/>
              <w:rPr>
                <w:rFonts w:ascii="Arial" w:hAnsi="Arial" w:cs="Arial"/>
                <w:szCs w:val="20"/>
              </w:rPr>
            </w:pPr>
            <w:r w:rsidRPr="00061741">
              <w:rPr>
                <w:rFonts w:ascii="Arial" w:hAnsi="Arial" w:cs="Arial"/>
                <w:szCs w:val="20"/>
              </w:rPr>
              <w:t>sporządzić rysunki</w:t>
            </w:r>
            <w:r>
              <w:rPr>
                <w:rFonts w:ascii="Arial" w:hAnsi="Arial" w:cs="Arial"/>
                <w:szCs w:val="20"/>
              </w:rPr>
              <w:t xml:space="preserve"> techniczne</w:t>
            </w:r>
            <w:r w:rsidRPr="00061741">
              <w:rPr>
                <w:rFonts w:ascii="Arial" w:hAnsi="Arial" w:cs="Arial"/>
                <w:szCs w:val="20"/>
              </w:rPr>
              <w:t xml:space="preserve"> z zastosowaniem uproszczeń rysunkowych</w:t>
            </w:r>
            <w:r>
              <w:rPr>
                <w:rFonts w:ascii="Arial" w:hAnsi="Arial" w:cs="Arial"/>
                <w:szCs w:val="20"/>
              </w:rPr>
              <w:t>.</w:t>
            </w:r>
          </w:p>
        </w:tc>
        <w:tc>
          <w:tcPr>
            <w:tcW w:w="3571" w:type="dxa"/>
          </w:tcPr>
          <w:p w:rsidR="003C38E2" w:rsidRPr="00336A52" w:rsidRDefault="00336A52" w:rsidP="002856A5">
            <w:pPr>
              <w:pStyle w:val="Akapitzlist"/>
              <w:numPr>
                <w:ilvl w:val="0"/>
                <w:numId w:val="350"/>
              </w:numPr>
              <w:spacing w:after="160" w:line="256" w:lineRule="auto"/>
              <w:ind w:left="349" w:hanging="349"/>
              <w:rPr>
                <w:rFonts w:ascii="Arial" w:hAnsi="Arial" w:cs="Arial"/>
                <w:szCs w:val="20"/>
              </w:rPr>
            </w:pPr>
            <w:r w:rsidRPr="00061741">
              <w:rPr>
                <w:rFonts w:ascii="Arial" w:hAnsi="Arial" w:cs="Arial"/>
                <w:szCs w:val="20"/>
              </w:rPr>
              <w:t>omówić znaczenie uproszczeń rysunkowych</w:t>
            </w:r>
            <w:r>
              <w:rPr>
                <w:rFonts w:ascii="Arial" w:hAnsi="Arial" w:cs="Arial"/>
                <w:szCs w:val="20"/>
              </w:rPr>
              <w:t>.</w:t>
            </w:r>
          </w:p>
        </w:tc>
        <w:tc>
          <w:tcPr>
            <w:tcW w:w="1105" w:type="dxa"/>
            <w:vAlign w:val="center"/>
          </w:tcPr>
          <w:p w:rsidR="003C38E2" w:rsidRPr="000E4352" w:rsidRDefault="003C38E2" w:rsidP="00203D88">
            <w:pPr>
              <w:jc w:val="center"/>
              <w:rPr>
                <w:szCs w:val="20"/>
              </w:rPr>
            </w:pPr>
            <w:r w:rsidRPr="000E4352">
              <w:rPr>
                <w:szCs w:val="20"/>
              </w:rPr>
              <w:t>Klasa I</w:t>
            </w:r>
          </w:p>
        </w:tc>
      </w:tr>
      <w:tr w:rsidR="003C38E2" w:rsidRPr="00EF7778" w:rsidTr="00203D88">
        <w:tc>
          <w:tcPr>
            <w:tcW w:w="2104" w:type="dxa"/>
            <w:vMerge/>
            <w:vAlign w:val="center"/>
          </w:tcPr>
          <w:p w:rsidR="003C38E2" w:rsidRPr="00043E4D" w:rsidRDefault="003C38E2" w:rsidP="00203D88">
            <w:pPr>
              <w:spacing w:after="0" w:line="240" w:lineRule="auto"/>
              <w:contextualSpacing/>
              <w:rPr>
                <w:szCs w:val="20"/>
              </w:rPr>
            </w:pPr>
          </w:p>
        </w:tc>
        <w:tc>
          <w:tcPr>
            <w:tcW w:w="2569" w:type="dxa"/>
            <w:vAlign w:val="center"/>
          </w:tcPr>
          <w:p w:rsidR="003C38E2" w:rsidRPr="00043E4D" w:rsidRDefault="003C38E2" w:rsidP="00203D88">
            <w:pPr>
              <w:spacing w:after="0" w:line="240" w:lineRule="auto"/>
              <w:contextualSpacing/>
              <w:rPr>
                <w:szCs w:val="20"/>
              </w:rPr>
            </w:pPr>
            <w:r w:rsidRPr="00043E4D">
              <w:rPr>
                <w:szCs w:val="20"/>
              </w:rPr>
              <w:t xml:space="preserve">6. </w:t>
            </w:r>
            <w:r w:rsidR="00336A52">
              <w:rPr>
                <w:szCs w:val="20"/>
              </w:rPr>
              <w:t>Rysunki wykonawcze i złożeniowe</w:t>
            </w:r>
          </w:p>
        </w:tc>
        <w:tc>
          <w:tcPr>
            <w:tcW w:w="945" w:type="dxa"/>
            <w:vAlign w:val="center"/>
          </w:tcPr>
          <w:p w:rsidR="003C38E2" w:rsidRPr="000E4352" w:rsidRDefault="003C38E2" w:rsidP="00203D88">
            <w:pPr>
              <w:spacing w:after="0" w:line="240" w:lineRule="auto"/>
              <w:contextualSpacing/>
              <w:jc w:val="center"/>
              <w:rPr>
                <w:szCs w:val="20"/>
              </w:rPr>
            </w:pPr>
          </w:p>
        </w:tc>
        <w:tc>
          <w:tcPr>
            <w:tcW w:w="3564" w:type="dxa"/>
          </w:tcPr>
          <w:p w:rsidR="00336A52" w:rsidRPr="00061741" w:rsidRDefault="00336A52" w:rsidP="002856A5">
            <w:pPr>
              <w:pStyle w:val="Akapitzlist"/>
              <w:numPr>
                <w:ilvl w:val="0"/>
                <w:numId w:val="351"/>
              </w:numPr>
              <w:spacing w:after="160" w:line="256" w:lineRule="auto"/>
              <w:rPr>
                <w:rFonts w:ascii="Arial" w:hAnsi="Arial" w:cs="Arial"/>
                <w:szCs w:val="20"/>
              </w:rPr>
            </w:pPr>
            <w:r w:rsidRPr="00061741">
              <w:rPr>
                <w:rFonts w:ascii="Arial" w:hAnsi="Arial" w:cs="Arial"/>
                <w:szCs w:val="20"/>
              </w:rPr>
              <w:t>scharakteryzować zastosowanie rysunków wykonawczych</w:t>
            </w:r>
            <w:r>
              <w:rPr>
                <w:rFonts w:ascii="Arial" w:hAnsi="Arial" w:cs="Arial"/>
                <w:szCs w:val="20"/>
              </w:rPr>
              <w:t>,</w:t>
            </w:r>
          </w:p>
          <w:p w:rsidR="00336A52" w:rsidRPr="00061741" w:rsidRDefault="00336A52" w:rsidP="002856A5">
            <w:pPr>
              <w:pStyle w:val="Akapitzlist"/>
              <w:numPr>
                <w:ilvl w:val="0"/>
                <w:numId w:val="351"/>
              </w:numPr>
              <w:spacing w:after="160" w:line="256" w:lineRule="auto"/>
              <w:rPr>
                <w:rFonts w:ascii="Arial" w:hAnsi="Arial" w:cs="Arial"/>
                <w:szCs w:val="20"/>
              </w:rPr>
            </w:pPr>
            <w:r w:rsidRPr="00061741">
              <w:rPr>
                <w:rFonts w:ascii="Arial" w:hAnsi="Arial" w:cs="Arial"/>
                <w:szCs w:val="20"/>
              </w:rPr>
              <w:t>scharakteryzować zastosowanie rysunków złożeniowych</w:t>
            </w:r>
            <w:r>
              <w:rPr>
                <w:rFonts w:ascii="Arial" w:hAnsi="Arial" w:cs="Arial"/>
                <w:szCs w:val="20"/>
              </w:rPr>
              <w:t>,</w:t>
            </w:r>
          </w:p>
          <w:p w:rsidR="003C38E2" w:rsidRPr="00043E4D" w:rsidRDefault="00336A52" w:rsidP="002856A5">
            <w:pPr>
              <w:pStyle w:val="Akapitzlist"/>
              <w:numPr>
                <w:ilvl w:val="0"/>
                <w:numId w:val="351"/>
              </w:numPr>
              <w:spacing w:after="0" w:line="240" w:lineRule="auto"/>
              <w:rPr>
                <w:rFonts w:ascii="Arial" w:hAnsi="Arial" w:cs="Arial"/>
                <w:szCs w:val="20"/>
              </w:rPr>
            </w:pPr>
            <w:r w:rsidRPr="00061741">
              <w:rPr>
                <w:rFonts w:ascii="Arial" w:hAnsi="Arial" w:cs="Arial"/>
                <w:szCs w:val="20"/>
              </w:rPr>
              <w:t xml:space="preserve">odczytać informacje z rysunków </w:t>
            </w:r>
            <w:r w:rsidRPr="00061741">
              <w:rPr>
                <w:rFonts w:ascii="Arial" w:hAnsi="Arial" w:cs="Arial"/>
                <w:szCs w:val="20"/>
              </w:rPr>
              <w:lastRenderedPageBreak/>
              <w:t>wykonawczych i złożeniowych</w:t>
            </w:r>
            <w:r>
              <w:rPr>
                <w:rFonts w:ascii="Arial" w:hAnsi="Arial" w:cs="Arial"/>
                <w:szCs w:val="20"/>
              </w:rPr>
              <w:t>.</w:t>
            </w:r>
          </w:p>
        </w:tc>
        <w:tc>
          <w:tcPr>
            <w:tcW w:w="3571" w:type="dxa"/>
          </w:tcPr>
          <w:p w:rsidR="00336A52" w:rsidRPr="00061741" w:rsidRDefault="00336A52" w:rsidP="002856A5">
            <w:pPr>
              <w:pStyle w:val="Akapitzlist"/>
              <w:numPr>
                <w:ilvl w:val="0"/>
                <w:numId w:val="351"/>
              </w:numPr>
              <w:spacing w:after="160" w:line="256" w:lineRule="auto"/>
              <w:rPr>
                <w:rFonts w:ascii="Arial" w:hAnsi="Arial" w:cs="Arial"/>
                <w:szCs w:val="20"/>
              </w:rPr>
            </w:pPr>
            <w:r w:rsidRPr="00061741">
              <w:rPr>
                <w:rFonts w:ascii="Arial" w:hAnsi="Arial" w:cs="Arial"/>
                <w:szCs w:val="20"/>
              </w:rPr>
              <w:lastRenderedPageBreak/>
              <w:t>wykonać rysunki wykonawcze</w:t>
            </w:r>
            <w:r>
              <w:rPr>
                <w:rFonts w:ascii="Arial" w:hAnsi="Arial" w:cs="Arial"/>
                <w:szCs w:val="20"/>
              </w:rPr>
              <w:t xml:space="preserve"> części maszyn,</w:t>
            </w:r>
          </w:p>
          <w:p w:rsidR="00336A52" w:rsidRPr="00061741" w:rsidRDefault="00336A52" w:rsidP="002856A5">
            <w:pPr>
              <w:pStyle w:val="Akapitzlist"/>
              <w:numPr>
                <w:ilvl w:val="0"/>
                <w:numId w:val="351"/>
              </w:numPr>
              <w:spacing w:after="160" w:line="256" w:lineRule="auto"/>
              <w:rPr>
                <w:rFonts w:ascii="Arial" w:hAnsi="Arial" w:cs="Arial"/>
                <w:szCs w:val="20"/>
              </w:rPr>
            </w:pPr>
            <w:r w:rsidRPr="00061741">
              <w:rPr>
                <w:rFonts w:ascii="Arial" w:hAnsi="Arial" w:cs="Arial"/>
                <w:szCs w:val="20"/>
              </w:rPr>
              <w:t>wykonać rysunki złożeniowe</w:t>
            </w:r>
            <w:r>
              <w:rPr>
                <w:rFonts w:ascii="Arial" w:hAnsi="Arial" w:cs="Arial"/>
                <w:szCs w:val="20"/>
              </w:rPr>
              <w:t xml:space="preserve"> wybranych podzespołów </w:t>
            </w:r>
            <w:r>
              <w:rPr>
                <w:rFonts w:ascii="Arial" w:hAnsi="Arial" w:cs="Arial"/>
                <w:szCs w:val="20"/>
              </w:rPr>
              <w:lastRenderedPageBreak/>
              <w:t>pojazdów samochodowych.</w:t>
            </w:r>
          </w:p>
          <w:p w:rsidR="003C38E2" w:rsidRPr="00336A52" w:rsidRDefault="003C38E2" w:rsidP="00336A52">
            <w:pPr>
              <w:spacing w:after="0" w:line="240" w:lineRule="auto"/>
              <w:rPr>
                <w:szCs w:val="20"/>
              </w:rPr>
            </w:pPr>
          </w:p>
        </w:tc>
        <w:tc>
          <w:tcPr>
            <w:tcW w:w="1105" w:type="dxa"/>
            <w:vAlign w:val="center"/>
          </w:tcPr>
          <w:p w:rsidR="003C38E2" w:rsidRPr="000E4352" w:rsidRDefault="003C38E2" w:rsidP="00203D88">
            <w:pPr>
              <w:jc w:val="center"/>
              <w:rPr>
                <w:szCs w:val="20"/>
              </w:rPr>
            </w:pPr>
            <w:r w:rsidRPr="000E4352">
              <w:rPr>
                <w:szCs w:val="20"/>
              </w:rPr>
              <w:lastRenderedPageBreak/>
              <w:t>Klasa I</w:t>
            </w:r>
          </w:p>
        </w:tc>
      </w:tr>
      <w:tr w:rsidR="003C38E2" w:rsidRPr="00EF7778" w:rsidTr="00203D88">
        <w:tc>
          <w:tcPr>
            <w:tcW w:w="2104" w:type="dxa"/>
            <w:vMerge/>
            <w:vAlign w:val="center"/>
          </w:tcPr>
          <w:p w:rsidR="003C38E2" w:rsidRPr="00043E4D" w:rsidRDefault="003C38E2" w:rsidP="00203D88">
            <w:pPr>
              <w:spacing w:after="0" w:line="240" w:lineRule="auto"/>
              <w:contextualSpacing/>
              <w:rPr>
                <w:szCs w:val="20"/>
              </w:rPr>
            </w:pPr>
          </w:p>
        </w:tc>
        <w:tc>
          <w:tcPr>
            <w:tcW w:w="2569" w:type="dxa"/>
            <w:vAlign w:val="center"/>
          </w:tcPr>
          <w:p w:rsidR="003C38E2" w:rsidRPr="00043E4D" w:rsidRDefault="003C38E2" w:rsidP="00203D88">
            <w:pPr>
              <w:spacing w:after="0" w:line="240" w:lineRule="auto"/>
              <w:ind w:left="19"/>
              <w:contextualSpacing/>
              <w:rPr>
                <w:szCs w:val="20"/>
              </w:rPr>
            </w:pPr>
            <w:r w:rsidRPr="00043E4D">
              <w:rPr>
                <w:szCs w:val="20"/>
              </w:rPr>
              <w:t xml:space="preserve">7. </w:t>
            </w:r>
            <w:r w:rsidR="00203D88" w:rsidRPr="00061741">
              <w:rPr>
                <w:szCs w:val="20"/>
              </w:rPr>
              <w:t>Komputerowe wspomaganie projektowania</w:t>
            </w:r>
          </w:p>
        </w:tc>
        <w:tc>
          <w:tcPr>
            <w:tcW w:w="945" w:type="dxa"/>
            <w:vAlign w:val="center"/>
          </w:tcPr>
          <w:p w:rsidR="003C38E2" w:rsidRPr="000E4352" w:rsidRDefault="003C38E2" w:rsidP="00203D88">
            <w:pPr>
              <w:spacing w:after="0" w:line="240" w:lineRule="auto"/>
              <w:contextualSpacing/>
              <w:jc w:val="center"/>
              <w:rPr>
                <w:szCs w:val="20"/>
              </w:rPr>
            </w:pPr>
          </w:p>
        </w:tc>
        <w:tc>
          <w:tcPr>
            <w:tcW w:w="3564" w:type="dxa"/>
          </w:tcPr>
          <w:p w:rsidR="00203D88" w:rsidRPr="00061741" w:rsidRDefault="00203D88" w:rsidP="002856A5">
            <w:pPr>
              <w:pStyle w:val="Akapitzlist"/>
              <w:numPr>
                <w:ilvl w:val="0"/>
                <w:numId w:val="341"/>
              </w:numPr>
              <w:spacing w:after="0" w:line="256" w:lineRule="auto"/>
              <w:ind w:left="363" w:hanging="363"/>
              <w:rPr>
                <w:rFonts w:ascii="Arial" w:hAnsi="Arial" w:cs="Arial"/>
                <w:szCs w:val="20"/>
              </w:rPr>
            </w:pPr>
            <w:r w:rsidRPr="00061741">
              <w:rPr>
                <w:rFonts w:ascii="Arial" w:hAnsi="Arial" w:cs="Arial"/>
                <w:szCs w:val="20"/>
              </w:rPr>
              <w:t>omówić zastosowanie programów wspomagających projektowanie w wykonywaniu rysunków technicznych</w:t>
            </w:r>
            <w:r>
              <w:rPr>
                <w:rFonts w:ascii="Arial" w:hAnsi="Arial" w:cs="Arial"/>
                <w:szCs w:val="20"/>
              </w:rPr>
              <w:t>,</w:t>
            </w:r>
          </w:p>
          <w:p w:rsidR="003C38E2" w:rsidRPr="00043E4D" w:rsidRDefault="00203D88" w:rsidP="002856A5">
            <w:pPr>
              <w:numPr>
                <w:ilvl w:val="0"/>
                <w:numId w:val="341"/>
              </w:numPr>
              <w:pBdr>
                <w:top w:val="nil"/>
                <w:left w:val="nil"/>
                <w:bottom w:val="nil"/>
                <w:right w:val="nil"/>
                <w:between w:val="nil"/>
              </w:pBdr>
              <w:spacing w:after="0" w:line="240" w:lineRule="auto"/>
              <w:ind w:left="363" w:hanging="363"/>
              <w:contextualSpacing/>
              <w:rPr>
                <w:szCs w:val="20"/>
              </w:rPr>
            </w:pPr>
            <w:r w:rsidRPr="00061741">
              <w:rPr>
                <w:szCs w:val="20"/>
              </w:rPr>
              <w:t>wykonać rysunek płaski techniczny części maszyn z wykorzystaniem komputerowego wspomagania projektowania</w:t>
            </w:r>
            <w:r>
              <w:rPr>
                <w:szCs w:val="20"/>
              </w:rPr>
              <w:t>.</w:t>
            </w:r>
          </w:p>
        </w:tc>
        <w:tc>
          <w:tcPr>
            <w:tcW w:w="3571" w:type="dxa"/>
          </w:tcPr>
          <w:p w:rsidR="00203D88" w:rsidRPr="00061741" w:rsidRDefault="00203D88" w:rsidP="002856A5">
            <w:pPr>
              <w:pStyle w:val="Akapitzlist"/>
              <w:numPr>
                <w:ilvl w:val="0"/>
                <w:numId w:val="342"/>
              </w:numPr>
              <w:spacing w:after="0" w:line="256" w:lineRule="auto"/>
              <w:ind w:left="352" w:hanging="352"/>
              <w:rPr>
                <w:rFonts w:ascii="Arial" w:hAnsi="Arial" w:cs="Arial"/>
                <w:szCs w:val="20"/>
              </w:rPr>
            </w:pPr>
            <w:r w:rsidRPr="00061741">
              <w:rPr>
                <w:rFonts w:ascii="Arial" w:hAnsi="Arial" w:cs="Arial"/>
                <w:szCs w:val="20"/>
              </w:rPr>
              <w:t>wykonać rysunek techniczny z użyciem programu z grupy CAD w 3D</w:t>
            </w:r>
            <w:r>
              <w:rPr>
                <w:rFonts w:ascii="Arial" w:hAnsi="Arial" w:cs="Arial"/>
                <w:szCs w:val="20"/>
              </w:rPr>
              <w:t>,</w:t>
            </w:r>
          </w:p>
          <w:p w:rsidR="003C38E2" w:rsidRPr="00043E4D" w:rsidRDefault="00203D88" w:rsidP="002856A5">
            <w:pPr>
              <w:numPr>
                <w:ilvl w:val="0"/>
                <w:numId w:val="342"/>
              </w:numPr>
              <w:pBdr>
                <w:top w:val="nil"/>
                <w:left w:val="nil"/>
                <w:bottom w:val="nil"/>
                <w:right w:val="nil"/>
                <w:between w:val="nil"/>
              </w:pBdr>
              <w:spacing w:after="0" w:line="240" w:lineRule="auto"/>
              <w:ind w:left="352" w:hanging="352"/>
              <w:contextualSpacing/>
              <w:rPr>
                <w:szCs w:val="20"/>
              </w:rPr>
            </w:pPr>
            <w:r w:rsidRPr="00061741">
              <w:rPr>
                <w:szCs w:val="20"/>
              </w:rPr>
              <w:t>wskazać zastosowanie rysunków wykonywanych w technice 3D i innych</w:t>
            </w:r>
            <w:r>
              <w:rPr>
                <w:szCs w:val="20"/>
              </w:rPr>
              <w:t>.</w:t>
            </w:r>
          </w:p>
        </w:tc>
        <w:tc>
          <w:tcPr>
            <w:tcW w:w="1105" w:type="dxa"/>
            <w:vAlign w:val="center"/>
          </w:tcPr>
          <w:p w:rsidR="003C38E2" w:rsidRPr="000E4352" w:rsidRDefault="003C38E2" w:rsidP="00203D88">
            <w:pPr>
              <w:jc w:val="center"/>
              <w:rPr>
                <w:szCs w:val="20"/>
              </w:rPr>
            </w:pPr>
            <w:r w:rsidRPr="000E4352">
              <w:rPr>
                <w:szCs w:val="20"/>
              </w:rPr>
              <w:t>Klasa I</w:t>
            </w:r>
          </w:p>
        </w:tc>
      </w:tr>
      <w:tr w:rsidR="003C38E2" w:rsidRPr="00EF7778" w:rsidTr="00203D88">
        <w:tc>
          <w:tcPr>
            <w:tcW w:w="2104" w:type="dxa"/>
            <w:vMerge w:val="restart"/>
            <w:vAlign w:val="center"/>
          </w:tcPr>
          <w:p w:rsidR="003C38E2" w:rsidRPr="00043E4D" w:rsidRDefault="003C38E2" w:rsidP="00203D88">
            <w:pPr>
              <w:spacing w:after="0" w:line="240" w:lineRule="auto"/>
              <w:ind w:left="142" w:hanging="142"/>
              <w:contextualSpacing/>
              <w:rPr>
                <w:szCs w:val="20"/>
              </w:rPr>
            </w:pPr>
            <w:r w:rsidRPr="00043E4D">
              <w:rPr>
                <w:szCs w:val="20"/>
              </w:rPr>
              <w:t xml:space="preserve">II. </w:t>
            </w:r>
            <w:r w:rsidR="00203D88">
              <w:rPr>
                <w:szCs w:val="20"/>
              </w:rPr>
              <w:t>Tolerancje i pasowania</w:t>
            </w:r>
          </w:p>
        </w:tc>
        <w:tc>
          <w:tcPr>
            <w:tcW w:w="2569" w:type="dxa"/>
            <w:vAlign w:val="center"/>
          </w:tcPr>
          <w:p w:rsidR="003C38E2" w:rsidRPr="00043E4D" w:rsidRDefault="003C38E2" w:rsidP="00203D88">
            <w:pPr>
              <w:spacing w:after="0" w:line="240" w:lineRule="auto"/>
              <w:contextualSpacing/>
              <w:rPr>
                <w:szCs w:val="20"/>
              </w:rPr>
            </w:pPr>
            <w:r w:rsidRPr="00043E4D">
              <w:rPr>
                <w:szCs w:val="20"/>
              </w:rPr>
              <w:t xml:space="preserve">1. </w:t>
            </w:r>
            <w:r w:rsidR="00203D88">
              <w:rPr>
                <w:szCs w:val="20"/>
              </w:rPr>
              <w:t>Tolerowanie wymiarów</w:t>
            </w:r>
          </w:p>
        </w:tc>
        <w:tc>
          <w:tcPr>
            <w:tcW w:w="945" w:type="dxa"/>
            <w:vAlign w:val="center"/>
          </w:tcPr>
          <w:p w:rsidR="003C38E2" w:rsidRPr="000E4352" w:rsidRDefault="003C38E2" w:rsidP="00203D88">
            <w:pPr>
              <w:spacing w:after="0" w:line="240" w:lineRule="auto"/>
              <w:contextualSpacing/>
              <w:jc w:val="center"/>
              <w:rPr>
                <w:szCs w:val="20"/>
              </w:rPr>
            </w:pPr>
          </w:p>
        </w:tc>
        <w:tc>
          <w:tcPr>
            <w:tcW w:w="3564" w:type="dxa"/>
          </w:tcPr>
          <w:p w:rsidR="00203D88" w:rsidRPr="00061741" w:rsidRDefault="00203D88" w:rsidP="002856A5">
            <w:pPr>
              <w:pStyle w:val="Akapitzlist"/>
              <w:numPr>
                <w:ilvl w:val="0"/>
                <w:numId w:val="352"/>
              </w:numPr>
              <w:spacing w:after="160" w:line="240" w:lineRule="auto"/>
              <w:rPr>
                <w:rFonts w:ascii="Arial" w:hAnsi="Arial" w:cs="Arial"/>
                <w:szCs w:val="20"/>
              </w:rPr>
            </w:pPr>
            <w:r w:rsidRPr="00061741">
              <w:rPr>
                <w:rFonts w:ascii="Arial" w:hAnsi="Arial" w:cs="Arial"/>
                <w:szCs w:val="20"/>
              </w:rPr>
              <w:t>omówić podstawowe wielkości tolerancji wymiarów</w:t>
            </w:r>
            <w:r>
              <w:rPr>
                <w:rFonts w:ascii="Arial" w:hAnsi="Arial" w:cs="Arial"/>
                <w:szCs w:val="20"/>
              </w:rPr>
              <w:t>,</w:t>
            </w:r>
          </w:p>
          <w:p w:rsidR="00203D88" w:rsidRPr="00061741" w:rsidRDefault="00203D88" w:rsidP="002856A5">
            <w:pPr>
              <w:pStyle w:val="Akapitzlist"/>
              <w:numPr>
                <w:ilvl w:val="0"/>
                <w:numId w:val="352"/>
              </w:numPr>
              <w:spacing w:after="160" w:line="240" w:lineRule="auto"/>
              <w:rPr>
                <w:rFonts w:ascii="Arial" w:hAnsi="Arial" w:cs="Arial"/>
                <w:szCs w:val="20"/>
              </w:rPr>
            </w:pPr>
            <w:r w:rsidRPr="00061741">
              <w:rPr>
                <w:rFonts w:ascii="Arial" w:hAnsi="Arial" w:cs="Arial"/>
                <w:szCs w:val="20"/>
              </w:rPr>
              <w:t>scharakteryzować podstawowe rodzaje pasowań</w:t>
            </w:r>
            <w:r>
              <w:rPr>
                <w:rFonts w:ascii="Arial" w:hAnsi="Arial" w:cs="Arial"/>
                <w:szCs w:val="20"/>
              </w:rPr>
              <w:t>,</w:t>
            </w:r>
          </w:p>
          <w:p w:rsidR="00203D88" w:rsidRPr="00061741" w:rsidRDefault="00203D88" w:rsidP="002856A5">
            <w:pPr>
              <w:pStyle w:val="Akapitzlist"/>
              <w:numPr>
                <w:ilvl w:val="0"/>
                <w:numId w:val="352"/>
              </w:numPr>
              <w:spacing w:after="160" w:line="240" w:lineRule="auto"/>
              <w:rPr>
                <w:rFonts w:ascii="Arial" w:hAnsi="Arial" w:cs="Arial"/>
                <w:szCs w:val="20"/>
              </w:rPr>
            </w:pPr>
            <w:r w:rsidRPr="00061741">
              <w:rPr>
                <w:rFonts w:ascii="Arial" w:hAnsi="Arial" w:cs="Arial"/>
                <w:szCs w:val="20"/>
              </w:rPr>
              <w:t>rozróżnić klasy dokładności</w:t>
            </w:r>
            <w:r>
              <w:rPr>
                <w:rFonts w:ascii="Arial" w:hAnsi="Arial" w:cs="Arial"/>
                <w:szCs w:val="20"/>
              </w:rPr>
              <w:t>,</w:t>
            </w:r>
          </w:p>
          <w:p w:rsidR="003C38E2" w:rsidRPr="00043E4D" w:rsidRDefault="00203D88" w:rsidP="002856A5">
            <w:pPr>
              <w:pStyle w:val="Akapitzlist"/>
              <w:numPr>
                <w:ilvl w:val="0"/>
                <w:numId w:val="352"/>
              </w:numPr>
              <w:spacing w:after="0" w:line="240" w:lineRule="auto"/>
              <w:rPr>
                <w:rFonts w:ascii="Arial" w:hAnsi="Arial" w:cs="Arial"/>
                <w:b/>
                <w:szCs w:val="20"/>
              </w:rPr>
            </w:pPr>
            <w:r w:rsidRPr="00061741">
              <w:rPr>
                <w:rFonts w:ascii="Arial" w:hAnsi="Arial" w:cs="Arial"/>
                <w:szCs w:val="20"/>
              </w:rPr>
              <w:t>odczytać z dokumentacji technicznej tolerancje i pasowania</w:t>
            </w:r>
            <w:r>
              <w:rPr>
                <w:rFonts w:ascii="Arial" w:hAnsi="Arial" w:cs="Arial"/>
                <w:szCs w:val="20"/>
              </w:rPr>
              <w:t>.</w:t>
            </w:r>
          </w:p>
        </w:tc>
        <w:tc>
          <w:tcPr>
            <w:tcW w:w="3571" w:type="dxa"/>
          </w:tcPr>
          <w:p w:rsidR="00203D88" w:rsidRPr="00061741" w:rsidRDefault="00203D88" w:rsidP="002856A5">
            <w:pPr>
              <w:pStyle w:val="Akapitzlist"/>
              <w:numPr>
                <w:ilvl w:val="0"/>
                <w:numId w:val="379"/>
              </w:numPr>
              <w:spacing w:after="160" w:line="240" w:lineRule="auto"/>
              <w:rPr>
                <w:rFonts w:ascii="Arial" w:hAnsi="Arial" w:cs="Arial"/>
                <w:szCs w:val="20"/>
              </w:rPr>
            </w:pPr>
            <w:r w:rsidRPr="00061741">
              <w:rPr>
                <w:rFonts w:ascii="Arial" w:hAnsi="Arial" w:cs="Arial"/>
                <w:szCs w:val="20"/>
              </w:rPr>
              <w:t>wyznaczyć wymiary graniczne, odchyłki</w:t>
            </w:r>
            <w:r>
              <w:rPr>
                <w:rFonts w:ascii="Arial" w:hAnsi="Arial" w:cs="Arial"/>
                <w:szCs w:val="20"/>
              </w:rPr>
              <w:t>,</w:t>
            </w:r>
          </w:p>
          <w:p w:rsidR="00203D88" w:rsidRPr="00203D88" w:rsidRDefault="00203D88" w:rsidP="002856A5">
            <w:pPr>
              <w:pStyle w:val="Akapitzlist"/>
              <w:numPr>
                <w:ilvl w:val="0"/>
                <w:numId w:val="379"/>
              </w:numPr>
              <w:spacing w:after="160" w:line="240" w:lineRule="auto"/>
              <w:rPr>
                <w:rFonts w:ascii="Arial" w:hAnsi="Arial" w:cs="Arial"/>
                <w:szCs w:val="20"/>
              </w:rPr>
            </w:pPr>
            <w:r w:rsidRPr="00203D88">
              <w:rPr>
                <w:rFonts w:ascii="Arial" w:hAnsi="Arial" w:cs="Arial"/>
                <w:szCs w:val="20"/>
              </w:rPr>
              <w:t>oznaczyć na rysunku tolerancje i pasowania,</w:t>
            </w:r>
          </w:p>
          <w:p w:rsidR="003C38E2" w:rsidRPr="00203D88" w:rsidRDefault="00203D88" w:rsidP="002856A5">
            <w:pPr>
              <w:pStyle w:val="Akapitzlist"/>
              <w:numPr>
                <w:ilvl w:val="0"/>
                <w:numId w:val="379"/>
              </w:numPr>
              <w:spacing w:after="160" w:line="240" w:lineRule="auto"/>
              <w:rPr>
                <w:rFonts w:ascii="Arial" w:hAnsi="Arial" w:cs="Arial"/>
                <w:szCs w:val="20"/>
              </w:rPr>
            </w:pPr>
            <w:r w:rsidRPr="00203D88">
              <w:rPr>
                <w:rFonts w:ascii="Arial" w:hAnsi="Arial" w:cs="Arial"/>
                <w:szCs w:val="20"/>
              </w:rPr>
              <w:t>wyjaśnić znaczenie oznaczania na rysunkach klasy dokładności wykonania wyrobu.</w:t>
            </w:r>
          </w:p>
        </w:tc>
        <w:tc>
          <w:tcPr>
            <w:tcW w:w="1105" w:type="dxa"/>
            <w:vAlign w:val="center"/>
          </w:tcPr>
          <w:p w:rsidR="003C38E2" w:rsidRPr="000E4352" w:rsidRDefault="003C38E2" w:rsidP="00203D88">
            <w:pPr>
              <w:jc w:val="center"/>
              <w:rPr>
                <w:szCs w:val="20"/>
              </w:rPr>
            </w:pPr>
            <w:r w:rsidRPr="000E4352">
              <w:rPr>
                <w:szCs w:val="20"/>
              </w:rPr>
              <w:t>Klasa I</w:t>
            </w:r>
          </w:p>
        </w:tc>
      </w:tr>
      <w:tr w:rsidR="003C38E2" w:rsidRPr="00EF7778" w:rsidTr="00203D88">
        <w:tc>
          <w:tcPr>
            <w:tcW w:w="2104" w:type="dxa"/>
            <w:vMerge/>
            <w:vAlign w:val="center"/>
          </w:tcPr>
          <w:p w:rsidR="003C38E2" w:rsidRPr="00043E4D" w:rsidRDefault="003C38E2" w:rsidP="00203D88">
            <w:pPr>
              <w:spacing w:after="0" w:line="240" w:lineRule="auto"/>
              <w:contextualSpacing/>
              <w:rPr>
                <w:szCs w:val="20"/>
              </w:rPr>
            </w:pPr>
          </w:p>
        </w:tc>
        <w:tc>
          <w:tcPr>
            <w:tcW w:w="2569" w:type="dxa"/>
            <w:vAlign w:val="center"/>
          </w:tcPr>
          <w:p w:rsidR="003C38E2" w:rsidRPr="00043E4D" w:rsidRDefault="003C38E2" w:rsidP="00203D88">
            <w:pPr>
              <w:spacing w:after="0" w:line="240" w:lineRule="auto"/>
              <w:contextualSpacing/>
              <w:rPr>
                <w:szCs w:val="20"/>
              </w:rPr>
            </w:pPr>
            <w:r w:rsidRPr="00043E4D">
              <w:rPr>
                <w:szCs w:val="20"/>
              </w:rPr>
              <w:t xml:space="preserve">2. </w:t>
            </w:r>
            <w:r w:rsidR="00203D88">
              <w:rPr>
                <w:szCs w:val="20"/>
              </w:rPr>
              <w:t>Profil nierówności powierzchni</w:t>
            </w:r>
          </w:p>
        </w:tc>
        <w:tc>
          <w:tcPr>
            <w:tcW w:w="945" w:type="dxa"/>
            <w:vAlign w:val="center"/>
          </w:tcPr>
          <w:p w:rsidR="003C38E2" w:rsidRPr="000E4352" w:rsidRDefault="003C38E2" w:rsidP="00203D88">
            <w:pPr>
              <w:spacing w:after="0" w:line="240" w:lineRule="auto"/>
              <w:contextualSpacing/>
              <w:jc w:val="center"/>
              <w:rPr>
                <w:szCs w:val="20"/>
              </w:rPr>
            </w:pPr>
          </w:p>
        </w:tc>
        <w:tc>
          <w:tcPr>
            <w:tcW w:w="3564" w:type="dxa"/>
          </w:tcPr>
          <w:p w:rsidR="00203D88" w:rsidRPr="00061741" w:rsidRDefault="00203D88" w:rsidP="002856A5">
            <w:pPr>
              <w:pStyle w:val="Akapitzlist"/>
              <w:numPr>
                <w:ilvl w:val="0"/>
                <w:numId w:val="354"/>
              </w:numPr>
              <w:spacing w:after="0" w:line="240" w:lineRule="auto"/>
              <w:rPr>
                <w:rFonts w:ascii="Arial" w:hAnsi="Arial" w:cs="Arial"/>
                <w:szCs w:val="20"/>
              </w:rPr>
            </w:pPr>
            <w:r w:rsidRPr="00061741">
              <w:rPr>
                <w:rFonts w:ascii="Arial" w:hAnsi="Arial" w:cs="Arial"/>
                <w:szCs w:val="20"/>
              </w:rPr>
              <w:t>wskazać negatywne skutki występowania chropowatości powierzchni</w:t>
            </w:r>
            <w:r>
              <w:rPr>
                <w:rFonts w:ascii="Arial" w:hAnsi="Arial" w:cs="Arial"/>
                <w:szCs w:val="20"/>
              </w:rPr>
              <w:t>,</w:t>
            </w:r>
          </w:p>
          <w:p w:rsidR="00203D88" w:rsidRPr="00061741" w:rsidRDefault="00203D88" w:rsidP="002856A5">
            <w:pPr>
              <w:pStyle w:val="Akapitzlist"/>
              <w:numPr>
                <w:ilvl w:val="0"/>
                <w:numId w:val="354"/>
              </w:numPr>
              <w:spacing w:after="0" w:line="240" w:lineRule="auto"/>
              <w:rPr>
                <w:rFonts w:ascii="Arial" w:hAnsi="Arial" w:cs="Arial"/>
                <w:szCs w:val="20"/>
              </w:rPr>
            </w:pPr>
            <w:r w:rsidRPr="00061741">
              <w:rPr>
                <w:rFonts w:ascii="Arial" w:hAnsi="Arial" w:cs="Arial"/>
                <w:szCs w:val="20"/>
              </w:rPr>
              <w:t>opisać oznaczenia chropowatości powierzchni</w:t>
            </w:r>
            <w:r>
              <w:rPr>
                <w:rFonts w:ascii="Arial" w:hAnsi="Arial" w:cs="Arial"/>
                <w:szCs w:val="20"/>
              </w:rPr>
              <w:t>,</w:t>
            </w:r>
          </w:p>
          <w:p w:rsidR="003C38E2" w:rsidRPr="00203D88" w:rsidRDefault="00203D88" w:rsidP="002856A5">
            <w:pPr>
              <w:pStyle w:val="Akapitzlist"/>
              <w:numPr>
                <w:ilvl w:val="0"/>
                <w:numId w:val="354"/>
              </w:numPr>
              <w:spacing w:after="0" w:line="240" w:lineRule="auto"/>
              <w:rPr>
                <w:rFonts w:ascii="Arial" w:hAnsi="Arial" w:cs="Arial"/>
                <w:szCs w:val="20"/>
              </w:rPr>
            </w:pPr>
            <w:r w:rsidRPr="00061741">
              <w:rPr>
                <w:rFonts w:ascii="Arial" w:hAnsi="Arial" w:cs="Arial"/>
                <w:szCs w:val="20"/>
              </w:rPr>
              <w:t>odczytać wartości chropowatości powierzchni z rysunków technicznych</w:t>
            </w:r>
            <w:r>
              <w:rPr>
                <w:rFonts w:ascii="Arial" w:hAnsi="Arial" w:cs="Arial"/>
                <w:szCs w:val="20"/>
              </w:rPr>
              <w:t>.</w:t>
            </w:r>
          </w:p>
        </w:tc>
        <w:tc>
          <w:tcPr>
            <w:tcW w:w="3571" w:type="dxa"/>
          </w:tcPr>
          <w:p w:rsidR="00203D88" w:rsidRPr="00203D88" w:rsidRDefault="00203D88" w:rsidP="002856A5">
            <w:pPr>
              <w:pStyle w:val="Akapitzlist"/>
              <w:numPr>
                <w:ilvl w:val="0"/>
                <w:numId w:val="380"/>
              </w:numPr>
              <w:spacing w:after="160" w:line="240" w:lineRule="auto"/>
              <w:rPr>
                <w:rFonts w:ascii="Arial" w:hAnsi="Arial" w:cs="Arial"/>
                <w:szCs w:val="20"/>
              </w:rPr>
            </w:pPr>
            <w:r w:rsidRPr="00203D88">
              <w:rPr>
                <w:rFonts w:ascii="Arial" w:hAnsi="Arial" w:cs="Arial"/>
                <w:szCs w:val="20"/>
              </w:rPr>
              <w:t>wyjaśnić zjawisko chropowatości powierzchni,</w:t>
            </w:r>
          </w:p>
          <w:p w:rsidR="003C38E2" w:rsidRPr="00203D88" w:rsidRDefault="00203D88" w:rsidP="002856A5">
            <w:pPr>
              <w:pStyle w:val="Akapitzlist"/>
              <w:numPr>
                <w:ilvl w:val="0"/>
                <w:numId w:val="380"/>
              </w:numPr>
              <w:spacing w:after="160" w:line="240" w:lineRule="auto"/>
              <w:rPr>
                <w:rFonts w:ascii="Arial" w:hAnsi="Arial" w:cs="Arial"/>
                <w:szCs w:val="20"/>
              </w:rPr>
            </w:pPr>
            <w:r w:rsidRPr="00203D88">
              <w:rPr>
                <w:rFonts w:ascii="Arial" w:hAnsi="Arial" w:cs="Arial"/>
                <w:szCs w:val="20"/>
              </w:rPr>
              <w:t>uzasadnić konieczność oznaczania chropowatości powierzchni na rysunkach.</w:t>
            </w:r>
          </w:p>
        </w:tc>
        <w:tc>
          <w:tcPr>
            <w:tcW w:w="1105" w:type="dxa"/>
            <w:vAlign w:val="center"/>
          </w:tcPr>
          <w:p w:rsidR="003C38E2" w:rsidRPr="000E4352" w:rsidRDefault="003C38E2" w:rsidP="00203D88">
            <w:pPr>
              <w:jc w:val="center"/>
              <w:rPr>
                <w:szCs w:val="20"/>
              </w:rPr>
            </w:pPr>
            <w:r w:rsidRPr="000E4352">
              <w:rPr>
                <w:szCs w:val="20"/>
              </w:rPr>
              <w:t>Klasa I</w:t>
            </w:r>
          </w:p>
        </w:tc>
      </w:tr>
      <w:tr w:rsidR="003C38E2" w:rsidRPr="00EF7778" w:rsidTr="00203D88">
        <w:trPr>
          <w:trHeight w:val="299"/>
        </w:trPr>
        <w:tc>
          <w:tcPr>
            <w:tcW w:w="4673" w:type="dxa"/>
            <w:gridSpan w:val="2"/>
            <w:vAlign w:val="center"/>
          </w:tcPr>
          <w:p w:rsidR="003C38E2" w:rsidRPr="00BA00F0" w:rsidRDefault="003C38E2" w:rsidP="00203D88">
            <w:pPr>
              <w:spacing w:after="0"/>
              <w:jc w:val="center"/>
              <w:rPr>
                <w:b/>
                <w:bCs/>
                <w:szCs w:val="20"/>
              </w:rPr>
            </w:pPr>
            <w:r w:rsidRPr="00BA00F0">
              <w:rPr>
                <w:b/>
                <w:bCs/>
                <w:szCs w:val="20"/>
              </w:rPr>
              <w:t>Razem liczba godzin</w:t>
            </w:r>
          </w:p>
        </w:tc>
        <w:tc>
          <w:tcPr>
            <w:tcW w:w="945" w:type="dxa"/>
            <w:vAlign w:val="center"/>
          </w:tcPr>
          <w:p w:rsidR="003C38E2" w:rsidRPr="000E4352" w:rsidRDefault="003C38E2" w:rsidP="00203D88">
            <w:pPr>
              <w:spacing w:after="0"/>
              <w:jc w:val="center"/>
              <w:rPr>
                <w:b/>
                <w:bCs/>
                <w:szCs w:val="20"/>
              </w:rPr>
            </w:pPr>
          </w:p>
        </w:tc>
        <w:tc>
          <w:tcPr>
            <w:tcW w:w="8240" w:type="dxa"/>
            <w:gridSpan w:val="3"/>
            <w:vAlign w:val="center"/>
          </w:tcPr>
          <w:p w:rsidR="003C38E2" w:rsidRPr="00EF7778" w:rsidRDefault="003C38E2" w:rsidP="00203D88">
            <w:pPr>
              <w:spacing w:after="0"/>
              <w:rPr>
                <w:szCs w:val="20"/>
              </w:rPr>
            </w:pPr>
          </w:p>
        </w:tc>
      </w:tr>
    </w:tbl>
    <w:p w:rsidR="00203D88" w:rsidRDefault="00203D88" w:rsidP="003C38E2">
      <w:pPr>
        <w:spacing w:after="0" w:line="360" w:lineRule="auto"/>
        <w:rPr>
          <w:b/>
          <w:szCs w:val="20"/>
        </w:rPr>
      </w:pPr>
    </w:p>
    <w:p w:rsidR="00203D88" w:rsidRPr="00391EDB" w:rsidRDefault="00203D88" w:rsidP="00203D88">
      <w:pPr>
        <w:spacing w:after="0"/>
        <w:contextualSpacing/>
        <w:rPr>
          <w:szCs w:val="20"/>
        </w:rPr>
      </w:pPr>
      <w:r w:rsidRPr="00391EDB">
        <w:rPr>
          <w:b/>
          <w:szCs w:val="20"/>
        </w:rPr>
        <w:t>PROCEDURY OSIĄGANIA CELÓW KSZTAŁCENIA PRZEDMIOTU</w:t>
      </w:r>
    </w:p>
    <w:p w:rsidR="00186C82" w:rsidRPr="00740788" w:rsidRDefault="00186C82" w:rsidP="00186C82">
      <w:pPr>
        <w:spacing w:after="0"/>
        <w:jc w:val="both"/>
        <w:rPr>
          <w:szCs w:val="20"/>
        </w:rPr>
      </w:pPr>
      <w:r w:rsidRPr="00740788">
        <w:rPr>
          <w:szCs w:val="20"/>
        </w:rPr>
        <w:t xml:space="preserve">Przygotowanie do wykonywania zadań zawodowych </w:t>
      </w:r>
      <w:r>
        <w:rPr>
          <w:szCs w:val="20"/>
        </w:rPr>
        <w:t>mechanika pojazdów samochodowych</w:t>
      </w:r>
      <w:r w:rsidRPr="00740788">
        <w:rPr>
          <w:szCs w:val="20"/>
        </w:rPr>
        <w:t xml:space="preserve"> wymaga od uczącego się:</w:t>
      </w:r>
    </w:p>
    <w:p w:rsidR="00186C82" w:rsidRPr="00740788" w:rsidRDefault="00186C82" w:rsidP="002A3685">
      <w:pPr>
        <w:pStyle w:val="Akapitzlist"/>
        <w:numPr>
          <w:ilvl w:val="0"/>
          <w:numId w:val="381"/>
        </w:numPr>
        <w:pBdr>
          <w:top w:val="nil"/>
          <w:left w:val="nil"/>
          <w:bottom w:val="nil"/>
          <w:right w:val="nil"/>
          <w:between w:val="nil"/>
        </w:pBdr>
        <w:spacing w:after="0"/>
        <w:ind w:left="709" w:hanging="425"/>
        <w:jc w:val="both"/>
        <w:rPr>
          <w:rFonts w:ascii="Arial" w:hAnsi="Arial" w:cs="Arial"/>
          <w:szCs w:val="20"/>
        </w:rPr>
      </w:pPr>
      <w:r w:rsidRPr="00740788">
        <w:rPr>
          <w:rFonts w:ascii="Arial" w:hAnsi="Arial" w:cs="Arial"/>
          <w:szCs w:val="20"/>
        </w:rPr>
        <w:t>opanowania wiedzy</w:t>
      </w:r>
      <w:r>
        <w:rPr>
          <w:rFonts w:ascii="Arial" w:hAnsi="Arial" w:cs="Arial"/>
          <w:szCs w:val="20"/>
        </w:rPr>
        <w:t xml:space="preserve"> z zakresu sporządzania rysunków technicznych oraz posługiwania się dokumentacją techniczną części maszyn i urządzeń,</w:t>
      </w:r>
    </w:p>
    <w:p w:rsidR="00186C82" w:rsidRPr="00740788" w:rsidRDefault="00186C82" w:rsidP="002A3685">
      <w:pPr>
        <w:pStyle w:val="Akapitzlist"/>
        <w:numPr>
          <w:ilvl w:val="0"/>
          <w:numId w:val="381"/>
        </w:numPr>
        <w:pBdr>
          <w:top w:val="nil"/>
          <w:left w:val="nil"/>
          <w:bottom w:val="nil"/>
          <w:right w:val="nil"/>
          <w:between w:val="nil"/>
        </w:pBdr>
        <w:spacing w:after="0"/>
        <w:ind w:left="709" w:hanging="425"/>
        <w:jc w:val="both"/>
        <w:rPr>
          <w:rFonts w:ascii="Arial" w:hAnsi="Arial" w:cs="Arial"/>
          <w:szCs w:val="20"/>
        </w:rPr>
      </w:pPr>
      <w:r w:rsidRPr="00740788">
        <w:rPr>
          <w:rFonts w:ascii="Arial" w:hAnsi="Arial" w:cs="Arial"/>
          <w:szCs w:val="20"/>
        </w:rPr>
        <w:t>przygotowanie do efektywnego wykorzystania uzyskanej wiedzy</w:t>
      </w:r>
      <w:r>
        <w:rPr>
          <w:rFonts w:ascii="Arial" w:hAnsi="Arial" w:cs="Arial"/>
          <w:szCs w:val="20"/>
        </w:rPr>
        <w:t xml:space="preserve"> w </w:t>
      </w:r>
      <w:r w:rsidRPr="00740788">
        <w:rPr>
          <w:rFonts w:ascii="Arial" w:hAnsi="Arial" w:cs="Arial"/>
          <w:szCs w:val="20"/>
        </w:rPr>
        <w:t>praktyce,</w:t>
      </w:r>
    </w:p>
    <w:p w:rsidR="00186C82" w:rsidRPr="00740788" w:rsidRDefault="00186C82" w:rsidP="002A3685">
      <w:pPr>
        <w:pStyle w:val="Akapitzlist"/>
        <w:numPr>
          <w:ilvl w:val="0"/>
          <w:numId w:val="381"/>
        </w:numPr>
        <w:pBdr>
          <w:top w:val="nil"/>
          <w:left w:val="nil"/>
          <w:bottom w:val="nil"/>
          <w:right w:val="nil"/>
          <w:between w:val="nil"/>
        </w:pBdr>
        <w:spacing w:after="0"/>
        <w:ind w:left="709" w:hanging="425"/>
        <w:jc w:val="both"/>
        <w:rPr>
          <w:rFonts w:ascii="Arial" w:hAnsi="Arial" w:cs="Arial"/>
          <w:szCs w:val="20"/>
        </w:rPr>
      </w:pPr>
      <w:r w:rsidRPr="00740788">
        <w:rPr>
          <w:rFonts w:ascii="Arial" w:hAnsi="Arial" w:cs="Arial"/>
          <w:szCs w:val="20"/>
        </w:rPr>
        <w:t>kształtowanie motywacji wewnętrznej.</w:t>
      </w:r>
    </w:p>
    <w:p w:rsidR="00186C82" w:rsidRPr="00740788" w:rsidRDefault="00186C82" w:rsidP="002A3685">
      <w:pPr>
        <w:pStyle w:val="Akapitzlist"/>
        <w:numPr>
          <w:ilvl w:val="0"/>
          <w:numId w:val="381"/>
        </w:numPr>
        <w:pBdr>
          <w:top w:val="nil"/>
          <w:left w:val="nil"/>
          <w:bottom w:val="nil"/>
          <w:right w:val="nil"/>
          <w:between w:val="nil"/>
        </w:pBdr>
        <w:spacing w:after="0"/>
        <w:ind w:left="709" w:hanging="425"/>
        <w:jc w:val="both"/>
        <w:rPr>
          <w:rFonts w:ascii="Arial" w:hAnsi="Arial" w:cs="Arial"/>
          <w:szCs w:val="20"/>
        </w:rPr>
      </w:pPr>
      <w:r w:rsidRPr="00740788">
        <w:rPr>
          <w:rFonts w:ascii="Arial" w:hAnsi="Arial" w:cs="Arial"/>
          <w:szCs w:val="20"/>
        </w:rPr>
        <w:t>odkrywania predyspozycji zawodowych.</w:t>
      </w:r>
    </w:p>
    <w:p w:rsidR="00203D88" w:rsidRPr="00391EDB" w:rsidRDefault="00203D88" w:rsidP="00203D88">
      <w:pPr>
        <w:autoSpaceDE w:val="0"/>
        <w:autoSpaceDN w:val="0"/>
        <w:adjustRightInd w:val="0"/>
        <w:spacing w:after="120"/>
        <w:jc w:val="both"/>
        <w:rPr>
          <w:szCs w:val="20"/>
        </w:rPr>
      </w:pPr>
      <w:r w:rsidRPr="00391EDB">
        <w:rPr>
          <w:szCs w:val="20"/>
        </w:rPr>
        <w:lastRenderedPageBreak/>
        <w:t xml:space="preserve">W przedmiocie </w:t>
      </w:r>
      <w:r w:rsidR="00186C82">
        <w:rPr>
          <w:szCs w:val="20"/>
        </w:rPr>
        <w:t>Rysunek techniczny</w:t>
      </w:r>
      <w:r w:rsidRPr="00391EDB">
        <w:rPr>
          <w:szCs w:val="20"/>
        </w:rPr>
        <w:t xml:space="preserve"> stosowane metody powinny zapewnić osiąganie celów zaplanowanych w procesie edukacji oraz przygotowanie uczniów do pracy w zawodzie </w:t>
      </w:r>
      <w:r>
        <w:rPr>
          <w:szCs w:val="20"/>
        </w:rPr>
        <w:t>mechanik pojazdów samochodowych.</w:t>
      </w:r>
    </w:p>
    <w:p w:rsidR="00203D88" w:rsidRPr="00391EDB" w:rsidRDefault="00203D88" w:rsidP="00203D88">
      <w:pPr>
        <w:spacing w:after="0"/>
        <w:rPr>
          <w:szCs w:val="20"/>
        </w:rPr>
      </w:pPr>
      <w:r w:rsidRPr="00391EDB">
        <w:rPr>
          <w:szCs w:val="20"/>
        </w:rPr>
        <w:t>Proponowane metody:</w:t>
      </w:r>
    </w:p>
    <w:p w:rsidR="00203D88" w:rsidRPr="00391EDB" w:rsidRDefault="00203D88" w:rsidP="002A3685">
      <w:pPr>
        <w:pStyle w:val="Akapitzlist"/>
        <w:numPr>
          <w:ilvl w:val="0"/>
          <w:numId w:val="373"/>
        </w:numPr>
        <w:pBdr>
          <w:top w:val="nil"/>
          <w:left w:val="nil"/>
          <w:bottom w:val="nil"/>
          <w:right w:val="nil"/>
          <w:between w:val="nil"/>
        </w:pBdr>
        <w:spacing w:after="0"/>
        <w:ind w:left="709" w:hanging="425"/>
        <w:rPr>
          <w:rFonts w:ascii="Arial" w:hAnsi="Arial" w:cs="Arial"/>
          <w:szCs w:val="20"/>
        </w:rPr>
      </w:pPr>
      <w:r w:rsidRPr="00391EDB">
        <w:rPr>
          <w:rFonts w:ascii="Arial" w:hAnsi="Arial" w:cs="Arial"/>
          <w:szCs w:val="20"/>
        </w:rPr>
        <w:t xml:space="preserve">ćwiczenia, </w:t>
      </w:r>
    </w:p>
    <w:p w:rsidR="00203D88" w:rsidRPr="00391EDB" w:rsidRDefault="00203D88" w:rsidP="002A3685">
      <w:pPr>
        <w:pStyle w:val="Akapitzlist"/>
        <w:numPr>
          <w:ilvl w:val="0"/>
          <w:numId w:val="373"/>
        </w:numPr>
        <w:pBdr>
          <w:top w:val="nil"/>
          <w:left w:val="nil"/>
          <w:bottom w:val="nil"/>
          <w:right w:val="nil"/>
          <w:between w:val="nil"/>
        </w:pBdr>
        <w:spacing w:after="0"/>
        <w:ind w:left="709" w:hanging="425"/>
        <w:rPr>
          <w:rFonts w:ascii="Arial" w:hAnsi="Arial" w:cs="Arial"/>
          <w:szCs w:val="20"/>
        </w:rPr>
      </w:pPr>
      <w:r w:rsidRPr="00391EDB">
        <w:rPr>
          <w:rFonts w:ascii="Arial" w:hAnsi="Arial" w:cs="Arial"/>
          <w:szCs w:val="20"/>
        </w:rPr>
        <w:t>metoda przypadków,</w:t>
      </w:r>
    </w:p>
    <w:p w:rsidR="00203D88" w:rsidRPr="00391EDB" w:rsidRDefault="00203D88" w:rsidP="002A3685">
      <w:pPr>
        <w:pStyle w:val="Akapitzlist"/>
        <w:numPr>
          <w:ilvl w:val="0"/>
          <w:numId w:val="373"/>
        </w:numPr>
        <w:pBdr>
          <w:top w:val="nil"/>
          <w:left w:val="nil"/>
          <w:bottom w:val="nil"/>
          <w:right w:val="nil"/>
          <w:between w:val="nil"/>
        </w:pBdr>
        <w:spacing w:after="0"/>
        <w:ind w:left="709" w:hanging="425"/>
        <w:rPr>
          <w:rFonts w:ascii="Arial" w:hAnsi="Arial" w:cs="Arial"/>
          <w:szCs w:val="20"/>
        </w:rPr>
      </w:pPr>
      <w:r w:rsidRPr="00391EDB">
        <w:rPr>
          <w:rFonts w:ascii="Arial" w:hAnsi="Arial" w:cs="Arial"/>
          <w:szCs w:val="20"/>
        </w:rPr>
        <w:t>metoda tekstu przewodniego,</w:t>
      </w:r>
    </w:p>
    <w:p w:rsidR="00203D88" w:rsidRPr="00391EDB" w:rsidRDefault="00203D88" w:rsidP="002A3685">
      <w:pPr>
        <w:pStyle w:val="Akapitzlist"/>
        <w:numPr>
          <w:ilvl w:val="0"/>
          <w:numId w:val="373"/>
        </w:numPr>
        <w:pBdr>
          <w:top w:val="nil"/>
          <w:left w:val="nil"/>
          <w:bottom w:val="nil"/>
          <w:right w:val="nil"/>
          <w:between w:val="nil"/>
        </w:pBdr>
        <w:spacing w:after="120"/>
        <w:ind w:left="709" w:hanging="425"/>
        <w:contextualSpacing w:val="0"/>
        <w:rPr>
          <w:rFonts w:ascii="Arial" w:hAnsi="Arial" w:cs="Arial"/>
          <w:szCs w:val="20"/>
        </w:rPr>
      </w:pPr>
      <w:r w:rsidRPr="00391EDB">
        <w:rPr>
          <w:rFonts w:ascii="Arial" w:hAnsi="Arial" w:cs="Arial"/>
          <w:szCs w:val="20"/>
        </w:rPr>
        <w:t>metoda projektu edukacyjnego.</w:t>
      </w:r>
    </w:p>
    <w:p w:rsidR="00203D88" w:rsidRPr="00391EDB" w:rsidRDefault="00203D88" w:rsidP="00203D88">
      <w:pPr>
        <w:spacing w:after="0"/>
        <w:contextualSpacing/>
        <w:rPr>
          <w:szCs w:val="20"/>
        </w:rPr>
      </w:pPr>
      <w:r w:rsidRPr="00391EDB">
        <w:rPr>
          <w:szCs w:val="20"/>
        </w:rPr>
        <w:t>Polecane środki dydaktyczne:</w:t>
      </w:r>
    </w:p>
    <w:p w:rsidR="00203D88" w:rsidRPr="00391EDB" w:rsidRDefault="00203D88" w:rsidP="002856A5">
      <w:pPr>
        <w:pStyle w:val="Akapitzlist"/>
        <w:numPr>
          <w:ilvl w:val="0"/>
          <w:numId w:val="375"/>
        </w:numPr>
        <w:pBdr>
          <w:top w:val="nil"/>
          <w:left w:val="nil"/>
          <w:bottom w:val="nil"/>
          <w:right w:val="nil"/>
          <w:between w:val="nil"/>
        </w:pBdr>
        <w:spacing w:after="0"/>
        <w:jc w:val="both"/>
        <w:rPr>
          <w:rFonts w:ascii="Arial" w:hAnsi="Arial" w:cs="Arial"/>
          <w:szCs w:val="20"/>
        </w:rPr>
      </w:pPr>
      <w:r w:rsidRPr="00391EDB">
        <w:rPr>
          <w:rFonts w:ascii="Arial" w:hAnsi="Arial" w:cs="Arial"/>
          <w:szCs w:val="20"/>
        </w:rPr>
        <w:t>zestawy ćwiczeń, instrukcje do ćwiczeń, pakiety edukacyjne dla uczniów, teksty przewodnie, karty pracy dla uczniów, czasopisma branżowe, filmy i prezentacje multimedialne związane z </w:t>
      </w:r>
      <w:r w:rsidR="00186C82">
        <w:rPr>
          <w:rFonts w:ascii="Arial" w:hAnsi="Arial" w:cs="Arial"/>
          <w:szCs w:val="20"/>
        </w:rPr>
        <w:t xml:space="preserve">budową maszyn oraz zasadami sporządzania rysunków technicznych, </w:t>
      </w:r>
    </w:p>
    <w:p w:rsidR="00203D88" w:rsidRPr="00391EDB" w:rsidRDefault="00203D88" w:rsidP="002856A5">
      <w:pPr>
        <w:pStyle w:val="Akapitzlist"/>
        <w:numPr>
          <w:ilvl w:val="0"/>
          <w:numId w:val="375"/>
        </w:numPr>
        <w:pBdr>
          <w:top w:val="nil"/>
          <w:left w:val="nil"/>
          <w:bottom w:val="nil"/>
          <w:right w:val="nil"/>
          <w:between w:val="nil"/>
        </w:pBdr>
        <w:spacing w:after="0"/>
        <w:jc w:val="both"/>
        <w:rPr>
          <w:rFonts w:ascii="Arial" w:hAnsi="Arial" w:cs="Arial"/>
          <w:szCs w:val="20"/>
        </w:rPr>
      </w:pPr>
      <w:r w:rsidRPr="00391EDB">
        <w:rPr>
          <w:rFonts w:ascii="Arial" w:hAnsi="Arial" w:cs="Arial"/>
          <w:szCs w:val="20"/>
        </w:rPr>
        <w:t>stanowiska komputerowe z dostępem do Internetu</w:t>
      </w:r>
      <w:r w:rsidR="00186C82">
        <w:rPr>
          <w:rFonts w:ascii="Arial" w:hAnsi="Arial" w:cs="Arial"/>
          <w:szCs w:val="20"/>
        </w:rPr>
        <w:t xml:space="preserve"> oraz oprogramowaniem do komputerowego wspomagania projektowania,</w:t>
      </w:r>
    </w:p>
    <w:p w:rsidR="00203D88" w:rsidRPr="00391EDB" w:rsidRDefault="00203D88" w:rsidP="002856A5">
      <w:pPr>
        <w:pStyle w:val="Akapitzlist"/>
        <w:numPr>
          <w:ilvl w:val="0"/>
          <w:numId w:val="375"/>
        </w:numPr>
        <w:pBdr>
          <w:top w:val="nil"/>
          <w:left w:val="nil"/>
          <w:bottom w:val="nil"/>
          <w:right w:val="nil"/>
          <w:between w:val="nil"/>
        </w:pBdr>
        <w:spacing w:after="120"/>
        <w:ind w:left="714" w:hanging="357"/>
        <w:contextualSpacing w:val="0"/>
        <w:jc w:val="both"/>
        <w:rPr>
          <w:rFonts w:ascii="Arial" w:hAnsi="Arial" w:cs="Arial"/>
          <w:szCs w:val="20"/>
        </w:rPr>
      </w:pPr>
      <w:r w:rsidRPr="00391EDB">
        <w:rPr>
          <w:rFonts w:ascii="Arial" w:hAnsi="Arial" w:cs="Arial"/>
          <w:szCs w:val="20"/>
        </w:rPr>
        <w:t>wyposażenie odpowiednie do realizacji założonych efektów kształcenia.</w:t>
      </w:r>
    </w:p>
    <w:p w:rsidR="00203D88" w:rsidRPr="00391EDB" w:rsidRDefault="00203D88" w:rsidP="00203D88">
      <w:pPr>
        <w:spacing w:after="0"/>
        <w:contextualSpacing/>
        <w:rPr>
          <w:szCs w:val="20"/>
        </w:rPr>
      </w:pPr>
      <w:r w:rsidRPr="00391EDB">
        <w:rPr>
          <w:szCs w:val="20"/>
        </w:rPr>
        <w:t>Efektywność procesu kształcenia jest zależna między innymi od:</w:t>
      </w:r>
    </w:p>
    <w:p w:rsidR="00203D88" w:rsidRPr="00391EDB" w:rsidRDefault="00203D88" w:rsidP="002856A5">
      <w:pPr>
        <w:pStyle w:val="Akapitzlist"/>
        <w:numPr>
          <w:ilvl w:val="0"/>
          <w:numId w:val="374"/>
        </w:numPr>
        <w:pBdr>
          <w:top w:val="nil"/>
          <w:left w:val="nil"/>
          <w:bottom w:val="nil"/>
          <w:right w:val="nil"/>
          <w:between w:val="nil"/>
        </w:pBdr>
        <w:spacing w:after="0"/>
        <w:rPr>
          <w:rFonts w:ascii="Arial" w:hAnsi="Arial" w:cs="Arial"/>
          <w:szCs w:val="20"/>
        </w:rPr>
      </w:pPr>
      <w:r w:rsidRPr="00391EDB">
        <w:rPr>
          <w:rFonts w:ascii="Arial" w:hAnsi="Arial" w:cs="Arial"/>
          <w:szCs w:val="20"/>
        </w:rPr>
        <w:t>stosowanych przez nauczyciela metod pracy i środków dydaktycznych,</w:t>
      </w:r>
    </w:p>
    <w:p w:rsidR="00203D88" w:rsidRPr="00391EDB" w:rsidRDefault="00203D88" w:rsidP="002856A5">
      <w:pPr>
        <w:pStyle w:val="Akapitzlist"/>
        <w:numPr>
          <w:ilvl w:val="0"/>
          <w:numId w:val="374"/>
        </w:numPr>
        <w:pBdr>
          <w:top w:val="nil"/>
          <w:left w:val="nil"/>
          <w:bottom w:val="nil"/>
          <w:right w:val="nil"/>
          <w:between w:val="nil"/>
        </w:pBdr>
        <w:spacing w:after="0"/>
        <w:rPr>
          <w:rFonts w:ascii="Arial" w:hAnsi="Arial" w:cs="Arial"/>
          <w:szCs w:val="20"/>
        </w:rPr>
      </w:pPr>
      <w:r w:rsidRPr="00391EDB">
        <w:rPr>
          <w:rFonts w:ascii="Arial" w:hAnsi="Arial" w:cs="Arial"/>
          <w:szCs w:val="20"/>
        </w:rPr>
        <w:t>zaangażowania i motywacji wewnętrznej uczniów,</w:t>
      </w:r>
    </w:p>
    <w:p w:rsidR="00203D88" w:rsidRPr="00391EDB" w:rsidRDefault="00203D88" w:rsidP="002856A5">
      <w:pPr>
        <w:pStyle w:val="Akapitzlist"/>
        <w:numPr>
          <w:ilvl w:val="0"/>
          <w:numId w:val="374"/>
        </w:numPr>
        <w:pBdr>
          <w:top w:val="nil"/>
          <w:left w:val="nil"/>
          <w:bottom w:val="nil"/>
          <w:right w:val="nil"/>
          <w:between w:val="nil"/>
        </w:pBdr>
        <w:spacing w:after="120"/>
        <w:ind w:left="714" w:hanging="357"/>
        <w:contextualSpacing w:val="0"/>
        <w:rPr>
          <w:rFonts w:ascii="Arial" w:hAnsi="Arial" w:cs="Arial"/>
          <w:szCs w:val="20"/>
        </w:rPr>
      </w:pPr>
      <w:r w:rsidRPr="00391EDB">
        <w:rPr>
          <w:rFonts w:ascii="Arial" w:hAnsi="Arial" w:cs="Arial"/>
          <w:szCs w:val="20"/>
        </w:rPr>
        <w:t>warunków techniczno-dydaktycznych prowadzenia procesu nauczania.</w:t>
      </w:r>
    </w:p>
    <w:p w:rsidR="00203D88" w:rsidRPr="00391EDB" w:rsidRDefault="00203D88" w:rsidP="00203D88">
      <w:pPr>
        <w:spacing w:after="0"/>
        <w:contextualSpacing/>
        <w:jc w:val="both"/>
        <w:rPr>
          <w:b/>
          <w:szCs w:val="20"/>
        </w:rPr>
      </w:pPr>
      <w:r w:rsidRPr="00391EDB">
        <w:rPr>
          <w:b/>
          <w:szCs w:val="20"/>
        </w:rPr>
        <w:t>PROPONOWANE METODY SPRAWDZANIA OSIĄGNIĘĆ EDUKACYJNYCH UCZNIA</w:t>
      </w:r>
    </w:p>
    <w:p w:rsidR="00203D88" w:rsidRPr="00391EDB" w:rsidRDefault="00203D88" w:rsidP="00203D88">
      <w:pPr>
        <w:spacing w:after="0"/>
        <w:contextualSpacing/>
        <w:jc w:val="both"/>
        <w:rPr>
          <w:bCs/>
          <w:szCs w:val="20"/>
        </w:rPr>
      </w:pPr>
      <w:r w:rsidRPr="00391EDB">
        <w:rPr>
          <w:bCs/>
          <w:szCs w:val="20"/>
        </w:rPr>
        <w:t>W celu sprawdzenia osiągnięć edukacyjnych ucznia proponuje się zastosować:</w:t>
      </w:r>
    </w:p>
    <w:p w:rsidR="00203D88" w:rsidRPr="00391EDB" w:rsidRDefault="00203D88" w:rsidP="002856A5">
      <w:pPr>
        <w:pStyle w:val="Akapitzlist"/>
        <w:numPr>
          <w:ilvl w:val="0"/>
          <w:numId w:val="374"/>
        </w:numPr>
        <w:pBdr>
          <w:top w:val="nil"/>
          <w:left w:val="nil"/>
          <w:bottom w:val="nil"/>
          <w:right w:val="nil"/>
          <w:between w:val="nil"/>
        </w:pBdr>
        <w:spacing w:after="0"/>
        <w:rPr>
          <w:rFonts w:ascii="Arial" w:hAnsi="Arial" w:cs="Arial"/>
          <w:b/>
          <w:szCs w:val="20"/>
        </w:rPr>
      </w:pPr>
      <w:r w:rsidRPr="00391EDB">
        <w:rPr>
          <w:rFonts w:ascii="Arial" w:hAnsi="Arial" w:cs="Arial"/>
          <w:szCs w:val="20"/>
        </w:rPr>
        <w:t>karty</w:t>
      </w:r>
      <w:r w:rsidRPr="00391EDB">
        <w:rPr>
          <w:rFonts w:ascii="Arial" w:hAnsi="Arial" w:cs="Arial"/>
          <w:bCs/>
          <w:szCs w:val="20"/>
        </w:rPr>
        <w:t xml:space="preserve"> obserwacji w trakcie wykonywanych ćwiczeń praktycznych, w ocenie należy uwzględnić następujące kryteria merytoryczne oraz ogólne: dokładność wykonanych czynności, samoocenę, czas wykonania zadania,</w:t>
      </w:r>
    </w:p>
    <w:p w:rsidR="00203D88" w:rsidRPr="00391EDB" w:rsidRDefault="00203D88" w:rsidP="002856A5">
      <w:pPr>
        <w:pStyle w:val="Akapitzlist"/>
        <w:numPr>
          <w:ilvl w:val="0"/>
          <w:numId w:val="374"/>
        </w:numPr>
        <w:pBdr>
          <w:top w:val="nil"/>
          <w:left w:val="nil"/>
          <w:bottom w:val="nil"/>
          <w:right w:val="nil"/>
          <w:between w:val="nil"/>
        </w:pBdr>
        <w:spacing w:after="120"/>
        <w:ind w:left="714" w:hanging="357"/>
        <w:contextualSpacing w:val="0"/>
        <w:rPr>
          <w:rFonts w:ascii="Arial" w:hAnsi="Arial" w:cs="Arial"/>
          <w:szCs w:val="20"/>
        </w:rPr>
      </w:pPr>
      <w:r w:rsidRPr="00391EDB">
        <w:rPr>
          <w:rFonts w:ascii="Arial" w:hAnsi="Arial" w:cs="Arial"/>
          <w:szCs w:val="20"/>
        </w:rPr>
        <w:t>test praktyczny z kryteriami oceny określonymi w karcie obserwacji.</w:t>
      </w:r>
    </w:p>
    <w:p w:rsidR="00203D88" w:rsidRPr="00391EDB" w:rsidRDefault="00203D88" w:rsidP="00203D88">
      <w:pPr>
        <w:spacing w:after="0"/>
        <w:contextualSpacing/>
        <w:rPr>
          <w:b/>
          <w:szCs w:val="20"/>
        </w:rPr>
      </w:pPr>
      <w:r w:rsidRPr="00391EDB">
        <w:rPr>
          <w:b/>
          <w:szCs w:val="20"/>
        </w:rPr>
        <w:t>PROPONOWANE METODY EWALUACJI PRZEDMIOTU</w:t>
      </w:r>
    </w:p>
    <w:p w:rsidR="00203D88" w:rsidRPr="00391EDB" w:rsidRDefault="00203D88" w:rsidP="00203D88">
      <w:pPr>
        <w:spacing w:after="0"/>
        <w:contextualSpacing/>
        <w:jc w:val="both"/>
        <w:rPr>
          <w:bCs/>
          <w:szCs w:val="20"/>
        </w:rPr>
      </w:pPr>
      <w:r w:rsidRPr="00391EDB">
        <w:rPr>
          <w:bCs/>
          <w:szCs w:val="20"/>
        </w:rPr>
        <w:t>Ewaluacja ma na celu doskonalenie stosowanych metod w celu osiągania założonych celów edukacyjnych.</w:t>
      </w:r>
    </w:p>
    <w:p w:rsidR="00203D88" w:rsidRPr="00391EDB" w:rsidRDefault="00203D88" w:rsidP="00203D88">
      <w:pPr>
        <w:spacing w:after="0"/>
        <w:contextualSpacing/>
        <w:jc w:val="both"/>
        <w:rPr>
          <w:bCs/>
          <w:szCs w:val="20"/>
        </w:rPr>
      </w:pPr>
      <w:r w:rsidRPr="00391EDB">
        <w:rPr>
          <w:bCs/>
          <w:szCs w:val="20"/>
        </w:rPr>
        <w:t>Do pozyskania danych od uczniów należy zastosować testy oraz kwestionariusze ankietowe, np.:</w:t>
      </w:r>
    </w:p>
    <w:p w:rsidR="00203D88" w:rsidRPr="00391EDB" w:rsidRDefault="00203D88" w:rsidP="002856A5">
      <w:pPr>
        <w:pStyle w:val="Akapitzlist"/>
        <w:numPr>
          <w:ilvl w:val="0"/>
          <w:numId w:val="374"/>
        </w:numPr>
        <w:pBdr>
          <w:top w:val="nil"/>
          <w:left w:val="nil"/>
          <w:bottom w:val="nil"/>
          <w:right w:val="nil"/>
          <w:between w:val="nil"/>
        </w:pBdr>
        <w:spacing w:after="0"/>
        <w:rPr>
          <w:rFonts w:ascii="Arial" w:hAnsi="Arial" w:cs="Arial"/>
          <w:szCs w:val="20"/>
        </w:rPr>
      </w:pPr>
      <w:r w:rsidRPr="00391EDB">
        <w:rPr>
          <w:rFonts w:ascii="Arial" w:hAnsi="Arial" w:cs="Arial"/>
          <w:szCs w:val="20"/>
        </w:rPr>
        <w:t>test pisemny dla uczniów,</w:t>
      </w:r>
    </w:p>
    <w:p w:rsidR="00203D88" w:rsidRPr="00391EDB" w:rsidRDefault="00203D88" w:rsidP="002856A5">
      <w:pPr>
        <w:pStyle w:val="Akapitzlist"/>
        <w:numPr>
          <w:ilvl w:val="0"/>
          <w:numId w:val="374"/>
        </w:numPr>
        <w:pBdr>
          <w:top w:val="nil"/>
          <w:left w:val="nil"/>
          <w:bottom w:val="nil"/>
          <w:right w:val="nil"/>
          <w:between w:val="nil"/>
        </w:pBdr>
        <w:spacing w:after="0"/>
        <w:rPr>
          <w:rFonts w:ascii="Arial" w:hAnsi="Arial" w:cs="Arial"/>
          <w:bCs/>
          <w:szCs w:val="20"/>
        </w:rPr>
      </w:pPr>
      <w:r w:rsidRPr="00391EDB">
        <w:rPr>
          <w:rFonts w:ascii="Arial" w:hAnsi="Arial" w:cs="Arial"/>
          <w:szCs w:val="20"/>
        </w:rPr>
        <w:t>test praktyczny dla uczniów w zakresie udzielania pierwszej pomocy przedmedycznej,</w:t>
      </w:r>
    </w:p>
    <w:p w:rsidR="00203D88" w:rsidRPr="00391EDB" w:rsidRDefault="00203D88" w:rsidP="002856A5">
      <w:pPr>
        <w:pStyle w:val="Akapitzlist"/>
        <w:numPr>
          <w:ilvl w:val="0"/>
          <w:numId w:val="374"/>
        </w:numPr>
        <w:pBdr>
          <w:top w:val="nil"/>
          <w:left w:val="nil"/>
          <w:bottom w:val="nil"/>
          <w:right w:val="nil"/>
          <w:between w:val="nil"/>
        </w:pBdr>
        <w:spacing w:after="0"/>
        <w:rPr>
          <w:rFonts w:ascii="Arial" w:hAnsi="Arial" w:cs="Arial"/>
          <w:bCs/>
          <w:szCs w:val="20"/>
        </w:rPr>
      </w:pPr>
      <w:r w:rsidRPr="00391EDB">
        <w:rPr>
          <w:rFonts w:ascii="Arial" w:hAnsi="Arial" w:cs="Arial"/>
          <w:szCs w:val="20"/>
        </w:rPr>
        <w:t>kwestionariusz</w:t>
      </w:r>
      <w:r w:rsidRPr="00391EDB">
        <w:rPr>
          <w:rFonts w:ascii="Arial" w:hAnsi="Arial" w:cs="Arial"/>
          <w:bCs/>
          <w:szCs w:val="20"/>
        </w:rPr>
        <w:t xml:space="preserve"> ankietowy skierowany do uczniów (mający na celu doskonalenie procesu kształcenia i osiągania celów zawartych w programie).</w:t>
      </w:r>
    </w:p>
    <w:p w:rsidR="008704D9" w:rsidRDefault="00203D88" w:rsidP="00021F38">
      <w:pPr>
        <w:spacing w:after="0"/>
        <w:contextualSpacing/>
        <w:jc w:val="both"/>
        <w:rPr>
          <w:szCs w:val="20"/>
        </w:rPr>
      </w:pPr>
      <w:r w:rsidRPr="00391EDB">
        <w:rPr>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r w:rsidR="008704D9">
        <w:rPr>
          <w:szCs w:val="20"/>
        </w:rPr>
        <w:br w:type="page"/>
      </w:r>
    </w:p>
    <w:p w:rsidR="00203D88" w:rsidRDefault="008704D9" w:rsidP="008704D9">
      <w:pPr>
        <w:pStyle w:val="Nagwek2"/>
      </w:pPr>
      <w:bookmarkStart w:id="9" w:name="_Toc18672259"/>
      <w:r>
        <w:lastRenderedPageBreak/>
        <w:t>Podstawy konstrukcji maszyn</w:t>
      </w:r>
      <w:bookmarkEnd w:id="9"/>
    </w:p>
    <w:p w:rsidR="005F6B00" w:rsidRPr="00740788" w:rsidRDefault="005F6B00" w:rsidP="005F6B00">
      <w:pPr>
        <w:spacing w:after="0"/>
        <w:contextualSpacing/>
        <w:jc w:val="both"/>
        <w:rPr>
          <w:b/>
          <w:szCs w:val="20"/>
        </w:rPr>
      </w:pPr>
      <w:r w:rsidRPr="00740788">
        <w:rPr>
          <w:b/>
          <w:szCs w:val="20"/>
        </w:rPr>
        <w:t>Cele ogólne przedmiotu</w:t>
      </w:r>
    </w:p>
    <w:p w:rsidR="000C6317" w:rsidRPr="00740788" w:rsidRDefault="000C6317" w:rsidP="002856A5">
      <w:pPr>
        <w:pStyle w:val="Akapitzlist"/>
        <w:numPr>
          <w:ilvl w:val="0"/>
          <w:numId w:val="382"/>
        </w:numPr>
        <w:tabs>
          <w:tab w:val="left" w:pos="426"/>
        </w:tabs>
        <w:spacing w:after="0"/>
        <w:ind w:left="425" w:hanging="425"/>
        <w:jc w:val="both"/>
        <w:rPr>
          <w:rFonts w:ascii="Arial" w:hAnsi="Arial" w:cs="Arial"/>
          <w:b/>
          <w:szCs w:val="20"/>
        </w:rPr>
      </w:pPr>
      <w:r>
        <w:rPr>
          <w:rFonts w:ascii="Arial" w:hAnsi="Arial" w:cs="Arial"/>
          <w:szCs w:val="20"/>
        </w:rPr>
        <w:t>Posługiwanie się dokumentacją techniczną maszyn i urządzeń.</w:t>
      </w:r>
    </w:p>
    <w:p w:rsidR="005F6B00" w:rsidRDefault="005F6B00" w:rsidP="002856A5">
      <w:pPr>
        <w:pStyle w:val="Akapitzlist"/>
        <w:numPr>
          <w:ilvl w:val="0"/>
          <w:numId w:val="382"/>
        </w:numPr>
        <w:tabs>
          <w:tab w:val="left" w:pos="426"/>
        </w:tabs>
        <w:autoSpaceDE w:val="0"/>
        <w:autoSpaceDN w:val="0"/>
        <w:adjustRightInd w:val="0"/>
        <w:spacing w:after="0"/>
        <w:ind w:hanging="1070"/>
        <w:jc w:val="both"/>
        <w:rPr>
          <w:rFonts w:ascii="Arial" w:hAnsi="Arial" w:cs="Arial"/>
          <w:szCs w:val="20"/>
        </w:rPr>
      </w:pPr>
      <w:r>
        <w:rPr>
          <w:rFonts w:ascii="Arial" w:hAnsi="Arial" w:cs="Arial"/>
          <w:szCs w:val="20"/>
        </w:rPr>
        <w:t>Rozróżnianie części maszyn i urządzeń.</w:t>
      </w:r>
    </w:p>
    <w:p w:rsidR="005F6B00" w:rsidRPr="00740788" w:rsidRDefault="005F6B00" w:rsidP="002856A5">
      <w:pPr>
        <w:pStyle w:val="Akapitzlist"/>
        <w:numPr>
          <w:ilvl w:val="0"/>
          <w:numId w:val="382"/>
        </w:numPr>
        <w:tabs>
          <w:tab w:val="left" w:pos="426"/>
        </w:tabs>
        <w:autoSpaceDE w:val="0"/>
        <w:autoSpaceDN w:val="0"/>
        <w:adjustRightInd w:val="0"/>
        <w:spacing w:after="0"/>
        <w:ind w:hanging="1070"/>
        <w:jc w:val="both"/>
        <w:rPr>
          <w:rFonts w:ascii="Arial" w:hAnsi="Arial" w:cs="Arial"/>
          <w:szCs w:val="20"/>
        </w:rPr>
      </w:pPr>
      <w:r w:rsidRPr="00740788">
        <w:rPr>
          <w:rFonts w:ascii="Arial" w:hAnsi="Arial" w:cs="Arial"/>
          <w:szCs w:val="20"/>
        </w:rPr>
        <w:t xml:space="preserve">Poznanie </w:t>
      </w:r>
      <w:r>
        <w:rPr>
          <w:rFonts w:ascii="Arial" w:hAnsi="Arial" w:cs="Arial"/>
          <w:szCs w:val="20"/>
        </w:rPr>
        <w:t>budowy i zastosowania części maszyn i urządzeń.</w:t>
      </w:r>
    </w:p>
    <w:p w:rsidR="005F6B00" w:rsidRPr="005F6B00" w:rsidRDefault="005F6B00" w:rsidP="002856A5">
      <w:pPr>
        <w:pStyle w:val="Akapitzlist"/>
        <w:numPr>
          <w:ilvl w:val="0"/>
          <w:numId w:val="382"/>
        </w:numPr>
        <w:tabs>
          <w:tab w:val="left" w:pos="426"/>
        </w:tabs>
        <w:spacing w:after="0"/>
        <w:ind w:left="426" w:hanging="426"/>
        <w:jc w:val="both"/>
        <w:rPr>
          <w:rFonts w:ascii="Arial" w:hAnsi="Arial" w:cs="Arial"/>
          <w:b/>
          <w:szCs w:val="20"/>
        </w:rPr>
      </w:pPr>
      <w:r>
        <w:rPr>
          <w:rFonts w:ascii="Arial" w:hAnsi="Arial" w:cs="Arial"/>
          <w:szCs w:val="20"/>
        </w:rPr>
        <w:t>Charakteryzowanie rodzajów połączeń stosowanych w pojazdach samochodowych.</w:t>
      </w:r>
    </w:p>
    <w:p w:rsidR="005F6B00" w:rsidRPr="005F6B00" w:rsidRDefault="005F6B00" w:rsidP="002856A5">
      <w:pPr>
        <w:pStyle w:val="Akapitzlist"/>
        <w:numPr>
          <w:ilvl w:val="0"/>
          <w:numId w:val="382"/>
        </w:numPr>
        <w:tabs>
          <w:tab w:val="left" w:pos="426"/>
        </w:tabs>
        <w:spacing w:after="0"/>
        <w:ind w:left="426" w:hanging="426"/>
        <w:jc w:val="both"/>
        <w:rPr>
          <w:rFonts w:ascii="Arial" w:hAnsi="Arial" w:cs="Arial"/>
          <w:b/>
          <w:szCs w:val="20"/>
        </w:rPr>
      </w:pPr>
      <w:r>
        <w:rPr>
          <w:rFonts w:ascii="Arial" w:hAnsi="Arial" w:cs="Arial"/>
          <w:szCs w:val="20"/>
        </w:rPr>
        <w:t>Rozróżnianie materiałów konstrukcyjnych i eksploatacyjnych.</w:t>
      </w:r>
    </w:p>
    <w:p w:rsidR="005F6B00" w:rsidRPr="005F6B00" w:rsidRDefault="005F6B00" w:rsidP="002856A5">
      <w:pPr>
        <w:pStyle w:val="Akapitzlist"/>
        <w:numPr>
          <w:ilvl w:val="0"/>
          <w:numId w:val="382"/>
        </w:numPr>
        <w:tabs>
          <w:tab w:val="left" w:pos="426"/>
        </w:tabs>
        <w:spacing w:after="0"/>
        <w:ind w:left="426" w:hanging="426"/>
        <w:jc w:val="both"/>
        <w:rPr>
          <w:rFonts w:ascii="Arial" w:hAnsi="Arial" w:cs="Arial"/>
          <w:b/>
          <w:szCs w:val="20"/>
        </w:rPr>
      </w:pPr>
      <w:r>
        <w:rPr>
          <w:rFonts w:ascii="Arial" w:hAnsi="Arial" w:cs="Arial"/>
          <w:szCs w:val="20"/>
        </w:rPr>
        <w:t>Dobieranie sposobów transportu wewnętrznego i składowania materiałów.</w:t>
      </w:r>
    </w:p>
    <w:p w:rsidR="005F6B00" w:rsidRPr="005F6B00" w:rsidRDefault="005F6B00" w:rsidP="002856A5">
      <w:pPr>
        <w:pStyle w:val="Akapitzlist"/>
        <w:numPr>
          <w:ilvl w:val="0"/>
          <w:numId w:val="382"/>
        </w:numPr>
        <w:tabs>
          <w:tab w:val="left" w:pos="426"/>
        </w:tabs>
        <w:spacing w:after="0"/>
        <w:ind w:left="426" w:hanging="426"/>
        <w:jc w:val="both"/>
        <w:rPr>
          <w:rFonts w:ascii="Arial" w:hAnsi="Arial" w:cs="Arial"/>
          <w:b/>
          <w:szCs w:val="20"/>
        </w:rPr>
      </w:pPr>
      <w:r>
        <w:rPr>
          <w:rFonts w:ascii="Arial" w:hAnsi="Arial" w:cs="Arial"/>
          <w:szCs w:val="20"/>
        </w:rPr>
        <w:t>Poznanie zjawiska korozji i sposobów jej zapobiegania.</w:t>
      </w:r>
    </w:p>
    <w:p w:rsidR="005F6B00" w:rsidRPr="0087473A" w:rsidRDefault="0087473A" w:rsidP="002856A5">
      <w:pPr>
        <w:pStyle w:val="Akapitzlist"/>
        <w:numPr>
          <w:ilvl w:val="0"/>
          <w:numId w:val="382"/>
        </w:numPr>
        <w:tabs>
          <w:tab w:val="left" w:pos="426"/>
        </w:tabs>
        <w:spacing w:after="0"/>
        <w:ind w:left="426" w:hanging="426"/>
        <w:jc w:val="both"/>
        <w:rPr>
          <w:rFonts w:ascii="Arial" w:hAnsi="Arial" w:cs="Arial"/>
          <w:b/>
          <w:szCs w:val="20"/>
        </w:rPr>
      </w:pPr>
      <w:r>
        <w:rPr>
          <w:rFonts w:ascii="Arial" w:hAnsi="Arial" w:cs="Arial"/>
          <w:szCs w:val="20"/>
        </w:rPr>
        <w:t>Rozróżnianie technik i metod wytwarzania części maszyn i urządzeń.</w:t>
      </w:r>
    </w:p>
    <w:p w:rsidR="0087473A" w:rsidRPr="0087473A" w:rsidRDefault="0087473A" w:rsidP="002856A5">
      <w:pPr>
        <w:pStyle w:val="Akapitzlist"/>
        <w:numPr>
          <w:ilvl w:val="0"/>
          <w:numId w:val="382"/>
        </w:numPr>
        <w:tabs>
          <w:tab w:val="left" w:pos="426"/>
        </w:tabs>
        <w:spacing w:after="0"/>
        <w:ind w:left="426" w:hanging="426"/>
        <w:jc w:val="both"/>
        <w:rPr>
          <w:rFonts w:ascii="Arial" w:hAnsi="Arial" w:cs="Arial"/>
          <w:b/>
          <w:szCs w:val="20"/>
        </w:rPr>
      </w:pPr>
      <w:r>
        <w:rPr>
          <w:rFonts w:ascii="Arial" w:hAnsi="Arial" w:cs="Arial"/>
          <w:szCs w:val="20"/>
        </w:rPr>
        <w:t>Rozróżnianie maszyn, urządzeń i narzędzi do obróbki ręcznej i maszynowej.</w:t>
      </w:r>
    </w:p>
    <w:p w:rsidR="0087473A" w:rsidRPr="0087473A" w:rsidRDefault="0087473A" w:rsidP="002856A5">
      <w:pPr>
        <w:pStyle w:val="Akapitzlist"/>
        <w:numPr>
          <w:ilvl w:val="0"/>
          <w:numId w:val="382"/>
        </w:numPr>
        <w:tabs>
          <w:tab w:val="left" w:pos="426"/>
        </w:tabs>
        <w:spacing w:after="120"/>
        <w:ind w:left="425" w:hanging="425"/>
        <w:contextualSpacing w:val="0"/>
        <w:jc w:val="both"/>
        <w:rPr>
          <w:rFonts w:ascii="Arial" w:hAnsi="Arial" w:cs="Arial"/>
          <w:b/>
          <w:szCs w:val="20"/>
        </w:rPr>
      </w:pPr>
      <w:r>
        <w:rPr>
          <w:rFonts w:ascii="Arial" w:hAnsi="Arial" w:cs="Arial"/>
          <w:szCs w:val="20"/>
        </w:rPr>
        <w:t>Rozróżnianie przyrządów pomiarowych stosowanych podczas prac warsztatowych.</w:t>
      </w:r>
    </w:p>
    <w:p w:rsidR="005F6B00" w:rsidRPr="00740788" w:rsidRDefault="005F6B00" w:rsidP="005F6B00">
      <w:pPr>
        <w:spacing w:after="0"/>
        <w:contextualSpacing/>
        <w:jc w:val="both"/>
        <w:rPr>
          <w:b/>
          <w:szCs w:val="20"/>
        </w:rPr>
      </w:pPr>
      <w:r w:rsidRPr="00740788">
        <w:rPr>
          <w:b/>
          <w:szCs w:val="20"/>
        </w:rPr>
        <w:t>Cele operacyjne</w:t>
      </w:r>
    </w:p>
    <w:p w:rsidR="005F6B00" w:rsidRPr="00163339" w:rsidRDefault="005F6B00" w:rsidP="005F6B00">
      <w:pPr>
        <w:spacing w:after="0"/>
        <w:contextualSpacing/>
        <w:jc w:val="both"/>
        <w:rPr>
          <w:bCs/>
          <w:szCs w:val="20"/>
        </w:rPr>
      </w:pPr>
      <w:r w:rsidRPr="00163339">
        <w:rPr>
          <w:bCs/>
          <w:szCs w:val="20"/>
        </w:rPr>
        <w:t>Uczeń potrafi:</w:t>
      </w:r>
    </w:p>
    <w:p w:rsidR="000C6317" w:rsidRPr="000C6317" w:rsidRDefault="000C6317" w:rsidP="002856A5">
      <w:pPr>
        <w:pStyle w:val="Akapitzlist"/>
        <w:keepNext/>
        <w:numPr>
          <w:ilvl w:val="0"/>
          <w:numId w:val="383"/>
        </w:numPr>
        <w:tabs>
          <w:tab w:val="left" w:pos="426"/>
        </w:tabs>
        <w:spacing w:after="0"/>
        <w:jc w:val="both"/>
        <w:rPr>
          <w:rFonts w:ascii="Arial" w:hAnsi="Arial" w:cs="Arial"/>
          <w:szCs w:val="20"/>
        </w:rPr>
      </w:pPr>
      <w:r w:rsidRPr="000C6317">
        <w:rPr>
          <w:rFonts w:ascii="Arial" w:hAnsi="Arial" w:cs="Arial"/>
          <w:szCs w:val="20"/>
        </w:rPr>
        <w:t>rozróżni</w:t>
      </w:r>
      <w:r>
        <w:rPr>
          <w:rFonts w:ascii="Arial" w:hAnsi="Arial" w:cs="Arial"/>
          <w:szCs w:val="20"/>
        </w:rPr>
        <w:t>ć</w:t>
      </w:r>
      <w:r w:rsidRPr="000C6317">
        <w:rPr>
          <w:rFonts w:ascii="Arial" w:hAnsi="Arial" w:cs="Arial"/>
          <w:szCs w:val="20"/>
        </w:rPr>
        <w:t xml:space="preserve"> rodzaje dokumentacji technicznej części maszyn</w:t>
      </w:r>
      <w:r>
        <w:rPr>
          <w:rFonts w:ascii="Arial" w:hAnsi="Arial" w:cs="Arial"/>
          <w:szCs w:val="20"/>
        </w:rPr>
        <w:t>,</w:t>
      </w:r>
    </w:p>
    <w:p w:rsidR="000C6317" w:rsidRPr="000C6317" w:rsidRDefault="000C6317" w:rsidP="002856A5">
      <w:pPr>
        <w:pStyle w:val="Akapitzlist"/>
        <w:keepNext/>
        <w:numPr>
          <w:ilvl w:val="0"/>
          <w:numId w:val="383"/>
        </w:numPr>
        <w:tabs>
          <w:tab w:val="left" w:pos="426"/>
        </w:tabs>
        <w:spacing w:after="0"/>
        <w:jc w:val="both"/>
        <w:rPr>
          <w:rFonts w:ascii="Arial" w:hAnsi="Arial" w:cs="Arial"/>
          <w:szCs w:val="20"/>
        </w:rPr>
      </w:pPr>
      <w:r w:rsidRPr="000C6317">
        <w:rPr>
          <w:rFonts w:ascii="Arial" w:hAnsi="Arial" w:cs="Arial"/>
          <w:szCs w:val="20"/>
        </w:rPr>
        <w:t>odczyt</w:t>
      </w:r>
      <w:r>
        <w:rPr>
          <w:rFonts w:ascii="Arial" w:hAnsi="Arial" w:cs="Arial"/>
          <w:szCs w:val="20"/>
        </w:rPr>
        <w:t>ać</w:t>
      </w:r>
      <w:r w:rsidRPr="000C6317">
        <w:rPr>
          <w:rFonts w:ascii="Arial" w:hAnsi="Arial" w:cs="Arial"/>
          <w:szCs w:val="20"/>
        </w:rPr>
        <w:t xml:space="preserve"> informacje zawarte w dokumentacji technicznej dotyczące maszyn i urządzeń</w:t>
      </w:r>
      <w:r>
        <w:rPr>
          <w:rFonts w:ascii="Arial" w:hAnsi="Arial" w:cs="Arial"/>
          <w:szCs w:val="20"/>
        </w:rPr>
        <w:t>,</w:t>
      </w:r>
    </w:p>
    <w:p w:rsidR="000C6317" w:rsidRPr="000C6317" w:rsidRDefault="000C6317" w:rsidP="002856A5">
      <w:pPr>
        <w:pStyle w:val="Akapitzlist"/>
        <w:keepNext/>
        <w:numPr>
          <w:ilvl w:val="0"/>
          <w:numId w:val="383"/>
        </w:numPr>
        <w:tabs>
          <w:tab w:val="left" w:pos="426"/>
        </w:tabs>
        <w:spacing w:after="0"/>
        <w:jc w:val="both"/>
        <w:rPr>
          <w:rFonts w:ascii="Arial" w:hAnsi="Arial" w:cs="Arial"/>
          <w:szCs w:val="20"/>
        </w:rPr>
      </w:pPr>
      <w:r w:rsidRPr="000C6317">
        <w:rPr>
          <w:rFonts w:ascii="Arial" w:hAnsi="Arial" w:cs="Arial"/>
          <w:szCs w:val="20"/>
        </w:rPr>
        <w:t>rozpozna</w:t>
      </w:r>
      <w:r>
        <w:rPr>
          <w:rFonts w:ascii="Arial" w:hAnsi="Arial" w:cs="Arial"/>
          <w:szCs w:val="20"/>
        </w:rPr>
        <w:t>ć</w:t>
      </w:r>
      <w:r w:rsidRPr="000C6317">
        <w:rPr>
          <w:rFonts w:ascii="Arial" w:hAnsi="Arial" w:cs="Arial"/>
          <w:szCs w:val="20"/>
        </w:rPr>
        <w:t xml:space="preserve"> w dokumentacji technicznej poszczególne części maszyn i urządzeń</w:t>
      </w:r>
      <w:r>
        <w:rPr>
          <w:rFonts w:ascii="Arial" w:hAnsi="Arial" w:cs="Arial"/>
          <w:szCs w:val="20"/>
        </w:rPr>
        <w:t>,</w:t>
      </w:r>
    </w:p>
    <w:p w:rsidR="009A3922" w:rsidRPr="009A3922" w:rsidRDefault="009A3922" w:rsidP="002856A5">
      <w:pPr>
        <w:pStyle w:val="tabelalewa"/>
        <w:widowControl w:val="0"/>
        <w:numPr>
          <w:ilvl w:val="0"/>
          <w:numId w:val="383"/>
        </w:numPr>
        <w:tabs>
          <w:tab w:val="left" w:pos="426"/>
        </w:tabs>
        <w:spacing w:line="276" w:lineRule="auto"/>
        <w:ind w:left="357" w:hanging="357"/>
        <w:contextualSpacing/>
        <w:rPr>
          <w:rFonts w:ascii="Arial" w:eastAsia="Arial" w:hAnsi="Arial" w:cs="Arial"/>
          <w:bCs w:val="0"/>
          <w:sz w:val="20"/>
          <w:szCs w:val="20"/>
        </w:rPr>
      </w:pPr>
      <w:r w:rsidRPr="009A3922">
        <w:rPr>
          <w:rFonts w:ascii="Arial" w:eastAsia="Arial" w:hAnsi="Arial" w:cs="Arial"/>
          <w:bCs w:val="0"/>
          <w:sz w:val="20"/>
          <w:szCs w:val="20"/>
        </w:rPr>
        <w:t>określ</w:t>
      </w:r>
      <w:r>
        <w:rPr>
          <w:rFonts w:ascii="Arial" w:eastAsia="Arial" w:hAnsi="Arial" w:cs="Arial"/>
          <w:bCs w:val="0"/>
          <w:sz w:val="20"/>
          <w:szCs w:val="20"/>
        </w:rPr>
        <w:t>ić</w:t>
      </w:r>
      <w:r w:rsidRPr="009A3922">
        <w:rPr>
          <w:rFonts w:ascii="Arial" w:eastAsia="Arial" w:hAnsi="Arial" w:cs="Arial"/>
          <w:bCs w:val="0"/>
          <w:sz w:val="20"/>
          <w:szCs w:val="20"/>
        </w:rPr>
        <w:t xml:space="preserve"> przeznaczenie osi i wałów</w:t>
      </w:r>
      <w:r>
        <w:rPr>
          <w:rFonts w:ascii="Arial" w:eastAsia="Arial" w:hAnsi="Arial" w:cs="Arial"/>
          <w:bCs w:val="0"/>
          <w:sz w:val="20"/>
          <w:szCs w:val="20"/>
        </w:rPr>
        <w:t>,</w:t>
      </w:r>
    </w:p>
    <w:p w:rsidR="009A3922" w:rsidRPr="009A3922" w:rsidRDefault="009A3922" w:rsidP="002856A5">
      <w:pPr>
        <w:pStyle w:val="tabelalewa"/>
        <w:widowControl w:val="0"/>
        <w:numPr>
          <w:ilvl w:val="0"/>
          <w:numId w:val="383"/>
        </w:numPr>
        <w:tabs>
          <w:tab w:val="left" w:pos="426"/>
        </w:tabs>
        <w:spacing w:line="276" w:lineRule="auto"/>
        <w:ind w:left="357" w:hanging="357"/>
        <w:contextualSpacing/>
        <w:rPr>
          <w:rFonts w:ascii="Arial" w:eastAsia="Arial" w:hAnsi="Arial" w:cs="Arial"/>
          <w:bCs w:val="0"/>
          <w:sz w:val="20"/>
          <w:szCs w:val="20"/>
        </w:rPr>
      </w:pPr>
      <w:r w:rsidRPr="009A3922">
        <w:rPr>
          <w:rFonts w:ascii="Arial" w:eastAsia="Arial" w:hAnsi="Arial" w:cs="Arial"/>
          <w:bCs w:val="0"/>
          <w:sz w:val="20"/>
          <w:szCs w:val="20"/>
        </w:rPr>
        <w:t>wyjaśni</w:t>
      </w:r>
      <w:r>
        <w:rPr>
          <w:rFonts w:ascii="Arial" w:eastAsia="Arial" w:hAnsi="Arial" w:cs="Arial"/>
          <w:bCs w:val="0"/>
          <w:sz w:val="20"/>
          <w:szCs w:val="20"/>
        </w:rPr>
        <w:t>ć</w:t>
      </w:r>
      <w:r w:rsidRPr="009A3922">
        <w:rPr>
          <w:rFonts w:ascii="Arial" w:eastAsia="Arial" w:hAnsi="Arial" w:cs="Arial"/>
          <w:bCs w:val="0"/>
          <w:sz w:val="20"/>
          <w:szCs w:val="20"/>
        </w:rPr>
        <w:t xml:space="preserve"> budowę i przeznaczenie łożysk ślizgowych i tocznych</w:t>
      </w:r>
      <w:r>
        <w:rPr>
          <w:rFonts w:ascii="Arial" w:eastAsia="Arial" w:hAnsi="Arial" w:cs="Arial"/>
          <w:bCs w:val="0"/>
          <w:sz w:val="20"/>
          <w:szCs w:val="20"/>
        </w:rPr>
        <w:t>,</w:t>
      </w:r>
    </w:p>
    <w:p w:rsidR="009A3922" w:rsidRPr="009A3922" w:rsidRDefault="009A3922" w:rsidP="002856A5">
      <w:pPr>
        <w:pStyle w:val="tabelalewa"/>
        <w:widowControl w:val="0"/>
        <w:numPr>
          <w:ilvl w:val="0"/>
          <w:numId w:val="383"/>
        </w:numPr>
        <w:tabs>
          <w:tab w:val="left" w:pos="426"/>
        </w:tabs>
        <w:spacing w:line="276" w:lineRule="auto"/>
        <w:ind w:left="357" w:hanging="357"/>
        <w:contextualSpacing/>
        <w:rPr>
          <w:rFonts w:ascii="Arial" w:eastAsia="Arial" w:hAnsi="Arial" w:cs="Arial"/>
          <w:bCs w:val="0"/>
          <w:sz w:val="20"/>
          <w:szCs w:val="20"/>
        </w:rPr>
      </w:pPr>
      <w:r w:rsidRPr="009A3922">
        <w:rPr>
          <w:rFonts w:ascii="Arial" w:eastAsia="Arial" w:hAnsi="Arial" w:cs="Arial"/>
          <w:bCs w:val="0"/>
          <w:sz w:val="20"/>
          <w:szCs w:val="20"/>
        </w:rPr>
        <w:t>wyjaśni</w:t>
      </w:r>
      <w:r>
        <w:rPr>
          <w:rFonts w:ascii="Arial" w:eastAsia="Arial" w:hAnsi="Arial" w:cs="Arial"/>
          <w:bCs w:val="0"/>
          <w:sz w:val="20"/>
          <w:szCs w:val="20"/>
        </w:rPr>
        <w:t>ć</w:t>
      </w:r>
      <w:r w:rsidRPr="009A3922">
        <w:rPr>
          <w:rFonts w:ascii="Arial" w:eastAsia="Arial" w:hAnsi="Arial" w:cs="Arial"/>
          <w:bCs w:val="0"/>
          <w:sz w:val="20"/>
          <w:szCs w:val="20"/>
        </w:rPr>
        <w:t xml:space="preserve"> budowę i zasadę działania sprzęgieł i hamulców</w:t>
      </w:r>
      <w:r>
        <w:rPr>
          <w:rFonts w:ascii="Arial" w:eastAsia="Arial" w:hAnsi="Arial" w:cs="Arial"/>
          <w:bCs w:val="0"/>
          <w:sz w:val="20"/>
          <w:szCs w:val="20"/>
        </w:rPr>
        <w:t>,</w:t>
      </w:r>
    </w:p>
    <w:p w:rsidR="009A3922" w:rsidRPr="009A3922" w:rsidRDefault="009A3922" w:rsidP="002856A5">
      <w:pPr>
        <w:pStyle w:val="tabelalewa"/>
        <w:widowControl w:val="0"/>
        <w:numPr>
          <w:ilvl w:val="0"/>
          <w:numId w:val="383"/>
        </w:numPr>
        <w:tabs>
          <w:tab w:val="left" w:pos="426"/>
        </w:tabs>
        <w:spacing w:line="276" w:lineRule="auto"/>
        <w:ind w:left="357" w:hanging="357"/>
        <w:contextualSpacing/>
        <w:rPr>
          <w:rFonts w:ascii="Arial" w:eastAsia="Arial" w:hAnsi="Arial" w:cs="Arial"/>
          <w:bCs w:val="0"/>
          <w:sz w:val="20"/>
          <w:szCs w:val="20"/>
        </w:rPr>
      </w:pPr>
      <w:r w:rsidRPr="009A3922">
        <w:rPr>
          <w:rFonts w:ascii="Arial" w:eastAsia="Arial" w:hAnsi="Arial" w:cs="Arial"/>
          <w:bCs w:val="0"/>
          <w:sz w:val="20"/>
          <w:szCs w:val="20"/>
        </w:rPr>
        <w:t>rozróżni</w:t>
      </w:r>
      <w:r>
        <w:rPr>
          <w:rFonts w:ascii="Arial" w:eastAsia="Arial" w:hAnsi="Arial" w:cs="Arial"/>
          <w:bCs w:val="0"/>
          <w:sz w:val="20"/>
          <w:szCs w:val="20"/>
        </w:rPr>
        <w:t>ć</w:t>
      </w:r>
      <w:r w:rsidRPr="009A3922">
        <w:rPr>
          <w:rFonts w:ascii="Arial" w:eastAsia="Arial" w:hAnsi="Arial" w:cs="Arial"/>
          <w:bCs w:val="0"/>
          <w:sz w:val="20"/>
          <w:szCs w:val="20"/>
        </w:rPr>
        <w:t xml:space="preserve"> rodzaje przekładni mechanicznych</w:t>
      </w:r>
      <w:r>
        <w:rPr>
          <w:rFonts w:ascii="Arial" w:eastAsia="Arial" w:hAnsi="Arial" w:cs="Arial"/>
          <w:bCs w:val="0"/>
          <w:sz w:val="20"/>
          <w:szCs w:val="20"/>
        </w:rPr>
        <w:t>,</w:t>
      </w:r>
    </w:p>
    <w:p w:rsidR="009A3922" w:rsidRPr="009A3922" w:rsidRDefault="009A3922" w:rsidP="002856A5">
      <w:pPr>
        <w:pStyle w:val="tabelalewa"/>
        <w:widowControl w:val="0"/>
        <w:numPr>
          <w:ilvl w:val="0"/>
          <w:numId w:val="383"/>
        </w:numPr>
        <w:tabs>
          <w:tab w:val="left" w:pos="426"/>
        </w:tabs>
        <w:spacing w:line="276" w:lineRule="auto"/>
        <w:ind w:left="357" w:hanging="357"/>
        <w:contextualSpacing/>
        <w:rPr>
          <w:rFonts w:ascii="Arial" w:eastAsia="Arial" w:hAnsi="Arial" w:cs="Arial"/>
          <w:bCs w:val="0"/>
          <w:sz w:val="20"/>
          <w:szCs w:val="20"/>
        </w:rPr>
      </w:pPr>
      <w:r w:rsidRPr="009A3922">
        <w:rPr>
          <w:rFonts w:ascii="Arial" w:eastAsia="Arial" w:hAnsi="Arial" w:cs="Arial"/>
          <w:bCs w:val="0"/>
          <w:sz w:val="20"/>
          <w:szCs w:val="20"/>
        </w:rPr>
        <w:t>wyjaśni</w:t>
      </w:r>
      <w:r>
        <w:rPr>
          <w:rFonts w:ascii="Arial" w:eastAsia="Arial" w:hAnsi="Arial" w:cs="Arial"/>
          <w:bCs w:val="0"/>
          <w:sz w:val="20"/>
          <w:szCs w:val="20"/>
        </w:rPr>
        <w:t>ć</w:t>
      </w:r>
      <w:r w:rsidRPr="009A3922">
        <w:rPr>
          <w:rFonts w:ascii="Arial" w:eastAsia="Arial" w:hAnsi="Arial" w:cs="Arial"/>
          <w:bCs w:val="0"/>
          <w:sz w:val="20"/>
          <w:szCs w:val="20"/>
        </w:rPr>
        <w:t xml:space="preserve"> budowę i zasadę działania oraz przeznaczenie przekładni mechanicznych</w:t>
      </w:r>
      <w:r>
        <w:rPr>
          <w:rFonts w:ascii="Arial" w:eastAsia="Arial" w:hAnsi="Arial" w:cs="Arial"/>
          <w:bCs w:val="0"/>
          <w:sz w:val="20"/>
          <w:szCs w:val="20"/>
        </w:rPr>
        <w:t>,</w:t>
      </w:r>
    </w:p>
    <w:p w:rsidR="009A3922" w:rsidRDefault="009A3922" w:rsidP="002856A5">
      <w:pPr>
        <w:pStyle w:val="tabelalewa"/>
        <w:widowControl w:val="0"/>
        <w:numPr>
          <w:ilvl w:val="0"/>
          <w:numId w:val="383"/>
        </w:numPr>
        <w:tabs>
          <w:tab w:val="left" w:pos="426"/>
        </w:tabs>
        <w:spacing w:line="276" w:lineRule="auto"/>
        <w:ind w:left="357" w:hanging="357"/>
        <w:contextualSpacing/>
        <w:rPr>
          <w:rFonts w:ascii="Arial" w:eastAsia="Arial" w:hAnsi="Arial" w:cs="Arial"/>
          <w:bCs w:val="0"/>
          <w:sz w:val="20"/>
          <w:szCs w:val="20"/>
        </w:rPr>
      </w:pPr>
      <w:r w:rsidRPr="009A3922">
        <w:rPr>
          <w:rFonts w:ascii="Arial" w:eastAsia="Arial" w:hAnsi="Arial" w:cs="Arial"/>
          <w:bCs w:val="0"/>
          <w:sz w:val="20"/>
          <w:szCs w:val="20"/>
        </w:rPr>
        <w:t>wyjaśni</w:t>
      </w:r>
      <w:r>
        <w:rPr>
          <w:rFonts w:ascii="Arial" w:eastAsia="Arial" w:hAnsi="Arial" w:cs="Arial"/>
          <w:bCs w:val="0"/>
          <w:sz w:val="20"/>
          <w:szCs w:val="20"/>
        </w:rPr>
        <w:t>ć</w:t>
      </w:r>
      <w:r w:rsidRPr="009A3922">
        <w:rPr>
          <w:rFonts w:ascii="Arial" w:eastAsia="Arial" w:hAnsi="Arial" w:cs="Arial"/>
          <w:bCs w:val="0"/>
          <w:sz w:val="20"/>
          <w:szCs w:val="20"/>
        </w:rPr>
        <w:t xml:space="preserve"> budowę i zasadę działania mechanizmów ruchu postępowego i obrotowego</w:t>
      </w:r>
      <w:r>
        <w:rPr>
          <w:rFonts w:ascii="Arial" w:eastAsia="Arial" w:hAnsi="Arial" w:cs="Arial"/>
          <w:bCs w:val="0"/>
          <w:sz w:val="20"/>
          <w:szCs w:val="20"/>
        </w:rPr>
        <w:t>,</w:t>
      </w:r>
    </w:p>
    <w:p w:rsidR="009A3922" w:rsidRPr="009A3922" w:rsidRDefault="009A3922" w:rsidP="002856A5">
      <w:pPr>
        <w:pStyle w:val="tabelalewa"/>
        <w:widowControl w:val="0"/>
        <w:numPr>
          <w:ilvl w:val="0"/>
          <w:numId w:val="383"/>
        </w:numPr>
        <w:tabs>
          <w:tab w:val="left" w:pos="426"/>
        </w:tabs>
        <w:spacing w:line="276" w:lineRule="auto"/>
        <w:ind w:left="357" w:hanging="357"/>
        <w:contextualSpacing/>
        <w:rPr>
          <w:rFonts w:ascii="Arial" w:eastAsia="Arial" w:hAnsi="Arial" w:cs="Arial"/>
          <w:bCs w:val="0"/>
          <w:sz w:val="20"/>
          <w:szCs w:val="20"/>
        </w:rPr>
      </w:pPr>
      <w:r w:rsidRPr="009A3922">
        <w:rPr>
          <w:rFonts w:ascii="Arial" w:eastAsia="Arial" w:hAnsi="Arial" w:cs="Arial"/>
          <w:sz w:val="20"/>
          <w:szCs w:val="20"/>
        </w:rPr>
        <w:t>rozpoznać objawy zużycia części maszyn i urządzeń,</w:t>
      </w:r>
    </w:p>
    <w:p w:rsidR="005F6B00" w:rsidRPr="009A3922" w:rsidRDefault="009A3922" w:rsidP="002856A5">
      <w:pPr>
        <w:pStyle w:val="tabelalewa"/>
        <w:widowControl w:val="0"/>
        <w:numPr>
          <w:ilvl w:val="0"/>
          <w:numId w:val="383"/>
        </w:numPr>
        <w:tabs>
          <w:tab w:val="left" w:pos="426"/>
        </w:tabs>
        <w:spacing w:line="276" w:lineRule="auto"/>
        <w:ind w:left="357" w:hanging="357"/>
        <w:contextualSpacing/>
        <w:rPr>
          <w:rFonts w:ascii="Arial" w:eastAsia="Arial" w:hAnsi="Arial" w:cs="Arial"/>
          <w:bCs w:val="0"/>
          <w:sz w:val="20"/>
          <w:szCs w:val="20"/>
        </w:rPr>
      </w:pPr>
      <w:r w:rsidRPr="009A3922">
        <w:rPr>
          <w:rFonts w:ascii="Arial" w:hAnsi="Arial" w:cs="Arial"/>
          <w:sz w:val="20"/>
          <w:szCs w:val="20"/>
        </w:rPr>
        <w:t>wyjaśnić budowę, zasadę działania oraz przeznaczenie silników, sprężarek i pomp, napędów hydraulicznych i mechanizmów pneumatycznych,</w:t>
      </w:r>
    </w:p>
    <w:p w:rsidR="009A3922" w:rsidRPr="009A3922" w:rsidRDefault="009A3922" w:rsidP="002856A5">
      <w:pPr>
        <w:pStyle w:val="Akapitzlist"/>
        <w:widowControl w:val="0"/>
        <w:numPr>
          <w:ilvl w:val="0"/>
          <w:numId w:val="383"/>
        </w:numPr>
        <w:tabs>
          <w:tab w:val="left" w:pos="426"/>
        </w:tabs>
        <w:spacing w:after="0"/>
        <w:ind w:left="357" w:hanging="357"/>
        <w:jc w:val="both"/>
        <w:rPr>
          <w:rFonts w:ascii="Arial" w:hAnsi="Arial" w:cs="Arial"/>
          <w:szCs w:val="20"/>
        </w:rPr>
      </w:pPr>
      <w:r w:rsidRPr="009A3922">
        <w:rPr>
          <w:rFonts w:ascii="Arial" w:hAnsi="Arial" w:cs="Arial"/>
          <w:szCs w:val="20"/>
        </w:rPr>
        <w:t>rozróżni</w:t>
      </w:r>
      <w:r>
        <w:rPr>
          <w:rFonts w:ascii="Arial" w:hAnsi="Arial" w:cs="Arial"/>
          <w:szCs w:val="20"/>
        </w:rPr>
        <w:t>ć</w:t>
      </w:r>
      <w:r w:rsidRPr="009A3922">
        <w:rPr>
          <w:rFonts w:ascii="Arial" w:hAnsi="Arial" w:cs="Arial"/>
          <w:szCs w:val="20"/>
        </w:rPr>
        <w:t xml:space="preserve"> rodzaje połączeń rozłącznych i nierozłącznych</w:t>
      </w:r>
      <w:r>
        <w:rPr>
          <w:rFonts w:ascii="Arial" w:hAnsi="Arial" w:cs="Arial"/>
          <w:szCs w:val="20"/>
        </w:rPr>
        <w:t>,</w:t>
      </w:r>
    </w:p>
    <w:p w:rsidR="009A3922" w:rsidRPr="009A3922" w:rsidRDefault="009A3922" w:rsidP="002856A5">
      <w:pPr>
        <w:pStyle w:val="Akapitzlist"/>
        <w:widowControl w:val="0"/>
        <w:numPr>
          <w:ilvl w:val="0"/>
          <w:numId w:val="383"/>
        </w:numPr>
        <w:tabs>
          <w:tab w:val="left" w:pos="426"/>
        </w:tabs>
        <w:spacing w:after="0"/>
        <w:ind w:left="357" w:hanging="357"/>
        <w:jc w:val="both"/>
        <w:rPr>
          <w:rFonts w:ascii="Arial" w:hAnsi="Arial" w:cs="Arial"/>
          <w:szCs w:val="20"/>
        </w:rPr>
      </w:pPr>
      <w:r>
        <w:rPr>
          <w:rFonts w:ascii="Arial" w:hAnsi="Arial" w:cs="Arial"/>
          <w:szCs w:val="20"/>
        </w:rPr>
        <w:t>opisać</w:t>
      </w:r>
      <w:r w:rsidRPr="009A3922">
        <w:rPr>
          <w:rFonts w:ascii="Arial" w:hAnsi="Arial" w:cs="Arial"/>
          <w:szCs w:val="20"/>
        </w:rPr>
        <w:t xml:space="preserve"> właściwości mechaniczne i wytrzymałościowe połączeń rozłącznych i nierozłącznych</w:t>
      </w:r>
      <w:r>
        <w:rPr>
          <w:rFonts w:ascii="Arial" w:hAnsi="Arial" w:cs="Arial"/>
          <w:szCs w:val="20"/>
        </w:rPr>
        <w:t>,</w:t>
      </w:r>
    </w:p>
    <w:p w:rsidR="009A3922" w:rsidRPr="009A3922" w:rsidRDefault="009A3922" w:rsidP="002856A5">
      <w:pPr>
        <w:pStyle w:val="Akapitzlist"/>
        <w:widowControl w:val="0"/>
        <w:numPr>
          <w:ilvl w:val="0"/>
          <w:numId w:val="383"/>
        </w:numPr>
        <w:tabs>
          <w:tab w:val="left" w:pos="426"/>
        </w:tabs>
        <w:spacing w:after="0"/>
        <w:ind w:left="357" w:hanging="357"/>
        <w:jc w:val="both"/>
        <w:rPr>
          <w:rFonts w:ascii="Arial" w:hAnsi="Arial" w:cs="Arial"/>
          <w:szCs w:val="20"/>
        </w:rPr>
      </w:pPr>
      <w:r w:rsidRPr="009A3922">
        <w:rPr>
          <w:rFonts w:ascii="Arial" w:hAnsi="Arial" w:cs="Arial"/>
          <w:szCs w:val="20"/>
        </w:rPr>
        <w:t>om</w:t>
      </w:r>
      <w:r>
        <w:rPr>
          <w:rFonts w:ascii="Arial" w:hAnsi="Arial" w:cs="Arial"/>
          <w:szCs w:val="20"/>
        </w:rPr>
        <w:t>ówić</w:t>
      </w:r>
      <w:r w:rsidRPr="009A3922">
        <w:rPr>
          <w:rFonts w:ascii="Arial" w:hAnsi="Arial" w:cs="Arial"/>
          <w:szCs w:val="20"/>
        </w:rPr>
        <w:t xml:space="preserve"> technologie stosowane do wykonywania połączeń rozłącznych i nierozłącznych</w:t>
      </w:r>
      <w:r>
        <w:rPr>
          <w:rFonts w:ascii="Arial" w:hAnsi="Arial" w:cs="Arial"/>
          <w:szCs w:val="20"/>
        </w:rPr>
        <w:t>,</w:t>
      </w:r>
    </w:p>
    <w:p w:rsidR="009A3922" w:rsidRDefault="009A3922" w:rsidP="002856A5">
      <w:pPr>
        <w:pStyle w:val="Akapitzlist"/>
        <w:widowControl w:val="0"/>
        <w:numPr>
          <w:ilvl w:val="0"/>
          <w:numId w:val="383"/>
        </w:numPr>
        <w:tabs>
          <w:tab w:val="left" w:pos="426"/>
        </w:tabs>
        <w:spacing w:after="0"/>
        <w:ind w:left="357" w:hanging="357"/>
        <w:jc w:val="both"/>
        <w:rPr>
          <w:rFonts w:ascii="Arial" w:hAnsi="Arial" w:cs="Arial"/>
          <w:szCs w:val="20"/>
        </w:rPr>
      </w:pPr>
      <w:r w:rsidRPr="009A3922">
        <w:rPr>
          <w:rFonts w:ascii="Arial" w:hAnsi="Arial" w:cs="Arial"/>
          <w:szCs w:val="20"/>
        </w:rPr>
        <w:t>dob</w:t>
      </w:r>
      <w:r>
        <w:rPr>
          <w:rFonts w:ascii="Arial" w:hAnsi="Arial" w:cs="Arial"/>
          <w:szCs w:val="20"/>
        </w:rPr>
        <w:t>rać</w:t>
      </w:r>
      <w:r w:rsidRPr="009A3922">
        <w:rPr>
          <w:rFonts w:ascii="Arial" w:hAnsi="Arial" w:cs="Arial"/>
          <w:szCs w:val="20"/>
        </w:rPr>
        <w:t xml:space="preserve"> rodzaje połączeń rozłącznych i nierozłącznych zależnie od cech konstrukcyjnych maszyn i urządzeń</w:t>
      </w:r>
      <w:r>
        <w:rPr>
          <w:rFonts w:ascii="Arial" w:hAnsi="Arial" w:cs="Arial"/>
          <w:szCs w:val="20"/>
        </w:rPr>
        <w:t>,</w:t>
      </w:r>
    </w:p>
    <w:p w:rsidR="009A3922" w:rsidRPr="009A3922" w:rsidRDefault="009A3922" w:rsidP="002856A5">
      <w:pPr>
        <w:pStyle w:val="Akapitzlist"/>
        <w:widowControl w:val="0"/>
        <w:numPr>
          <w:ilvl w:val="0"/>
          <w:numId w:val="383"/>
        </w:numPr>
        <w:tabs>
          <w:tab w:val="left" w:pos="426"/>
        </w:tabs>
        <w:spacing w:after="0"/>
        <w:ind w:left="357" w:hanging="357"/>
        <w:jc w:val="both"/>
        <w:rPr>
          <w:rFonts w:ascii="Arial" w:hAnsi="Arial" w:cs="Arial"/>
          <w:szCs w:val="20"/>
        </w:rPr>
      </w:pPr>
      <w:r>
        <w:rPr>
          <w:rFonts w:ascii="Arial" w:hAnsi="Arial" w:cs="Arial"/>
          <w:szCs w:val="20"/>
        </w:rPr>
        <w:t>z</w:t>
      </w:r>
      <w:r w:rsidRPr="009A3922">
        <w:rPr>
          <w:rFonts w:ascii="Arial" w:hAnsi="Arial" w:cs="Arial"/>
          <w:szCs w:val="20"/>
        </w:rPr>
        <w:t>identyfik</w:t>
      </w:r>
      <w:r>
        <w:rPr>
          <w:rFonts w:ascii="Arial" w:hAnsi="Arial" w:cs="Arial"/>
          <w:szCs w:val="20"/>
        </w:rPr>
        <w:t>ować</w:t>
      </w:r>
      <w:r w:rsidRPr="009A3922">
        <w:rPr>
          <w:rFonts w:ascii="Arial" w:hAnsi="Arial" w:cs="Arial"/>
          <w:szCs w:val="20"/>
        </w:rPr>
        <w:t xml:space="preserve"> na podstawie oznaczeń materiały konstrukcyjne i eksploatacyjne</w:t>
      </w:r>
      <w:r>
        <w:rPr>
          <w:rFonts w:ascii="Arial" w:hAnsi="Arial" w:cs="Arial"/>
          <w:szCs w:val="20"/>
        </w:rPr>
        <w:t>,</w:t>
      </w:r>
    </w:p>
    <w:p w:rsidR="009A3922" w:rsidRPr="009A3922" w:rsidRDefault="009A3922" w:rsidP="002856A5">
      <w:pPr>
        <w:pStyle w:val="Akapitzlist"/>
        <w:keepNext/>
        <w:numPr>
          <w:ilvl w:val="0"/>
          <w:numId w:val="383"/>
        </w:numPr>
        <w:tabs>
          <w:tab w:val="left" w:pos="426"/>
        </w:tabs>
        <w:spacing w:after="0"/>
        <w:jc w:val="both"/>
        <w:rPr>
          <w:rFonts w:ascii="Arial" w:hAnsi="Arial" w:cs="Arial"/>
          <w:szCs w:val="20"/>
        </w:rPr>
      </w:pPr>
      <w:r w:rsidRPr="009A3922">
        <w:rPr>
          <w:rFonts w:ascii="Arial" w:hAnsi="Arial" w:cs="Arial"/>
          <w:szCs w:val="20"/>
        </w:rPr>
        <w:lastRenderedPageBreak/>
        <w:t>opis</w:t>
      </w:r>
      <w:r>
        <w:rPr>
          <w:rFonts w:ascii="Arial" w:hAnsi="Arial" w:cs="Arial"/>
          <w:szCs w:val="20"/>
        </w:rPr>
        <w:t>ać</w:t>
      </w:r>
      <w:r w:rsidRPr="009A3922">
        <w:rPr>
          <w:rFonts w:ascii="Arial" w:hAnsi="Arial" w:cs="Arial"/>
          <w:szCs w:val="20"/>
        </w:rPr>
        <w:t xml:space="preserve"> właściwości i zastosowanie tworzyw sztucznych</w:t>
      </w:r>
      <w:r>
        <w:rPr>
          <w:rFonts w:ascii="Arial" w:hAnsi="Arial" w:cs="Arial"/>
          <w:szCs w:val="20"/>
        </w:rPr>
        <w:t>,</w:t>
      </w:r>
    </w:p>
    <w:p w:rsidR="009A3922" w:rsidRPr="009A3922" w:rsidRDefault="009A3922" w:rsidP="002856A5">
      <w:pPr>
        <w:pStyle w:val="Akapitzlist"/>
        <w:keepNext/>
        <w:numPr>
          <w:ilvl w:val="0"/>
          <w:numId w:val="383"/>
        </w:numPr>
        <w:tabs>
          <w:tab w:val="left" w:pos="426"/>
        </w:tabs>
        <w:spacing w:after="0"/>
        <w:jc w:val="both"/>
        <w:rPr>
          <w:rFonts w:ascii="Arial" w:hAnsi="Arial" w:cs="Arial"/>
          <w:szCs w:val="20"/>
        </w:rPr>
      </w:pPr>
      <w:r w:rsidRPr="009A3922">
        <w:rPr>
          <w:rFonts w:ascii="Arial" w:hAnsi="Arial" w:cs="Arial"/>
          <w:szCs w:val="20"/>
        </w:rPr>
        <w:t>opis</w:t>
      </w:r>
      <w:r>
        <w:rPr>
          <w:rFonts w:ascii="Arial" w:hAnsi="Arial" w:cs="Arial"/>
          <w:szCs w:val="20"/>
        </w:rPr>
        <w:t>ać</w:t>
      </w:r>
      <w:r w:rsidRPr="009A3922">
        <w:rPr>
          <w:rFonts w:ascii="Arial" w:hAnsi="Arial" w:cs="Arial"/>
          <w:szCs w:val="20"/>
        </w:rPr>
        <w:t xml:space="preserve"> właściwości i zastosowanie materiałów niemetalowych</w:t>
      </w:r>
      <w:r>
        <w:rPr>
          <w:rFonts w:ascii="Arial" w:hAnsi="Arial" w:cs="Arial"/>
          <w:szCs w:val="20"/>
        </w:rPr>
        <w:t>,</w:t>
      </w:r>
    </w:p>
    <w:p w:rsidR="009A3922" w:rsidRPr="009A3922" w:rsidRDefault="009A3922" w:rsidP="002856A5">
      <w:pPr>
        <w:pStyle w:val="Akapitzlist"/>
        <w:keepNext/>
        <w:numPr>
          <w:ilvl w:val="0"/>
          <w:numId w:val="383"/>
        </w:numPr>
        <w:tabs>
          <w:tab w:val="left" w:pos="426"/>
        </w:tabs>
        <w:spacing w:after="0"/>
        <w:jc w:val="both"/>
        <w:rPr>
          <w:rFonts w:ascii="Arial" w:hAnsi="Arial" w:cs="Arial"/>
          <w:szCs w:val="20"/>
        </w:rPr>
      </w:pPr>
      <w:r w:rsidRPr="009A3922">
        <w:rPr>
          <w:rFonts w:ascii="Arial" w:hAnsi="Arial" w:cs="Arial"/>
          <w:szCs w:val="20"/>
        </w:rPr>
        <w:t>opis</w:t>
      </w:r>
      <w:r>
        <w:rPr>
          <w:rFonts w:ascii="Arial" w:hAnsi="Arial" w:cs="Arial"/>
          <w:szCs w:val="20"/>
        </w:rPr>
        <w:t>ać</w:t>
      </w:r>
      <w:r w:rsidRPr="009A3922">
        <w:rPr>
          <w:rFonts w:ascii="Arial" w:hAnsi="Arial" w:cs="Arial"/>
          <w:szCs w:val="20"/>
        </w:rPr>
        <w:t xml:space="preserve"> właściwości i zastosowanie metali i ich stopów</w:t>
      </w:r>
      <w:r>
        <w:rPr>
          <w:rFonts w:ascii="Arial" w:hAnsi="Arial" w:cs="Arial"/>
          <w:szCs w:val="20"/>
        </w:rPr>
        <w:t>,</w:t>
      </w:r>
    </w:p>
    <w:p w:rsidR="009A3922" w:rsidRPr="009A3922" w:rsidRDefault="009A3922" w:rsidP="002856A5">
      <w:pPr>
        <w:pStyle w:val="Akapitzlist"/>
        <w:keepNext/>
        <w:numPr>
          <w:ilvl w:val="0"/>
          <w:numId w:val="383"/>
        </w:numPr>
        <w:tabs>
          <w:tab w:val="left" w:pos="426"/>
        </w:tabs>
        <w:spacing w:after="0"/>
        <w:jc w:val="both"/>
        <w:rPr>
          <w:rFonts w:ascii="Arial" w:hAnsi="Arial" w:cs="Arial"/>
          <w:szCs w:val="20"/>
        </w:rPr>
      </w:pPr>
      <w:r w:rsidRPr="009A3922">
        <w:rPr>
          <w:rFonts w:ascii="Arial" w:hAnsi="Arial" w:cs="Arial"/>
          <w:szCs w:val="20"/>
        </w:rPr>
        <w:t>opis</w:t>
      </w:r>
      <w:r>
        <w:rPr>
          <w:rFonts w:ascii="Arial" w:hAnsi="Arial" w:cs="Arial"/>
          <w:szCs w:val="20"/>
        </w:rPr>
        <w:t>ać</w:t>
      </w:r>
      <w:r w:rsidRPr="009A3922">
        <w:rPr>
          <w:rFonts w:ascii="Arial" w:hAnsi="Arial" w:cs="Arial"/>
          <w:szCs w:val="20"/>
        </w:rPr>
        <w:t xml:space="preserve"> właściwości i zastosowanie olejów i smarów</w:t>
      </w:r>
      <w:r>
        <w:rPr>
          <w:rFonts w:ascii="Arial" w:hAnsi="Arial" w:cs="Arial"/>
          <w:szCs w:val="20"/>
        </w:rPr>
        <w:t>,</w:t>
      </w:r>
    </w:p>
    <w:p w:rsidR="009A3922" w:rsidRPr="009A3922" w:rsidRDefault="009A3922" w:rsidP="002856A5">
      <w:pPr>
        <w:pStyle w:val="Akapitzlist"/>
        <w:keepNext/>
        <w:numPr>
          <w:ilvl w:val="0"/>
          <w:numId w:val="383"/>
        </w:numPr>
        <w:tabs>
          <w:tab w:val="left" w:pos="426"/>
        </w:tabs>
        <w:spacing w:after="0"/>
        <w:jc w:val="both"/>
        <w:rPr>
          <w:rFonts w:ascii="Arial" w:hAnsi="Arial" w:cs="Arial"/>
          <w:szCs w:val="20"/>
        </w:rPr>
      </w:pPr>
      <w:r w:rsidRPr="009A3922">
        <w:rPr>
          <w:rFonts w:ascii="Arial" w:hAnsi="Arial" w:cs="Arial"/>
          <w:szCs w:val="20"/>
        </w:rPr>
        <w:t>opis</w:t>
      </w:r>
      <w:r>
        <w:rPr>
          <w:rFonts w:ascii="Arial" w:hAnsi="Arial" w:cs="Arial"/>
          <w:szCs w:val="20"/>
        </w:rPr>
        <w:t>ać</w:t>
      </w:r>
      <w:r w:rsidRPr="009A3922">
        <w:rPr>
          <w:rFonts w:ascii="Arial" w:hAnsi="Arial" w:cs="Arial"/>
          <w:szCs w:val="20"/>
        </w:rPr>
        <w:t xml:space="preserve"> właściwości cieczy smarująco-chłodzących i ich przeznaczenie</w:t>
      </w:r>
      <w:r>
        <w:rPr>
          <w:rFonts w:ascii="Arial" w:hAnsi="Arial" w:cs="Arial"/>
          <w:szCs w:val="20"/>
        </w:rPr>
        <w:t>,</w:t>
      </w:r>
    </w:p>
    <w:p w:rsidR="009A3922" w:rsidRDefault="009A3922" w:rsidP="002856A5">
      <w:pPr>
        <w:pStyle w:val="Akapitzlist"/>
        <w:keepNext/>
        <w:numPr>
          <w:ilvl w:val="0"/>
          <w:numId w:val="383"/>
        </w:numPr>
        <w:tabs>
          <w:tab w:val="left" w:pos="426"/>
        </w:tabs>
        <w:spacing w:after="0"/>
        <w:jc w:val="both"/>
        <w:rPr>
          <w:rFonts w:ascii="Arial" w:hAnsi="Arial" w:cs="Arial"/>
          <w:szCs w:val="20"/>
        </w:rPr>
      </w:pPr>
      <w:r w:rsidRPr="009A3922">
        <w:rPr>
          <w:rFonts w:ascii="Arial" w:hAnsi="Arial" w:cs="Arial"/>
          <w:szCs w:val="20"/>
        </w:rPr>
        <w:t>dob</w:t>
      </w:r>
      <w:r>
        <w:rPr>
          <w:rFonts w:ascii="Arial" w:hAnsi="Arial" w:cs="Arial"/>
          <w:szCs w:val="20"/>
        </w:rPr>
        <w:t>rać</w:t>
      </w:r>
      <w:r w:rsidRPr="009A3922">
        <w:rPr>
          <w:rFonts w:ascii="Arial" w:hAnsi="Arial" w:cs="Arial"/>
          <w:szCs w:val="20"/>
        </w:rPr>
        <w:t xml:space="preserve"> materiały eksploatacyjne stosowane w maszynach i urządzeniach na podstawie katalogów do ich przeznaczenia</w:t>
      </w:r>
      <w:r>
        <w:rPr>
          <w:rFonts w:ascii="Arial" w:hAnsi="Arial" w:cs="Arial"/>
          <w:szCs w:val="20"/>
        </w:rPr>
        <w:t>,</w:t>
      </w:r>
    </w:p>
    <w:p w:rsidR="009A3922" w:rsidRPr="009A3922" w:rsidRDefault="009A3922" w:rsidP="002856A5">
      <w:pPr>
        <w:pStyle w:val="Akapitzlist"/>
        <w:keepNext/>
        <w:numPr>
          <w:ilvl w:val="0"/>
          <w:numId w:val="383"/>
        </w:numPr>
        <w:tabs>
          <w:tab w:val="left" w:pos="426"/>
        </w:tabs>
        <w:spacing w:after="0"/>
        <w:jc w:val="both"/>
        <w:rPr>
          <w:rFonts w:ascii="Arial" w:hAnsi="Arial" w:cs="Arial"/>
          <w:szCs w:val="20"/>
        </w:rPr>
      </w:pPr>
      <w:r w:rsidRPr="009A3922">
        <w:rPr>
          <w:rFonts w:ascii="Arial" w:hAnsi="Arial" w:cs="Arial"/>
          <w:szCs w:val="20"/>
        </w:rPr>
        <w:t>wyjaśni</w:t>
      </w:r>
      <w:r>
        <w:rPr>
          <w:rFonts w:ascii="Arial" w:hAnsi="Arial" w:cs="Arial"/>
          <w:szCs w:val="20"/>
        </w:rPr>
        <w:t>ć</w:t>
      </w:r>
      <w:r w:rsidRPr="009A3922">
        <w:rPr>
          <w:rFonts w:ascii="Arial" w:hAnsi="Arial" w:cs="Arial"/>
          <w:szCs w:val="20"/>
        </w:rPr>
        <w:t xml:space="preserve"> budowę i zasadę działania maszyn i urządzeń transportu wewnętrznego</w:t>
      </w:r>
      <w:r>
        <w:rPr>
          <w:rFonts w:ascii="Arial" w:hAnsi="Arial" w:cs="Arial"/>
          <w:szCs w:val="20"/>
        </w:rPr>
        <w:t>,</w:t>
      </w:r>
    </w:p>
    <w:p w:rsidR="009A3922" w:rsidRPr="009A3922" w:rsidRDefault="009A3922" w:rsidP="002856A5">
      <w:pPr>
        <w:pStyle w:val="Akapitzlist"/>
        <w:keepNext/>
        <w:numPr>
          <w:ilvl w:val="0"/>
          <w:numId w:val="383"/>
        </w:numPr>
        <w:tabs>
          <w:tab w:val="left" w:pos="426"/>
        </w:tabs>
        <w:spacing w:after="0"/>
        <w:jc w:val="both"/>
        <w:rPr>
          <w:rFonts w:ascii="Arial" w:hAnsi="Arial" w:cs="Arial"/>
          <w:szCs w:val="20"/>
        </w:rPr>
      </w:pPr>
      <w:r w:rsidRPr="009A3922">
        <w:rPr>
          <w:rFonts w:ascii="Arial" w:hAnsi="Arial" w:cs="Arial"/>
          <w:szCs w:val="20"/>
        </w:rPr>
        <w:t>dob</w:t>
      </w:r>
      <w:r>
        <w:rPr>
          <w:rFonts w:ascii="Arial" w:hAnsi="Arial" w:cs="Arial"/>
          <w:szCs w:val="20"/>
        </w:rPr>
        <w:t>rać</w:t>
      </w:r>
      <w:r w:rsidRPr="009A3922">
        <w:rPr>
          <w:rFonts w:ascii="Arial" w:hAnsi="Arial" w:cs="Arial"/>
          <w:szCs w:val="20"/>
        </w:rPr>
        <w:t xml:space="preserve"> sposób i środki transportu wewnętrznego do rodzaju transportowanego materiału</w:t>
      </w:r>
      <w:r>
        <w:rPr>
          <w:rFonts w:ascii="Arial" w:hAnsi="Arial" w:cs="Arial"/>
          <w:szCs w:val="20"/>
        </w:rPr>
        <w:t>,</w:t>
      </w:r>
    </w:p>
    <w:p w:rsidR="009A3922" w:rsidRPr="009A3922" w:rsidRDefault="009A3922" w:rsidP="002856A5">
      <w:pPr>
        <w:pStyle w:val="Akapitzlist"/>
        <w:keepNext/>
        <w:numPr>
          <w:ilvl w:val="0"/>
          <w:numId w:val="383"/>
        </w:numPr>
        <w:tabs>
          <w:tab w:val="left" w:pos="426"/>
        </w:tabs>
        <w:spacing w:after="0"/>
        <w:jc w:val="both"/>
        <w:rPr>
          <w:rFonts w:ascii="Arial" w:hAnsi="Arial" w:cs="Arial"/>
          <w:szCs w:val="20"/>
        </w:rPr>
      </w:pPr>
      <w:r w:rsidRPr="009A3922">
        <w:rPr>
          <w:rFonts w:ascii="Arial" w:hAnsi="Arial" w:cs="Arial"/>
          <w:szCs w:val="20"/>
        </w:rPr>
        <w:t>opis</w:t>
      </w:r>
      <w:r>
        <w:rPr>
          <w:rFonts w:ascii="Arial" w:hAnsi="Arial" w:cs="Arial"/>
          <w:szCs w:val="20"/>
        </w:rPr>
        <w:t>ać</w:t>
      </w:r>
      <w:r w:rsidRPr="009A3922">
        <w:rPr>
          <w:rFonts w:ascii="Arial" w:hAnsi="Arial" w:cs="Arial"/>
          <w:szCs w:val="20"/>
        </w:rPr>
        <w:t xml:space="preserve"> rodzaje korozji</w:t>
      </w:r>
      <w:r>
        <w:rPr>
          <w:rFonts w:ascii="Arial" w:hAnsi="Arial" w:cs="Arial"/>
          <w:szCs w:val="20"/>
        </w:rPr>
        <w:t>,</w:t>
      </w:r>
    </w:p>
    <w:p w:rsidR="009A3922" w:rsidRPr="009A3922" w:rsidRDefault="009A3922" w:rsidP="002856A5">
      <w:pPr>
        <w:pStyle w:val="Akapitzlist"/>
        <w:keepNext/>
        <w:numPr>
          <w:ilvl w:val="0"/>
          <w:numId w:val="383"/>
        </w:numPr>
        <w:tabs>
          <w:tab w:val="left" w:pos="426"/>
        </w:tabs>
        <w:spacing w:after="0"/>
        <w:jc w:val="both"/>
        <w:rPr>
          <w:rFonts w:ascii="Arial" w:hAnsi="Arial" w:cs="Arial"/>
          <w:szCs w:val="20"/>
        </w:rPr>
      </w:pPr>
      <w:r w:rsidRPr="009A3922">
        <w:rPr>
          <w:rFonts w:ascii="Arial" w:hAnsi="Arial" w:cs="Arial"/>
          <w:szCs w:val="20"/>
        </w:rPr>
        <w:t>okreś</w:t>
      </w:r>
      <w:r>
        <w:rPr>
          <w:rFonts w:ascii="Arial" w:hAnsi="Arial" w:cs="Arial"/>
          <w:szCs w:val="20"/>
        </w:rPr>
        <w:t>lić</w:t>
      </w:r>
      <w:r w:rsidRPr="009A3922">
        <w:rPr>
          <w:rFonts w:ascii="Arial" w:hAnsi="Arial" w:cs="Arial"/>
          <w:szCs w:val="20"/>
        </w:rPr>
        <w:t xml:space="preserve"> przyczyny powstawania korozji</w:t>
      </w:r>
      <w:r>
        <w:rPr>
          <w:rFonts w:ascii="Arial" w:hAnsi="Arial" w:cs="Arial"/>
          <w:szCs w:val="20"/>
        </w:rPr>
        <w:t>,</w:t>
      </w:r>
    </w:p>
    <w:p w:rsidR="009A3922" w:rsidRPr="009A3922" w:rsidRDefault="009A3922" w:rsidP="002856A5">
      <w:pPr>
        <w:pStyle w:val="Akapitzlist"/>
        <w:keepNext/>
        <w:numPr>
          <w:ilvl w:val="0"/>
          <w:numId w:val="383"/>
        </w:numPr>
        <w:tabs>
          <w:tab w:val="left" w:pos="426"/>
        </w:tabs>
        <w:spacing w:after="0"/>
        <w:jc w:val="both"/>
        <w:rPr>
          <w:rFonts w:ascii="Arial" w:hAnsi="Arial" w:cs="Arial"/>
          <w:szCs w:val="20"/>
        </w:rPr>
      </w:pPr>
      <w:r w:rsidRPr="009A3922">
        <w:rPr>
          <w:rFonts w:ascii="Arial" w:hAnsi="Arial" w:cs="Arial"/>
          <w:szCs w:val="20"/>
        </w:rPr>
        <w:t>rozpozna</w:t>
      </w:r>
      <w:r>
        <w:rPr>
          <w:rFonts w:ascii="Arial" w:hAnsi="Arial" w:cs="Arial"/>
          <w:szCs w:val="20"/>
        </w:rPr>
        <w:t>ć</w:t>
      </w:r>
      <w:r w:rsidRPr="009A3922">
        <w:rPr>
          <w:rFonts w:ascii="Arial" w:hAnsi="Arial" w:cs="Arial"/>
          <w:szCs w:val="20"/>
        </w:rPr>
        <w:t xml:space="preserve"> objawy korozji</w:t>
      </w:r>
      <w:r>
        <w:rPr>
          <w:rFonts w:ascii="Arial" w:hAnsi="Arial" w:cs="Arial"/>
          <w:szCs w:val="20"/>
        </w:rPr>
        <w:t>,</w:t>
      </w:r>
    </w:p>
    <w:p w:rsidR="009A3922" w:rsidRPr="009A3922" w:rsidRDefault="009A3922" w:rsidP="002856A5">
      <w:pPr>
        <w:pStyle w:val="Akapitzlist"/>
        <w:keepNext/>
        <w:numPr>
          <w:ilvl w:val="0"/>
          <w:numId w:val="383"/>
        </w:numPr>
        <w:tabs>
          <w:tab w:val="left" w:pos="426"/>
        </w:tabs>
        <w:spacing w:after="0"/>
        <w:jc w:val="both"/>
        <w:rPr>
          <w:rFonts w:ascii="Arial" w:hAnsi="Arial" w:cs="Arial"/>
          <w:szCs w:val="20"/>
        </w:rPr>
      </w:pPr>
      <w:r w:rsidRPr="009A3922">
        <w:rPr>
          <w:rFonts w:ascii="Arial" w:hAnsi="Arial" w:cs="Arial"/>
          <w:szCs w:val="20"/>
        </w:rPr>
        <w:t>określ</w:t>
      </w:r>
      <w:r w:rsidR="000C6317">
        <w:rPr>
          <w:rFonts w:ascii="Arial" w:hAnsi="Arial" w:cs="Arial"/>
          <w:szCs w:val="20"/>
        </w:rPr>
        <w:t>ić</w:t>
      </w:r>
      <w:r w:rsidRPr="009A3922">
        <w:rPr>
          <w:rFonts w:ascii="Arial" w:hAnsi="Arial" w:cs="Arial"/>
          <w:szCs w:val="20"/>
        </w:rPr>
        <w:t xml:space="preserve"> sposoby ochrony przed korozją</w:t>
      </w:r>
      <w:r w:rsidR="000C6317">
        <w:rPr>
          <w:rFonts w:ascii="Arial" w:hAnsi="Arial" w:cs="Arial"/>
          <w:szCs w:val="20"/>
        </w:rPr>
        <w:t>,</w:t>
      </w:r>
    </w:p>
    <w:p w:rsidR="009A3922" w:rsidRPr="009A3922" w:rsidRDefault="009A3922" w:rsidP="002856A5">
      <w:pPr>
        <w:pStyle w:val="Akapitzlist"/>
        <w:keepNext/>
        <w:numPr>
          <w:ilvl w:val="0"/>
          <w:numId w:val="383"/>
        </w:numPr>
        <w:tabs>
          <w:tab w:val="left" w:pos="426"/>
        </w:tabs>
        <w:spacing w:after="0"/>
        <w:jc w:val="both"/>
        <w:rPr>
          <w:rFonts w:ascii="Arial" w:hAnsi="Arial" w:cs="Arial"/>
          <w:szCs w:val="20"/>
        </w:rPr>
      </w:pPr>
      <w:r w:rsidRPr="009A3922">
        <w:rPr>
          <w:rFonts w:ascii="Arial" w:hAnsi="Arial" w:cs="Arial"/>
          <w:szCs w:val="20"/>
        </w:rPr>
        <w:t>rozróżni</w:t>
      </w:r>
      <w:r w:rsidR="000C6317">
        <w:rPr>
          <w:rFonts w:ascii="Arial" w:hAnsi="Arial" w:cs="Arial"/>
          <w:szCs w:val="20"/>
        </w:rPr>
        <w:t>ć</w:t>
      </w:r>
      <w:r w:rsidRPr="009A3922">
        <w:rPr>
          <w:rFonts w:ascii="Arial" w:hAnsi="Arial" w:cs="Arial"/>
          <w:szCs w:val="20"/>
        </w:rPr>
        <w:t xml:space="preserve"> rodzaje powłok ochronnych i techniki ich nanoszenia</w:t>
      </w:r>
      <w:r w:rsidR="000C6317">
        <w:rPr>
          <w:rFonts w:ascii="Arial" w:hAnsi="Arial" w:cs="Arial"/>
          <w:szCs w:val="20"/>
        </w:rPr>
        <w:t>,</w:t>
      </w:r>
    </w:p>
    <w:p w:rsidR="000C6317" w:rsidRPr="000C6317" w:rsidRDefault="000C6317" w:rsidP="002856A5">
      <w:pPr>
        <w:pStyle w:val="Akapitzlist"/>
        <w:keepNext/>
        <w:numPr>
          <w:ilvl w:val="0"/>
          <w:numId w:val="383"/>
        </w:numPr>
        <w:tabs>
          <w:tab w:val="left" w:pos="426"/>
        </w:tabs>
        <w:spacing w:after="0"/>
        <w:jc w:val="both"/>
        <w:rPr>
          <w:rFonts w:ascii="Arial" w:hAnsi="Arial" w:cs="Arial"/>
          <w:szCs w:val="20"/>
        </w:rPr>
      </w:pPr>
      <w:r w:rsidRPr="000C6317">
        <w:rPr>
          <w:rFonts w:ascii="Arial" w:hAnsi="Arial" w:cs="Arial"/>
          <w:szCs w:val="20"/>
        </w:rPr>
        <w:t>opis</w:t>
      </w:r>
      <w:r>
        <w:rPr>
          <w:rFonts w:ascii="Arial" w:hAnsi="Arial" w:cs="Arial"/>
          <w:szCs w:val="20"/>
        </w:rPr>
        <w:t>ać</w:t>
      </w:r>
      <w:r w:rsidRPr="000C6317">
        <w:rPr>
          <w:rFonts w:ascii="Arial" w:hAnsi="Arial" w:cs="Arial"/>
          <w:szCs w:val="20"/>
        </w:rPr>
        <w:t xml:space="preserve"> techniki i metody wytwarzania części maszyn i urządzeń, takie jak: odlewanie, obróbka plastyczna, skrawanie, przetwórstwo tworzyw sztucznych, innowacyjnego wytwarzania części maszyn</w:t>
      </w:r>
      <w:r>
        <w:rPr>
          <w:rFonts w:ascii="Arial" w:hAnsi="Arial" w:cs="Arial"/>
          <w:szCs w:val="20"/>
        </w:rPr>
        <w:t>,</w:t>
      </w:r>
    </w:p>
    <w:p w:rsidR="009A3922" w:rsidRDefault="000C6317" w:rsidP="002856A5">
      <w:pPr>
        <w:pStyle w:val="Akapitzlist"/>
        <w:keepNext/>
        <w:numPr>
          <w:ilvl w:val="0"/>
          <w:numId w:val="383"/>
        </w:numPr>
        <w:tabs>
          <w:tab w:val="left" w:pos="426"/>
        </w:tabs>
        <w:spacing w:after="0"/>
        <w:jc w:val="both"/>
        <w:rPr>
          <w:rFonts w:ascii="Arial" w:hAnsi="Arial" w:cs="Arial"/>
          <w:szCs w:val="20"/>
        </w:rPr>
      </w:pPr>
      <w:r>
        <w:rPr>
          <w:rFonts w:ascii="Arial" w:hAnsi="Arial" w:cs="Arial"/>
          <w:szCs w:val="20"/>
        </w:rPr>
        <w:t>s</w:t>
      </w:r>
      <w:r w:rsidRPr="000C6317">
        <w:rPr>
          <w:rFonts w:ascii="Arial" w:hAnsi="Arial" w:cs="Arial"/>
          <w:szCs w:val="20"/>
        </w:rPr>
        <w:t>charakteryz</w:t>
      </w:r>
      <w:r>
        <w:rPr>
          <w:rFonts w:ascii="Arial" w:hAnsi="Arial" w:cs="Arial"/>
          <w:szCs w:val="20"/>
        </w:rPr>
        <w:t>ować</w:t>
      </w:r>
      <w:r w:rsidRPr="000C6317">
        <w:rPr>
          <w:rFonts w:ascii="Arial" w:hAnsi="Arial" w:cs="Arial"/>
          <w:szCs w:val="20"/>
        </w:rPr>
        <w:t xml:space="preserve"> zastosowanie poszczególnych technik wytwarzania</w:t>
      </w:r>
      <w:r>
        <w:rPr>
          <w:rFonts w:ascii="Arial" w:hAnsi="Arial" w:cs="Arial"/>
          <w:szCs w:val="20"/>
        </w:rPr>
        <w:t>,</w:t>
      </w:r>
    </w:p>
    <w:p w:rsidR="000C6317" w:rsidRPr="000C6317" w:rsidRDefault="000C6317" w:rsidP="002856A5">
      <w:pPr>
        <w:pStyle w:val="Akapitzlist"/>
        <w:keepNext/>
        <w:numPr>
          <w:ilvl w:val="0"/>
          <w:numId w:val="383"/>
        </w:numPr>
        <w:tabs>
          <w:tab w:val="left" w:pos="426"/>
        </w:tabs>
        <w:spacing w:after="0"/>
        <w:jc w:val="both"/>
        <w:rPr>
          <w:rFonts w:ascii="Arial" w:hAnsi="Arial" w:cs="Arial"/>
          <w:szCs w:val="20"/>
        </w:rPr>
      </w:pPr>
      <w:r w:rsidRPr="000C6317">
        <w:rPr>
          <w:rFonts w:ascii="Arial" w:hAnsi="Arial" w:cs="Arial"/>
          <w:szCs w:val="20"/>
        </w:rPr>
        <w:t>opis</w:t>
      </w:r>
      <w:r>
        <w:rPr>
          <w:rFonts w:ascii="Arial" w:hAnsi="Arial" w:cs="Arial"/>
          <w:szCs w:val="20"/>
        </w:rPr>
        <w:t>ać</w:t>
      </w:r>
      <w:r w:rsidRPr="000C6317">
        <w:rPr>
          <w:rFonts w:ascii="Arial" w:hAnsi="Arial" w:cs="Arial"/>
          <w:szCs w:val="20"/>
        </w:rPr>
        <w:t xml:space="preserve"> maszyny, urządzenia i narzędzia do obróbki ręcznej i maszynowej</w:t>
      </w:r>
      <w:r>
        <w:rPr>
          <w:rFonts w:ascii="Arial" w:hAnsi="Arial" w:cs="Arial"/>
          <w:szCs w:val="20"/>
        </w:rPr>
        <w:t>,</w:t>
      </w:r>
    </w:p>
    <w:p w:rsidR="000C6317" w:rsidRPr="000C6317" w:rsidRDefault="000C6317" w:rsidP="002856A5">
      <w:pPr>
        <w:pStyle w:val="Akapitzlist"/>
        <w:keepNext/>
        <w:numPr>
          <w:ilvl w:val="0"/>
          <w:numId w:val="383"/>
        </w:numPr>
        <w:tabs>
          <w:tab w:val="left" w:pos="426"/>
        </w:tabs>
        <w:spacing w:after="0"/>
        <w:jc w:val="both"/>
        <w:rPr>
          <w:rFonts w:ascii="Arial" w:hAnsi="Arial" w:cs="Arial"/>
          <w:szCs w:val="20"/>
        </w:rPr>
      </w:pPr>
      <w:r w:rsidRPr="000C6317">
        <w:rPr>
          <w:rFonts w:ascii="Arial" w:hAnsi="Arial" w:cs="Arial"/>
          <w:szCs w:val="20"/>
        </w:rPr>
        <w:t>dob</w:t>
      </w:r>
      <w:r>
        <w:rPr>
          <w:rFonts w:ascii="Arial" w:hAnsi="Arial" w:cs="Arial"/>
          <w:szCs w:val="20"/>
        </w:rPr>
        <w:t>rać</w:t>
      </w:r>
      <w:r w:rsidRPr="000C6317">
        <w:rPr>
          <w:rFonts w:ascii="Arial" w:hAnsi="Arial" w:cs="Arial"/>
          <w:szCs w:val="20"/>
        </w:rPr>
        <w:t xml:space="preserve"> maszyny, urządzenia i narzędzia do wykonywania operacji obróbki ręcznej i maszynowej</w:t>
      </w:r>
      <w:r>
        <w:rPr>
          <w:rFonts w:ascii="Arial" w:hAnsi="Arial" w:cs="Arial"/>
          <w:szCs w:val="20"/>
        </w:rPr>
        <w:t>,</w:t>
      </w:r>
    </w:p>
    <w:p w:rsidR="000C6317" w:rsidRPr="000C6317" w:rsidRDefault="000C6317" w:rsidP="002856A5">
      <w:pPr>
        <w:pStyle w:val="Akapitzlist"/>
        <w:keepNext/>
        <w:numPr>
          <w:ilvl w:val="0"/>
          <w:numId w:val="383"/>
        </w:numPr>
        <w:tabs>
          <w:tab w:val="left" w:pos="426"/>
        </w:tabs>
        <w:spacing w:after="0"/>
        <w:jc w:val="both"/>
        <w:rPr>
          <w:rFonts w:ascii="Arial" w:hAnsi="Arial" w:cs="Arial"/>
          <w:szCs w:val="20"/>
        </w:rPr>
      </w:pPr>
      <w:r w:rsidRPr="000C6317">
        <w:rPr>
          <w:rFonts w:ascii="Arial" w:hAnsi="Arial" w:cs="Arial"/>
          <w:szCs w:val="20"/>
        </w:rPr>
        <w:t>opis</w:t>
      </w:r>
      <w:r>
        <w:rPr>
          <w:rFonts w:ascii="Arial" w:hAnsi="Arial" w:cs="Arial"/>
          <w:szCs w:val="20"/>
        </w:rPr>
        <w:t>ać</w:t>
      </w:r>
      <w:r w:rsidRPr="000C6317">
        <w:rPr>
          <w:rFonts w:ascii="Arial" w:hAnsi="Arial" w:cs="Arial"/>
          <w:szCs w:val="20"/>
        </w:rPr>
        <w:t xml:space="preserve"> właściwości metrologiczne przyrządów pomiarowych</w:t>
      </w:r>
      <w:r>
        <w:rPr>
          <w:rFonts w:ascii="Arial" w:hAnsi="Arial" w:cs="Arial"/>
          <w:szCs w:val="20"/>
        </w:rPr>
        <w:t>,</w:t>
      </w:r>
    </w:p>
    <w:p w:rsidR="003C38E2" w:rsidRDefault="000C6317" w:rsidP="002856A5">
      <w:pPr>
        <w:pStyle w:val="Akapitzlist"/>
        <w:keepNext/>
        <w:numPr>
          <w:ilvl w:val="0"/>
          <w:numId w:val="383"/>
        </w:numPr>
        <w:tabs>
          <w:tab w:val="left" w:pos="426"/>
        </w:tabs>
        <w:spacing w:after="0"/>
        <w:jc w:val="both"/>
        <w:rPr>
          <w:rFonts w:ascii="Arial" w:hAnsi="Arial" w:cs="Arial"/>
          <w:szCs w:val="20"/>
        </w:rPr>
      </w:pPr>
      <w:r w:rsidRPr="000C6317">
        <w:rPr>
          <w:rFonts w:ascii="Arial" w:hAnsi="Arial" w:cs="Arial"/>
          <w:szCs w:val="20"/>
        </w:rPr>
        <w:t>rozróżn</w:t>
      </w:r>
      <w:r>
        <w:rPr>
          <w:rFonts w:ascii="Arial" w:hAnsi="Arial" w:cs="Arial"/>
          <w:szCs w:val="20"/>
        </w:rPr>
        <w:t>ić</w:t>
      </w:r>
      <w:r w:rsidRPr="000C6317">
        <w:rPr>
          <w:rFonts w:ascii="Arial" w:hAnsi="Arial" w:cs="Arial"/>
          <w:szCs w:val="20"/>
        </w:rPr>
        <w:t xml:space="preserve"> przyrządy do pomiarów wymiarów geometrycznych, siły i momentu, wielkości elektrycznych</w:t>
      </w:r>
      <w:r>
        <w:rPr>
          <w:rFonts w:ascii="Arial" w:hAnsi="Arial" w:cs="Arial"/>
          <w:szCs w:val="20"/>
        </w:rPr>
        <w:t>,</w:t>
      </w:r>
    </w:p>
    <w:p w:rsidR="000C6317" w:rsidRPr="000C6317" w:rsidRDefault="000C6317" w:rsidP="002856A5">
      <w:pPr>
        <w:pStyle w:val="Akapitzlist"/>
        <w:keepNext/>
        <w:numPr>
          <w:ilvl w:val="0"/>
          <w:numId w:val="383"/>
        </w:numPr>
        <w:tabs>
          <w:tab w:val="left" w:pos="426"/>
        </w:tabs>
        <w:spacing w:after="0"/>
        <w:jc w:val="both"/>
        <w:rPr>
          <w:rFonts w:ascii="Arial" w:hAnsi="Arial" w:cs="Arial"/>
          <w:szCs w:val="20"/>
        </w:rPr>
      </w:pPr>
      <w:r w:rsidRPr="000C6317">
        <w:rPr>
          <w:rFonts w:ascii="Arial" w:hAnsi="Arial" w:cs="Arial"/>
          <w:szCs w:val="20"/>
        </w:rPr>
        <w:t>opis</w:t>
      </w:r>
      <w:r>
        <w:rPr>
          <w:rFonts w:ascii="Arial" w:hAnsi="Arial" w:cs="Arial"/>
          <w:szCs w:val="20"/>
        </w:rPr>
        <w:t>ać</w:t>
      </w:r>
      <w:r w:rsidRPr="000C6317">
        <w:rPr>
          <w:rFonts w:ascii="Arial" w:hAnsi="Arial" w:cs="Arial"/>
          <w:szCs w:val="20"/>
        </w:rPr>
        <w:t xml:space="preserve"> metody pomiarów warsztatowych</w:t>
      </w:r>
      <w:r>
        <w:rPr>
          <w:rFonts w:ascii="Arial" w:hAnsi="Arial" w:cs="Arial"/>
          <w:szCs w:val="20"/>
        </w:rPr>
        <w:t>,</w:t>
      </w:r>
    </w:p>
    <w:p w:rsidR="000C6317" w:rsidRPr="000C6317" w:rsidRDefault="000C6317" w:rsidP="002856A5">
      <w:pPr>
        <w:pStyle w:val="Akapitzlist"/>
        <w:keepNext/>
        <w:numPr>
          <w:ilvl w:val="0"/>
          <w:numId w:val="383"/>
        </w:numPr>
        <w:tabs>
          <w:tab w:val="left" w:pos="426"/>
        </w:tabs>
        <w:spacing w:after="0"/>
        <w:jc w:val="both"/>
        <w:rPr>
          <w:rFonts w:ascii="Arial" w:hAnsi="Arial" w:cs="Arial"/>
          <w:szCs w:val="20"/>
        </w:rPr>
      </w:pPr>
      <w:r w:rsidRPr="000C6317">
        <w:rPr>
          <w:rFonts w:ascii="Arial" w:hAnsi="Arial" w:cs="Arial"/>
          <w:szCs w:val="20"/>
        </w:rPr>
        <w:t>rozróżni</w:t>
      </w:r>
      <w:r>
        <w:rPr>
          <w:rFonts w:ascii="Arial" w:hAnsi="Arial" w:cs="Arial"/>
          <w:szCs w:val="20"/>
        </w:rPr>
        <w:t>ć</w:t>
      </w:r>
      <w:r w:rsidRPr="000C6317">
        <w:rPr>
          <w:rFonts w:ascii="Arial" w:hAnsi="Arial" w:cs="Arial"/>
          <w:szCs w:val="20"/>
        </w:rPr>
        <w:t xml:space="preserve"> błędy pomiarowe</w:t>
      </w:r>
      <w:r>
        <w:rPr>
          <w:rFonts w:ascii="Arial" w:hAnsi="Arial" w:cs="Arial"/>
          <w:szCs w:val="20"/>
        </w:rPr>
        <w:t>,</w:t>
      </w:r>
    </w:p>
    <w:p w:rsidR="000C6317" w:rsidRPr="000C6317" w:rsidRDefault="000C6317" w:rsidP="002856A5">
      <w:pPr>
        <w:pStyle w:val="Akapitzlist"/>
        <w:keepNext/>
        <w:numPr>
          <w:ilvl w:val="0"/>
          <w:numId w:val="383"/>
        </w:numPr>
        <w:tabs>
          <w:tab w:val="left" w:pos="426"/>
        </w:tabs>
        <w:spacing w:after="0"/>
        <w:jc w:val="both"/>
        <w:rPr>
          <w:rFonts w:ascii="Arial" w:hAnsi="Arial" w:cs="Arial"/>
          <w:szCs w:val="20"/>
        </w:rPr>
      </w:pPr>
      <w:r w:rsidRPr="000C6317">
        <w:rPr>
          <w:rFonts w:ascii="Arial" w:hAnsi="Arial" w:cs="Arial"/>
          <w:szCs w:val="20"/>
        </w:rPr>
        <w:t>dob</w:t>
      </w:r>
      <w:r>
        <w:rPr>
          <w:rFonts w:ascii="Arial" w:hAnsi="Arial" w:cs="Arial"/>
          <w:szCs w:val="20"/>
        </w:rPr>
        <w:t>rać</w:t>
      </w:r>
      <w:r w:rsidRPr="000C6317">
        <w:rPr>
          <w:rFonts w:ascii="Arial" w:hAnsi="Arial" w:cs="Arial"/>
          <w:szCs w:val="20"/>
        </w:rPr>
        <w:t xml:space="preserve"> metodę pomiarową w zależności od rodzaju i wielkości mierzonego przedmiotu</w:t>
      </w:r>
      <w:r>
        <w:rPr>
          <w:rFonts w:ascii="Arial" w:hAnsi="Arial" w:cs="Arial"/>
          <w:szCs w:val="20"/>
        </w:rPr>
        <w:t>,</w:t>
      </w:r>
    </w:p>
    <w:p w:rsidR="000C6317" w:rsidRPr="000C6317" w:rsidRDefault="000C6317" w:rsidP="002856A5">
      <w:pPr>
        <w:pStyle w:val="Akapitzlist"/>
        <w:keepNext/>
        <w:numPr>
          <w:ilvl w:val="0"/>
          <w:numId w:val="383"/>
        </w:numPr>
        <w:tabs>
          <w:tab w:val="left" w:pos="426"/>
        </w:tabs>
        <w:spacing w:after="0"/>
        <w:jc w:val="both"/>
        <w:rPr>
          <w:rFonts w:ascii="Arial" w:hAnsi="Arial" w:cs="Arial"/>
          <w:szCs w:val="20"/>
        </w:rPr>
      </w:pPr>
      <w:r w:rsidRPr="000C6317">
        <w:rPr>
          <w:rFonts w:ascii="Arial" w:hAnsi="Arial" w:cs="Arial"/>
          <w:szCs w:val="20"/>
        </w:rPr>
        <w:t>dob</w:t>
      </w:r>
      <w:r>
        <w:rPr>
          <w:rFonts w:ascii="Arial" w:hAnsi="Arial" w:cs="Arial"/>
          <w:szCs w:val="20"/>
        </w:rPr>
        <w:t>rać</w:t>
      </w:r>
      <w:r w:rsidRPr="000C6317">
        <w:rPr>
          <w:rFonts w:ascii="Arial" w:hAnsi="Arial" w:cs="Arial"/>
          <w:szCs w:val="20"/>
        </w:rPr>
        <w:t xml:space="preserve"> przyrządy i narzędzia do wykonywania pomiarów warsztatowych</w:t>
      </w:r>
      <w:r>
        <w:rPr>
          <w:rFonts w:ascii="Arial" w:hAnsi="Arial" w:cs="Arial"/>
          <w:szCs w:val="20"/>
        </w:rPr>
        <w:t>.</w:t>
      </w:r>
    </w:p>
    <w:p w:rsidR="00DE6F40" w:rsidRDefault="00DE6F40">
      <w:r>
        <w:br w:type="page"/>
      </w:r>
    </w:p>
    <w:p w:rsidR="00DE6F40" w:rsidRDefault="00DE6F40" w:rsidP="00DE6F40">
      <w:pPr>
        <w:spacing w:after="0" w:line="360" w:lineRule="auto"/>
        <w:rPr>
          <w:b/>
          <w:szCs w:val="20"/>
        </w:rPr>
      </w:pPr>
      <w:r w:rsidRPr="00EF7778">
        <w:rPr>
          <w:b/>
          <w:szCs w:val="20"/>
        </w:rPr>
        <w:lastRenderedPageBreak/>
        <w:t>MATERIAŁ NAUCZANIA</w:t>
      </w:r>
      <w:r>
        <w:rPr>
          <w:b/>
          <w:szCs w:val="20"/>
        </w:rPr>
        <w:t>: PODSTAWY KONSTRUKCJI MASZYN</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04"/>
        <w:gridCol w:w="2711"/>
        <w:gridCol w:w="803"/>
        <w:gridCol w:w="3564"/>
        <w:gridCol w:w="3571"/>
        <w:gridCol w:w="1105"/>
      </w:tblGrid>
      <w:tr w:rsidR="00C853E0" w:rsidRPr="00EF7778" w:rsidTr="00254889">
        <w:tc>
          <w:tcPr>
            <w:tcW w:w="2104" w:type="dxa"/>
            <w:vMerge w:val="restart"/>
          </w:tcPr>
          <w:p w:rsidR="00C853E0" w:rsidRPr="00EF7778" w:rsidRDefault="00C853E0" w:rsidP="00C853E0">
            <w:pPr>
              <w:spacing w:after="0"/>
              <w:jc w:val="center"/>
              <w:rPr>
                <w:szCs w:val="20"/>
              </w:rPr>
            </w:pPr>
            <w:r w:rsidRPr="00EF7778">
              <w:rPr>
                <w:szCs w:val="20"/>
              </w:rPr>
              <w:t>Dział programowy</w:t>
            </w:r>
          </w:p>
        </w:tc>
        <w:tc>
          <w:tcPr>
            <w:tcW w:w="2711" w:type="dxa"/>
            <w:vMerge w:val="restart"/>
          </w:tcPr>
          <w:p w:rsidR="00C853E0" w:rsidRPr="00EF7778" w:rsidRDefault="00C853E0" w:rsidP="00C853E0">
            <w:pPr>
              <w:spacing w:after="0"/>
              <w:jc w:val="center"/>
              <w:rPr>
                <w:szCs w:val="20"/>
              </w:rPr>
            </w:pPr>
            <w:r w:rsidRPr="00EF7778">
              <w:rPr>
                <w:szCs w:val="20"/>
              </w:rPr>
              <w:t>Tematy jednostek metodycznych</w:t>
            </w:r>
          </w:p>
        </w:tc>
        <w:tc>
          <w:tcPr>
            <w:tcW w:w="803" w:type="dxa"/>
            <w:vMerge w:val="restart"/>
          </w:tcPr>
          <w:p w:rsidR="00C853E0" w:rsidRPr="00EF7778" w:rsidRDefault="00021F38" w:rsidP="00C853E0">
            <w:pPr>
              <w:spacing w:after="0"/>
              <w:jc w:val="center"/>
              <w:rPr>
                <w:szCs w:val="20"/>
              </w:rPr>
            </w:pPr>
            <w:r w:rsidRPr="00EF7778">
              <w:rPr>
                <w:szCs w:val="20"/>
              </w:rPr>
              <w:t>Liczba godz.</w:t>
            </w:r>
          </w:p>
        </w:tc>
        <w:tc>
          <w:tcPr>
            <w:tcW w:w="7135" w:type="dxa"/>
            <w:gridSpan w:val="2"/>
          </w:tcPr>
          <w:p w:rsidR="00C853E0" w:rsidRPr="00EF7778" w:rsidRDefault="00C853E0" w:rsidP="00C853E0">
            <w:pPr>
              <w:spacing w:after="0"/>
              <w:jc w:val="center"/>
              <w:rPr>
                <w:szCs w:val="20"/>
              </w:rPr>
            </w:pPr>
            <w:r w:rsidRPr="00EF7778">
              <w:rPr>
                <w:szCs w:val="20"/>
              </w:rPr>
              <w:t>Wymagania programowe</w:t>
            </w:r>
          </w:p>
        </w:tc>
        <w:tc>
          <w:tcPr>
            <w:tcW w:w="1105" w:type="dxa"/>
          </w:tcPr>
          <w:p w:rsidR="00C853E0" w:rsidRPr="00EF7778" w:rsidRDefault="00C853E0" w:rsidP="00C853E0">
            <w:pPr>
              <w:spacing w:after="0"/>
              <w:rPr>
                <w:szCs w:val="20"/>
              </w:rPr>
            </w:pPr>
            <w:r w:rsidRPr="00EF7778">
              <w:rPr>
                <w:szCs w:val="20"/>
              </w:rPr>
              <w:t>Uwagi o realizacji</w:t>
            </w:r>
          </w:p>
        </w:tc>
      </w:tr>
      <w:tr w:rsidR="00C853E0" w:rsidRPr="00EF7778" w:rsidTr="00254889">
        <w:tc>
          <w:tcPr>
            <w:tcW w:w="2104" w:type="dxa"/>
            <w:vMerge/>
          </w:tcPr>
          <w:p w:rsidR="00C853E0" w:rsidRPr="00EF7778" w:rsidRDefault="00C853E0" w:rsidP="00C853E0">
            <w:pPr>
              <w:spacing w:after="0"/>
              <w:rPr>
                <w:szCs w:val="20"/>
              </w:rPr>
            </w:pPr>
          </w:p>
        </w:tc>
        <w:tc>
          <w:tcPr>
            <w:tcW w:w="2711" w:type="dxa"/>
            <w:vMerge/>
          </w:tcPr>
          <w:p w:rsidR="00C853E0" w:rsidRPr="00EF7778" w:rsidRDefault="00C853E0" w:rsidP="00C853E0">
            <w:pPr>
              <w:spacing w:after="0"/>
              <w:rPr>
                <w:szCs w:val="20"/>
              </w:rPr>
            </w:pPr>
          </w:p>
        </w:tc>
        <w:tc>
          <w:tcPr>
            <w:tcW w:w="803" w:type="dxa"/>
            <w:vMerge/>
          </w:tcPr>
          <w:p w:rsidR="00C853E0" w:rsidRPr="00EF7778" w:rsidRDefault="00C853E0" w:rsidP="00C853E0">
            <w:pPr>
              <w:spacing w:after="0"/>
              <w:rPr>
                <w:szCs w:val="20"/>
              </w:rPr>
            </w:pPr>
          </w:p>
        </w:tc>
        <w:tc>
          <w:tcPr>
            <w:tcW w:w="3564" w:type="dxa"/>
          </w:tcPr>
          <w:p w:rsidR="00C853E0" w:rsidRPr="00EF7778" w:rsidRDefault="00C853E0" w:rsidP="00C853E0">
            <w:pPr>
              <w:spacing w:after="0"/>
              <w:rPr>
                <w:szCs w:val="20"/>
              </w:rPr>
            </w:pPr>
            <w:r w:rsidRPr="00EF7778">
              <w:rPr>
                <w:szCs w:val="20"/>
              </w:rPr>
              <w:t>Podstawowe</w:t>
            </w:r>
          </w:p>
          <w:p w:rsidR="00C853E0" w:rsidRPr="00EF7778" w:rsidRDefault="00C853E0" w:rsidP="00C853E0">
            <w:pPr>
              <w:spacing w:after="0"/>
              <w:rPr>
                <w:b/>
                <w:szCs w:val="20"/>
              </w:rPr>
            </w:pPr>
            <w:r w:rsidRPr="00EF7778">
              <w:rPr>
                <w:b/>
                <w:szCs w:val="20"/>
              </w:rPr>
              <w:t>Uczeń potrafi:</w:t>
            </w:r>
          </w:p>
        </w:tc>
        <w:tc>
          <w:tcPr>
            <w:tcW w:w="3571" w:type="dxa"/>
          </w:tcPr>
          <w:p w:rsidR="00C853E0" w:rsidRPr="00EF7778" w:rsidRDefault="00C853E0" w:rsidP="00C853E0">
            <w:pPr>
              <w:spacing w:after="0"/>
              <w:rPr>
                <w:szCs w:val="20"/>
              </w:rPr>
            </w:pPr>
            <w:r w:rsidRPr="00EF7778">
              <w:rPr>
                <w:szCs w:val="20"/>
              </w:rPr>
              <w:t>Ponadpodstawowe</w:t>
            </w:r>
          </w:p>
          <w:p w:rsidR="00C853E0" w:rsidRPr="00EF7778" w:rsidRDefault="00C853E0" w:rsidP="00C853E0">
            <w:pPr>
              <w:spacing w:after="0"/>
              <w:rPr>
                <w:b/>
                <w:szCs w:val="20"/>
              </w:rPr>
            </w:pPr>
            <w:r w:rsidRPr="00EF7778">
              <w:rPr>
                <w:b/>
                <w:szCs w:val="20"/>
              </w:rPr>
              <w:t>Uczeń potrafi:</w:t>
            </w:r>
          </w:p>
        </w:tc>
        <w:tc>
          <w:tcPr>
            <w:tcW w:w="1105" w:type="dxa"/>
          </w:tcPr>
          <w:p w:rsidR="00C853E0" w:rsidRPr="00EF7778" w:rsidRDefault="00C853E0" w:rsidP="00C853E0">
            <w:pPr>
              <w:spacing w:after="0"/>
              <w:rPr>
                <w:szCs w:val="20"/>
              </w:rPr>
            </w:pPr>
            <w:r w:rsidRPr="00EF7778">
              <w:rPr>
                <w:szCs w:val="20"/>
              </w:rPr>
              <w:t>Etap realizacji</w:t>
            </w:r>
          </w:p>
        </w:tc>
      </w:tr>
      <w:tr w:rsidR="001814F8" w:rsidRPr="00EF7778" w:rsidTr="00254889">
        <w:tc>
          <w:tcPr>
            <w:tcW w:w="2104" w:type="dxa"/>
            <w:vMerge w:val="restart"/>
            <w:vAlign w:val="center"/>
          </w:tcPr>
          <w:p w:rsidR="001814F8" w:rsidRPr="00043E4D" w:rsidRDefault="001814F8" w:rsidP="00C853E0">
            <w:pPr>
              <w:spacing w:after="0" w:line="240" w:lineRule="auto"/>
              <w:contextualSpacing/>
              <w:rPr>
                <w:szCs w:val="20"/>
              </w:rPr>
            </w:pPr>
            <w:r w:rsidRPr="00043E4D">
              <w:rPr>
                <w:szCs w:val="20"/>
              </w:rPr>
              <w:t xml:space="preserve">I. </w:t>
            </w:r>
            <w:r>
              <w:rPr>
                <w:szCs w:val="20"/>
              </w:rPr>
              <w:t>Materiały konstrukcyjne</w:t>
            </w:r>
          </w:p>
        </w:tc>
        <w:tc>
          <w:tcPr>
            <w:tcW w:w="2711" w:type="dxa"/>
            <w:vAlign w:val="center"/>
          </w:tcPr>
          <w:p w:rsidR="001814F8" w:rsidRPr="00043E4D" w:rsidRDefault="001814F8" w:rsidP="00C853E0">
            <w:pPr>
              <w:spacing w:after="0" w:line="240" w:lineRule="auto"/>
              <w:contextualSpacing/>
              <w:rPr>
                <w:szCs w:val="20"/>
              </w:rPr>
            </w:pPr>
            <w:r w:rsidRPr="00043E4D">
              <w:rPr>
                <w:szCs w:val="20"/>
              </w:rPr>
              <w:t xml:space="preserve">1. </w:t>
            </w:r>
            <w:r>
              <w:rPr>
                <w:szCs w:val="20"/>
              </w:rPr>
              <w:t>Podstawy materiałoznawstwa</w:t>
            </w:r>
          </w:p>
        </w:tc>
        <w:tc>
          <w:tcPr>
            <w:tcW w:w="803" w:type="dxa"/>
            <w:vAlign w:val="center"/>
          </w:tcPr>
          <w:p w:rsidR="001814F8" w:rsidRPr="000E4352" w:rsidRDefault="001814F8" w:rsidP="00C853E0">
            <w:pPr>
              <w:spacing w:after="0" w:line="240" w:lineRule="auto"/>
              <w:contextualSpacing/>
              <w:jc w:val="center"/>
              <w:rPr>
                <w:szCs w:val="20"/>
              </w:rPr>
            </w:pPr>
          </w:p>
        </w:tc>
        <w:tc>
          <w:tcPr>
            <w:tcW w:w="3564" w:type="dxa"/>
          </w:tcPr>
          <w:p w:rsidR="001814F8" w:rsidRPr="00C853E0" w:rsidRDefault="001814F8" w:rsidP="002856A5">
            <w:pPr>
              <w:numPr>
                <w:ilvl w:val="0"/>
                <w:numId w:val="338"/>
              </w:numPr>
              <w:pBdr>
                <w:top w:val="nil"/>
                <w:left w:val="nil"/>
                <w:bottom w:val="nil"/>
                <w:right w:val="nil"/>
                <w:between w:val="nil"/>
              </w:pBdr>
              <w:spacing w:after="0" w:line="240" w:lineRule="auto"/>
              <w:ind w:left="361" w:hanging="361"/>
              <w:contextualSpacing/>
              <w:rPr>
                <w:szCs w:val="20"/>
              </w:rPr>
            </w:pPr>
            <w:r w:rsidRPr="00C853E0">
              <w:rPr>
                <w:szCs w:val="20"/>
              </w:rPr>
              <w:t>omówić właściwości materiałów konstrukcyjnych i innych</w:t>
            </w:r>
            <w:r>
              <w:rPr>
                <w:szCs w:val="20"/>
              </w:rPr>
              <w:t>,</w:t>
            </w:r>
          </w:p>
          <w:p w:rsidR="001814F8" w:rsidRPr="00C853E0" w:rsidRDefault="001814F8" w:rsidP="002856A5">
            <w:pPr>
              <w:numPr>
                <w:ilvl w:val="0"/>
                <w:numId w:val="338"/>
              </w:numPr>
              <w:pBdr>
                <w:top w:val="nil"/>
                <w:left w:val="nil"/>
                <w:bottom w:val="nil"/>
                <w:right w:val="nil"/>
                <w:between w:val="nil"/>
              </w:pBdr>
              <w:spacing w:after="0" w:line="240" w:lineRule="auto"/>
              <w:ind w:left="361" w:hanging="361"/>
              <w:contextualSpacing/>
              <w:rPr>
                <w:szCs w:val="20"/>
              </w:rPr>
            </w:pPr>
            <w:r w:rsidRPr="00C853E0">
              <w:rPr>
                <w:szCs w:val="20"/>
              </w:rPr>
              <w:t>wyjaśnić związek między właściwościami materiałów</w:t>
            </w:r>
            <w:r>
              <w:rPr>
                <w:szCs w:val="20"/>
              </w:rPr>
              <w:t>,</w:t>
            </w:r>
            <w:r w:rsidRPr="00C853E0">
              <w:rPr>
                <w:szCs w:val="20"/>
              </w:rPr>
              <w:t xml:space="preserve"> a ich zastosowaniem</w:t>
            </w:r>
            <w:r>
              <w:rPr>
                <w:szCs w:val="20"/>
              </w:rPr>
              <w:t>,</w:t>
            </w:r>
          </w:p>
          <w:p w:rsidR="001814F8" w:rsidRPr="00C853E0" w:rsidRDefault="001814F8" w:rsidP="002856A5">
            <w:pPr>
              <w:numPr>
                <w:ilvl w:val="0"/>
                <w:numId w:val="338"/>
              </w:numPr>
              <w:pBdr>
                <w:top w:val="nil"/>
                <w:left w:val="nil"/>
                <w:bottom w:val="nil"/>
                <w:right w:val="nil"/>
                <w:between w:val="nil"/>
              </w:pBdr>
              <w:spacing w:after="0" w:line="240" w:lineRule="auto"/>
              <w:ind w:left="361" w:hanging="361"/>
              <w:contextualSpacing/>
              <w:rPr>
                <w:szCs w:val="20"/>
              </w:rPr>
            </w:pPr>
            <w:r w:rsidRPr="00C853E0">
              <w:rPr>
                <w:szCs w:val="20"/>
              </w:rPr>
              <w:t>rozpoznać materiały na podstawie oznaczenia</w:t>
            </w:r>
            <w:r>
              <w:rPr>
                <w:szCs w:val="20"/>
              </w:rPr>
              <w:t>,</w:t>
            </w:r>
          </w:p>
          <w:p w:rsidR="001814F8" w:rsidRPr="00043E4D" w:rsidRDefault="001814F8" w:rsidP="002856A5">
            <w:pPr>
              <w:numPr>
                <w:ilvl w:val="0"/>
                <w:numId w:val="338"/>
              </w:numPr>
              <w:pBdr>
                <w:top w:val="nil"/>
                <w:left w:val="nil"/>
                <w:bottom w:val="nil"/>
                <w:right w:val="nil"/>
                <w:between w:val="nil"/>
              </w:pBdr>
              <w:spacing w:after="0" w:line="240" w:lineRule="auto"/>
              <w:ind w:left="361" w:hanging="361"/>
              <w:contextualSpacing/>
              <w:rPr>
                <w:szCs w:val="20"/>
              </w:rPr>
            </w:pPr>
            <w:r w:rsidRPr="00C853E0">
              <w:rPr>
                <w:szCs w:val="20"/>
              </w:rPr>
              <w:t xml:space="preserve">dobrać materiały o określonej właściwości na podstawie zadanych warunków pracy konstrukcji, </w:t>
            </w:r>
          </w:p>
        </w:tc>
        <w:tc>
          <w:tcPr>
            <w:tcW w:w="3571" w:type="dxa"/>
          </w:tcPr>
          <w:p w:rsidR="001814F8" w:rsidRPr="00C853E0" w:rsidRDefault="001814F8" w:rsidP="002856A5">
            <w:pPr>
              <w:pStyle w:val="Akapitzlist"/>
              <w:numPr>
                <w:ilvl w:val="0"/>
                <w:numId w:val="346"/>
              </w:numPr>
              <w:spacing w:after="160" w:line="256" w:lineRule="auto"/>
              <w:rPr>
                <w:rFonts w:ascii="Arial" w:hAnsi="Arial" w:cs="Arial"/>
              </w:rPr>
            </w:pPr>
            <w:r w:rsidRPr="00732B05">
              <w:rPr>
                <w:rFonts w:ascii="Arial" w:hAnsi="Arial" w:cs="Arial"/>
              </w:rPr>
              <w:t>wyjaśni</w:t>
            </w:r>
            <w:r>
              <w:rPr>
                <w:rFonts w:ascii="Arial" w:hAnsi="Arial" w:cs="Arial"/>
              </w:rPr>
              <w:t>ć</w:t>
            </w:r>
            <w:r w:rsidRPr="00732B05">
              <w:rPr>
                <w:rFonts w:ascii="Arial" w:hAnsi="Arial" w:cs="Arial"/>
              </w:rPr>
              <w:t xml:space="preserve"> związek między wytrzymałością</w:t>
            </w:r>
            <w:r>
              <w:rPr>
                <w:rFonts w:ascii="Arial" w:hAnsi="Arial" w:cs="Arial"/>
              </w:rPr>
              <w:t>,</w:t>
            </w:r>
            <w:r w:rsidRPr="00732B05">
              <w:rPr>
                <w:rFonts w:ascii="Arial" w:hAnsi="Arial" w:cs="Arial"/>
              </w:rPr>
              <w:t xml:space="preserve"> a ilością użytego materiału (optymalizacja)</w:t>
            </w:r>
            <w:r>
              <w:rPr>
                <w:rFonts w:ascii="Arial" w:hAnsi="Arial" w:cs="Arial"/>
              </w:rPr>
              <w:t>.</w:t>
            </w:r>
          </w:p>
        </w:tc>
        <w:tc>
          <w:tcPr>
            <w:tcW w:w="1105" w:type="dxa"/>
            <w:vAlign w:val="center"/>
          </w:tcPr>
          <w:p w:rsidR="001814F8" w:rsidRPr="000E4352" w:rsidRDefault="001814F8" w:rsidP="00C853E0">
            <w:pPr>
              <w:jc w:val="center"/>
              <w:rPr>
                <w:szCs w:val="20"/>
              </w:rPr>
            </w:pPr>
            <w:r w:rsidRPr="000E4352">
              <w:rPr>
                <w:szCs w:val="20"/>
              </w:rPr>
              <w:t>Klasa I</w:t>
            </w:r>
          </w:p>
        </w:tc>
      </w:tr>
      <w:tr w:rsidR="001814F8" w:rsidRPr="00EF7778" w:rsidTr="00254889">
        <w:tc>
          <w:tcPr>
            <w:tcW w:w="2104" w:type="dxa"/>
            <w:vMerge/>
            <w:vAlign w:val="center"/>
          </w:tcPr>
          <w:p w:rsidR="001814F8" w:rsidRPr="00043E4D" w:rsidRDefault="001814F8" w:rsidP="00C853E0">
            <w:pPr>
              <w:spacing w:after="0" w:line="240" w:lineRule="auto"/>
              <w:contextualSpacing/>
              <w:rPr>
                <w:szCs w:val="20"/>
              </w:rPr>
            </w:pPr>
          </w:p>
        </w:tc>
        <w:tc>
          <w:tcPr>
            <w:tcW w:w="2711" w:type="dxa"/>
            <w:vAlign w:val="center"/>
          </w:tcPr>
          <w:p w:rsidR="001814F8" w:rsidRPr="00043E4D" w:rsidRDefault="001814F8" w:rsidP="00C853E0">
            <w:pPr>
              <w:spacing w:after="0" w:line="240" w:lineRule="auto"/>
              <w:ind w:left="19" w:hanging="19"/>
              <w:contextualSpacing/>
              <w:rPr>
                <w:szCs w:val="20"/>
              </w:rPr>
            </w:pPr>
            <w:r>
              <w:rPr>
                <w:szCs w:val="20"/>
              </w:rPr>
              <w:t>2. Żelazo i stopy żelaza</w:t>
            </w:r>
          </w:p>
        </w:tc>
        <w:tc>
          <w:tcPr>
            <w:tcW w:w="803" w:type="dxa"/>
            <w:vAlign w:val="center"/>
          </w:tcPr>
          <w:p w:rsidR="001814F8" w:rsidRPr="000E4352" w:rsidRDefault="001814F8" w:rsidP="00C853E0">
            <w:pPr>
              <w:spacing w:after="0" w:line="240" w:lineRule="auto"/>
              <w:contextualSpacing/>
              <w:jc w:val="center"/>
              <w:rPr>
                <w:szCs w:val="20"/>
              </w:rPr>
            </w:pPr>
          </w:p>
        </w:tc>
        <w:tc>
          <w:tcPr>
            <w:tcW w:w="3564" w:type="dxa"/>
          </w:tcPr>
          <w:p w:rsidR="001814F8" w:rsidRDefault="001814F8" w:rsidP="002856A5">
            <w:pPr>
              <w:pStyle w:val="Akapitzlist"/>
              <w:numPr>
                <w:ilvl w:val="0"/>
                <w:numId w:val="336"/>
              </w:numPr>
              <w:spacing w:after="160" w:line="256" w:lineRule="auto"/>
              <w:ind w:left="361" w:hanging="361"/>
              <w:rPr>
                <w:rFonts w:ascii="Arial" w:hAnsi="Arial" w:cs="Arial"/>
              </w:rPr>
            </w:pPr>
            <w:r w:rsidRPr="00732B05">
              <w:rPr>
                <w:rFonts w:ascii="Arial" w:hAnsi="Arial" w:cs="Arial"/>
              </w:rPr>
              <w:t xml:space="preserve">scharakteryzować rodzaje, właściwości i zastosowanie żelaza i jego stopów w budowie </w:t>
            </w:r>
            <w:r>
              <w:rPr>
                <w:rFonts w:ascii="Arial" w:hAnsi="Arial" w:cs="Arial"/>
              </w:rPr>
              <w:t>części pojazdów samochodowych,</w:t>
            </w:r>
          </w:p>
          <w:p w:rsidR="001814F8" w:rsidRPr="00732B05" w:rsidRDefault="001814F8" w:rsidP="002856A5">
            <w:pPr>
              <w:pStyle w:val="Akapitzlist"/>
              <w:numPr>
                <w:ilvl w:val="0"/>
                <w:numId w:val="336"/>
              </w:numPr>
              <w:spacing w:after="160" w:line="256" w:lineRule="auto"/>
              <w:ind w:left="361" w:hanging="361"/>
              <w:rPr>
                <w:rFonts w:ascii="Arial" w:hAnsi="Arial" w:cs="Arial"/>
              </w:rPr>
            </w:pPr>
            <w:r w:rsidRPr="00732B05">
              <w:rPr>
                <w:rFonts w:ascii="Arial" w:hAnsi="Arial" w:cs="Arial"/>
              </w:rPr>
              <w:t>rozpoznać żelazo i jego stopy organoleptycznie i na podstawie oznaczeń</w:t>
            </w:r>
            <w:r>
              <w:rPr>
                <w:rFonts w:ascii="Arial" w:hAnsi="Arial" w:cs="Arial"/>
              </w:rPr>
              <w:t>,</w:t>
            </w:r>
          </w:p>
          <w:p w:rsidR="001814F8" w:rsidRPr="00043E4D" w:rsidRDefault="001814F8" w:rsidP="002856A5">
            <w:pPr>
              <w:pStyle w:val="Akapitzlist"/>
              <w:numPr>
                <w:ilvl w:val="0"/>
                <w:numId w:val="336"/>
              </w:numPr>
              <w:spacing w:after="0" w:line="240" w:lineRule="auto"/>
              <w:ind w:left="361" w:hanging="361"/>
              <w:rPr>
                <w:rFonts w:ascii="Arial" w:hAnsi="Arial" w:cs="Arial"/>
                <w:szCs w:val="20"/>
              </w:rPr>
            </w:pPr>
            <w:r w:rsidRPr="00732B05">
              <w:rPr>
                <w:rFonts w:ascii="Arial" w:hAnsi="Arial" w:cs="Arial"/>
              </w:rPr>
              <w:t>posłużyć się dokumentacją techniczną przy stosowaniu żelaza i jego stopów</w:t>
            </w:r>
            <w:r>
              <w:rPr>
                <w:rFonts w:ascii="Arial" w:hAnsi="Arial" w:cs="Arial"/>
              </w:rPr>
              <w:t>.</w:t>
            </w:r>
          </w:p>
        </w:tc>
        <w:tc>
          <w:tcPr>
            <w:tcW w:w="3571" w:type="dxa"/>
          </w:tcPr>
          <w:p w:rsidR="001814F8" w:rsidRPr="00C853E0" w:rsidRDefault="001814F8" w:rsidP="002856A5">
            <w:pPr>
              <w:pStyle w:val="Akapitzlist"/>
              <w:numPr>
                <w:ilvl w:val="0"/>
                <w:numId w:val="337"/>
              </w:numPr>
              <w:spacing w:after="160" w:line="256" w:lineRule="auto"/>
              <w:ind w:left="349" w:hanging="349"/>
              <w:rPr>
                <w:rFonts w:ascii="Arial" w:hAnsi="Arial" w:cs="Arial"/>
              </w:rPr>
            </w:pPr>
            <w:r w:rsidRPr="00732B05">
              <w:rPr>
                <w:rFonts w:ascii="Arial" w:hAnsi="Arial" w:cs="Arial"/>
              </w:rPr>
              <w:t xml:space="preserve">scharakteryzować rodzaje, właściwości i zastosowanie nowych materiałów na bazie </w:t>
            </w:r>
            <w:r>
              <w:rPr>
                <w:rFonts w:ascii="Arial" w:hAnsi="Arial" w:cs="Arial"/>
              </w:rPr>
              <w:t>żelaza i jego stopów</w:t>
            </w:r>
            <w:r w:rsidRPr="00732B05">
              <w:rPr>
                <w:rFonts w:ascii="Arial" w:hAnsi="Arial" w:cs="Arial"/>
              </w:rPr>
              <w:t xml:space="preserve"> w budowie </w:t>
            </w:r>
            <w:r>
              <w:rPr>
                <w:rFonts w:ascii="Arial" w:hAnsi="Arial" w:cs="Arial"/>
              </w:rPr>
              <w:t>pojazdów</w:t>
            </w:r>
            <w:r w:rsidRPr="00732B05">
              <w:rPr>
                <w:rFonts w:ascii="Arial" w:hAnsi="Arial" w:cs="Arial"/>
              </w:rPr>
              <w:t xml:space="preserve"> samochodowych</w:t>
            </w:r>
            <w:r>
              <w:rPr>
                <w:rFonts w:ascii="Arial" w:hAnsi="Arial" w:cs="Arial"/>
              </w:rPr>
              <w:t>.</w:t>
            </w:r>
          </w:p>
        </w:tc>
        <w:tc>
          <w:tcPr>
            <w:tcW w:w="1105" w:type="dxa"/>
            <w:vAlign w:val="center"/>
          </w:tcPr>
          <w:p w:rsidR="001814F8" w:rsidRPr="000E4352" w:rsidRDefault="001814F8" w:rsidP="00C853E0">
            <w:pPr>
              <w:jc w:val="center"/>
              <w:rPr>
                <w:szCs w:val="20"/>
              </w:rPr>
            </w:pPr>
            <w:r w:rsidRPr="000E4352">
              <w:rPr>
                <w:szCs w:val="20"/>
              </w:rPr>
              <w:t>Klasa I</w:t>
            </w:r>
          </w:p>
        </w:tc>
      </w:tr>
      <w:tr w:rsidR="001814F8" w:rsidRPr="00EF7778" w:rsidTr="00254889">
        <w:tc>
          <w:tcPr>
            <w:tcW w:w="2104" w:type="dxa"/>
            <w:vMerge/>
            <w:vAlign w:val="center"/>
          </w:tcPr>
          <w:p w:rsidR="001814F8" w:rsidRPr="00043E4D" w:rsidRDefault="001814F8" w:rsidP="00C853E0">
            <w:pPr>
              <w:spacing w:after="0" w:line="240" w:lineRule="auto"/>
              <w:contextualSpacing/>
              <w:rPr>
                <w:szCs w:val="20"/>
              </w:rPr>
            </w:pPr>
          </w:p>
        </w:tc>
        <w:tc>
          <w:tcPr>
            <w:tcW w:w="2711" w:type="dxa"/>
            <w:vAlign w:val="center"/>
          </w:tcPr>
          <w:p w:rsidR="001814F8" w:rsidRPr="00043E4D" w:rsidRDefault="001814F8" w:rsidP="00C853E0">
            <w:pPr>
              <w:spacing w:after="0" w:line="240" w:lineRule="auto"/>
              <w:ind w:left="19"/>
              <w:contextualSpacing/>
              <w:rPr>
                <w:szCs w:val="20"/>
              </w:rPr>
            </w:pPr>
            <w:r>
              <w:rPr>
                <w:szCs w:val="20"/>
              </w:rPr>
              <w:t>3. Metale nieżelazne i ich stopy</w:t>
            </w:r>
          </w:p>
        </w:tc>
        <w:tc>
          <w:tcPr>
            <w:tcW w:w="803" w:type="dxa"/>
            <w:vAlign w:val="center"/>
          </w:tcPr>
          <w:p w:rsidR="001814F8" w:rsidRPr="000E4352" w:rsidRDefault="001814F8" w:rsidP="00C853E0">
            <w:pPr>
              <w:spacing w:after="0" w:line="240" w:lineRule="auto"/>
              <w:contextualSpacing/>
              <w:jc w:val="center"/>
              <w:rPr>
                <w:szCs w:val="20"/>
              </w:rPr>
            </w:pPr>
          </w:p>
        </w:tc>
        <w:tc>
          <w:tcPr>
            <w:tcW w:w="3564" w:type="dxa"/>
          </w:tcPr>
          <w:p w:rsidR="001814F8" w:rsidRPr="00C853E0" w:rsidRDefault="001814F8" w:rsidP="002856A5">
            <w:pPr>
              <w:pStyle w:val="Akapitzlist"/>
              <w:numPr>
                <w:ilvl w:val="0"/>
                <w:numId w:val="340"/>
              </w:numPr>
              <w:autoSpaceDE w:val="0"/>
              <w:autoSpaceDN w:val="0"/>
              <w:adjustRightInd w:val="0"/>
              <w:spacing w:after="0" w:line="240" w:lineRule="auto"/>
              <w:ind w:left="361" w:hanging="361"/>
              <w:rPr>
                <w:rFonts w:ascii="Arial" w:hAnsi="Arial" w:cs="Arial"/>
                <w:szCs w:val="20"/>
              </w:rPr>
            </w:pPr>
            <w:r w:rsidRPr="00C853E0">
              <w:rPr>
                <w:rFonts w:ascii="Arial" w:hAnsi="Arial" w:cs="Arial"/>
                <w:szCs w:val="20"/>
              </w:rPr>
              <w:t>scharakteryzować rodzaje, właściwości i zastosowanie metali nieżelaznych i ich stopów w budowie pojazdów samochodowych</w:t>
            </w:r>
            <w:r>
              <w:rPr>
                <w:rFonts w:ascii="Arial" w:hAnsi="Arial" w:cs="Arial"/>
                <w:szCs w:val="20"/>
              </w:rPr>
              <w:t>,</w:t>
            </w:r>
          </w:p>
          <w:p w:rsidR="001814F8" w:rsidRPr="00C853E0" w:rsidRDefault="001814F8" w:rsidP="002856A5">
            <w:pPr>
              <w:pStyle w:val="Akapitzlist"/>
              <w:numPr>
                <w:ilvl w:val="0"/>
                <w:numId w:val="340"/>
              </w:numPr>
              <w:autoSpaceDE w:val="0"/>
              <w:autoSpaceDN w:val="0"/>
              <w:adjustRightInd w:val="0"/>
              <w:spacing w:after="0" w:line="240" w:lineRule="auto"/>
              <w:ind w:left="361" w:hanging="361"/>
              <w:rPr>
                <w:rFonts w:ascii="Arial" w:hAnsi="Arial" w:cs="Arial"/>
                <w:szCs w:val="20"/>
              </w:rPr>
            </w:pPr>
            <w:r w:rsidRPr="00C853E0">
              <w:rPr>
                <w:rFonts w:ascii="Arial" w:hAnsi="Arial" w:cs="Arial"/>
                <w:szCs w:val="20"/>
              </w:rPr>
              <w:t>rozpoznać miedź, aluminium, magnez, tytan, ołów, cynk, cyna i ich stopy organoleptycznie i na podstawie oznaczeń</w:t>
            </w:r>
            <w:r>
              <w:rPr>
                <w:rFonts w:ascii="Arial" w:hAnsi="Arial" w:cs="Arial"/>
                <w:szCs w:val="20"/>
              </w:rPr>
              <w:t>,</w:t>
            </w:r>
          </w:p>
          <w:p w:rsidR="001814F8" w:rsidRPr="00043E4D" w:rsidRDefault="001814F8" w:rsidP="002856A5">
            <w:pPr>
              <w:pStyle w:val="Akapitzlist"/>
              <w:numPr>
                <w:ilvl w:val="0"/>
                <w:numId w:val="340"/>
              </w:numPr>
              <w:autoSpaceDE w:val="0"/>
              <w:autoSpaceDN w:val="0"/>
              <w:adjustRightInd w:val="0"/>
              <w:spacing w:after="0" w:line="240" w:lineRule="auto"/>
              <w:ind w:left="361" w:hanging="361"/>
              <w:rPr>
                <w:rFonts w:ascii="Arial" w:hAnsi="Arial" w:cs="Arial"/>
                <w:szCs w:val="20"/>
              </w:rPr>
            </w:pPr>
            <w:r w:rsidRPr="00C853E0">
              <w:rPr>
                <w:rFonts w:ascii="Arial" w:hAnsi="Arial" w:cs="Arial"/>
                <w:szCs w:val="20"/>
              </w:rPr>
              <w:lastRenderedPageBreak/>
              <w:t>posłużyć się dokumentacją techniczną przy stosowaniu metali nieżelaznych i ich stopów</w:t>
            </w:r>
            <w:r>
              <w:rPr>
                <w:rFonts w:ascii="Arial" w:hAnsi="Arial" w:cs="Arial"/>
                <w:szCs w:val="20"/>
              </w:rPr>
              <w:t>.</w:t>
            </w:r>
          </w:p>
        </w:tc>
        <w:tc>
          <w:tcPr>
            <w:tcW w:w="3571" w:type="dxa"/>
          </w:tcPr>
          <w:p w:rsidR="001814F8" w:rsidRPr="006D38B0" w:rsidRDefault="001814F8" w:rsidP="002856A5">
            <w:pPr>
              <w:pStyle w:val="Akapitzlist"/>
              <w:numPr>
                <w:ilvl w:val="0"/>
                <w:numId w:val="347"/>
              </w:numPr>
              <w:spacing w:after="160" w:line="256" w:lineRule="auto"/>
              <w:rPr>
                <w:rFonts w:ascii="Arial" w:hAnsi="Arial" w:cs="Arial"/>
                <w:szCs w:val="20"/>
              </w:rPr>
            </w:pPr>
            <w:r w:rsidRPr="00732B05">
              <w:rPr>
                <w:rFonts w:ascii="Arial" w:hAnsi="Arial" w:cs="Arial"/>
              </w:rPr>
              <w:lastRenderedPageBreak/>
              <w:t xml:space="preserve">scharakteryzować rodzaje, właściwości i zastosowanie nowych materiałów na bazie metali nieżelaznych w budowie </w:t>
            </w:r>
            <w:r>
              <w:rPr>
                <w:rFonts w:ascii="Arial" w:hAnsi="Arial" w:cs="Arial"/>
              </w:rPr>
              <w:t>pojazdów</w:t>
            </w:r>
            <w:r w:rsidRPr="00732B05">
              <w:rPr>
                <w:rFonts w:ascii="Arial" w:hAnsi="Arial" w:cs="Arial"/>
              </w:rPr>
              <w:t xml:space="preserve"> samochodowych</w:t>
            </w:r>
            <w:r>
              <w:rPr>
                <w:rFonts w:ascii="Arial" w:hAnsi="Arial" w:cs="Arial"/>
              </w:rPr>
              <w:t>.</w:t>
            </w:r>
          </w:p>
        </w:tc>
        <w:tc>
          <w:tcPr>
            <w:tcW w:w="1105" w:type="dxa"/>
            <w:vAlign w:val="center"/>
          </w:tcPr>
          <w:p w:rsidR="001814F8" w:rsidRPr="000E4352" w:rsidRDefault="001814F8" w:rsidP="00C853E0">
            <w:pPr>
              <w:jc w:val="center"/>
              <w:rPr>
                <w:szCs w:val="20"/>
              </w:rPr>
            </w:pPr>
            <w:r w:rsidRPr="000E4352">
              <w:rPr>
                <w:szCs w:val="20"/>
              </w:rPr>
              <w:t>Klasa I</w:t>
            </w:r>
          </w:p>
        </w:tc>
      </w:tr>
      <w:tr w:rsidR="001814F8" w:rsidRPr="00EF7778" w:rsidTr="00254889">
        <w:tc>
          <w:tcPr>
            <w:tcW w:w="2104" w:type="dxa"/>
            <w:vMerge/>
            <w:vAlign w:val="center"/>
          </w:tcPr>
          <w:p w:rsidR="001814F8" w:rsidRPr="00043E4D" w:rsidRDefault="001814F8" w:rsidP="00C853E0">
            <w:pPr>
              <w:spacing w:after="0" w:line="240" w:lineRule="auto"/>
              <w:contextualSpacing/>
              <w:rPr>
                <w:szCs w:val="20"/>
              </w:rPr>
            </w:pPr>
          </w:p>
        </w:tc>
        <w:tc>
          <w:tcPr>
            <w:tcW w:w="2711" w:type="dxa"/>
            <w:vAlign w:val="center"/>
          </w:tcPr>
          <w:p w:rsidR="001814F8" w:rsidRPr="00043E4D" w:rsidRDefault="001814F8" w:rsidP="00C853E0">
            <w:pPr>
              <w:spacing w:after="0" w:line="240" w:lineRule="auto"/>
              <w:contextualSpacing/>
              <w:rPr>
                <w:szCs w:val="20"/>
              </w:rPr>
            </w:pPr>
            <w:r>
              <w:rPr>
                <w:szCs w:val="20"/>
              </w:rPr>
              <w:t>4. Materiały z proszków spiekanych</w:t>
            </w:r>
          </w:p>
        </w:tc>
        <w:tc>
          <w:tcPr>
            <w:tcW w:w="803" w:type="dxa"/>
            <w:vAlign w:val="center"/>
          </w:tcPr>
          <w:p w:rsidR="001814F8" w:rsidRPr="000E4352" w:rsidRDefault="001814F8" w:rsidP="00C853E0">
            <w:pPr>
              <w:spacing w:after="0" w:line="240" w:lineRule="auto"/>
              <w:contextualSpacing/>
              <w:jc w:val="center"/>
              <w:rPr>
                <w:szCs w:val="20"/>
              </w:rPr>
            </w:pPr>
          </w:p>
        </w:tc>
        <w:tc>
          <w:tcPr>
            <w:tcW w:w="3564" w:type="dxa"/>
          </w:tcPr>
          <w:p w:rsidR="001814F8" w:rsidRPr="00732B05" w:rsidRDefault="001814F8" w:rsidP="002856A5">
            <w:pPr>
              <w:pStyle w:val="Akapitzlist"/>
              <w:numPr>
                <w:ilvl w:val="0"/>
                <w:numId w:val="345"/>
              </w:numPr>
              <w:spacing w:after="160" w:line="256" w:lineRule="auto"/>
              <w:rPr>
                <w:rFonts w:ascii="Arial" w:hAnsi="Arial" w:cs="Arial"/>
              </w:rPr>
            </w:pPr>
            <w:r w:rsidRPr="00732B05">
              <w:rPr>
                <w:rFonts w:ascii="Arial" w:hAnsi="Arial" w:cs="Arial"/>
              </w:rPr>
              <w:t>scharakteryzować rodzaje, właściwości i zastosowanie materiałów z proszków spiekanych w konstrukcji narzędzi</w:t>
            </w:r>
            <w:r>
              <w:rPr>
                <w:rFonts w:ascii="Arial" w:hAnsi="Arial" w:cs="Arial"/>
              </w:rPr>
              <w:t>,</w:t>
            </w:r>
          </w:p>
          <w:p w:rsidR="001814F8" w:rsidRPr="00732B05" w:rsidRDefault="001814F8" w:rsidP="002856A5">
            <w:pPr>
              <w:pStyle w:val="Akapitzlist"/>
              <w:numPr>
                <w:ilvl w:val="0"/>
                <w:numId w:val="345"/>
              </w:numPr>
              <w:spacing w:after="160" w:line="256" w:lineRule="auto"/>
              <w:rPr>
                <w:rFonts w:ascii="Arial" w:hAnsi="Arial" w:cs="Arial"/>
              </w:rPr>
            </w:pPr>
            <w:r w:rsidRPr="00732B05">
              <w:rPr>
                <w:rFonts w:ascii="Arial" w:hAnsi="Arial" w:cs="Arial"/>
              </w:rPr>
              <w:t>rozpoznać materiały z proszków spiekanych organoleptycznie i na podstawie oznaczeń</w:t>
            </w:r>
            <w:r>
              <w:rPr>
                <w:rFonts w:ascii="Arial" w:hAnsi="Arial" w:cs="Arial"/>
              </w:rPr>
              <w:t>,</w:t>
            </w:r>
          </w:p>
          <w:p w:rsidR="001814F8" w:rsidRPr="00043E4D" w:rsidRDefault="001814F8" w:rsidP="002856A5">
            <w:pPr>
              <w:pStyle w:val="Akapitzlist"/>
              <w:numPr>
                <w:ilvl w:val="0"/>
                <w:numId w:val="345"/>
              </w:numPr>
              <w:spacing w:after="0" w:line="240" w:lineRule="auto"/>
              <w:rPr>
                <w:rFonts w:ascii="Arial" w:hAnsi="Arial" w:cs="Arial"/>
                <w:szCs w:val="20"/>
              </w:rPr>
            </w:pPr>
            <w:r w:rsidRPr="00732B05">
              <w:rPr>
                <w:rFonts w:ascii="Arial" w:hAnsi="Arial" w:cs="Arial"/>
              </w:rPr>
              <w:t>posłużyć się dokumentacją techniczną przy stosowaniu materiałów z proszków spiekanych</w:t>
            </w:r>
            <w:r>
              <w:rPr>
                <w:rFonts w:ascii="Arial" w:hAnsi="Arial" w:cs="Arial"/>
              </w:rPr>
              <w:t>.</w:t>
            </w:r>
          </w:p>
        </w:tc>
        <w:tc>
          <w:tcPr>
            <w:tcW w:w="3571" w:type="dxa"/>
          </w:tcPr>
          <w:p w:rsidR="001814F8" w:rsidRPr="00732B05" w:rsidRDefault="001814F8" w:rsidP="002856A5">
            <w:pPr>
              <w:pStyle w:val="Akapitzlist"/>
              <w:numPr>
                <w:ilvl w:val="0"/>
                <w:numId w:val="348"/>
              </w:numPr>
              <w:spacing w:after="160" w:line="256" w:lineRule="auto"/>
              <w:ind w:left="349" w:hanging="349"/>
              <w:rPr>
                <w:rFonts w:ascii="Arial" w:hAnsi="Arial" w:cs="Arial"/>
              </w:rPr>
            </w:pPr>
            <w:r w:rsidRPr="00732B05">
              <w:rPr>
                <w:rFonts w:ascii="Arial" w:hAnsi="Arial" w:cs="Arial"/>
              </w:rPr>
              <w:t>scharakteryzować rodzaje, właściwości i zastosowanie nowych materiałów do wytwarzania proszków spiekanych</w:t>
            </w:r>
            <w:r>
              <w:rPr>
                <w:rFonts w:ascii="Arial" w:hAnsi="Arial" w:cs="Arial"/>
              </w:rPr>
              <w:t>,</w:t>
            </w:r>
          </w:p>
          <w:p w:rsidR="001814F8" w:rsidRPr="002150AD" w:rsidRDefault="001814F8" w:rsidP="002856A5">
            <w:pPr>
              <w:pStyle w:val="Akapitzlist"/>
              <w:numPr>
                <w:ilvl w:val="0"/>
                <w:numId w:val="348"/>
              </w:numPr>
              <w:spacing w:after="160" w:line="256" w:lineRule="auto"/>
              <w:ind w:left="349" w:hanging="349"/>
              <w:rPr>
                <w:rFonts w:ascii="Arial" w:hAnsi="Arial" w:cs="Arial"/>
                <w:szCs w:val="20"/>
              </w:rPr>
            </w:pPr>
            <w:r w:rsidRPr="00732B05">
              <w:rPr>
                <w:rFonts w:ascii="Arial" w:hAnsi="Arial" w:cs="Arial"/>
              </w:rPr>
              <w:t>scharakteryzować proces uzyskiwania narzędzi metodą proszków spiekanych</w:t>
            </w:r>
            <w:r>
              <w:rPr>
                <w:rFonts w:ascii="Arial" w:hAnsi="Arial" w:cs="Arial"/>
              </w:rPr>
              <w:t>.</w:t>
            </w:r>
          </w:p>
        </w:tc>
        <w:tc>
          <w:tcPr>
            <w:tcW w:w="1105" w:type="dxa"/>
            <w:vAlign w:val="center"/>
          </w:tcPr>
          <w:p w:rsidR="001814F8" w:rsidRPr="000E4352" w:rsidRDefault="001814F8" w:rsidP="00C853E0">
            <w:pPr>
              <w:jc w:val="center"/>
              <w:rPr>
                <w:szCs w:val="20"/>
              </w:rPr>
            </w:pPr>
            <w:r w:rsidRPr="000E4352">
              <w:rPr>
                <w:szCs w:val="20"/>
              </w:rPr>
              <w:t>Klasa I</w:t>
            </w:r>
          </w:p>
        </w:tc>
      </w:tr>
      <w:tr w:rsidR="001814F8" w:rsidRPr="00EF7778" w:rsidTr="00254889">
        <w:tc>
          <w:tcPr>
            <w:tcW w:w="2104" w:type="dxa"/>
            <w:vMerge/>
            <w:vAlign w:val="center"/>
          </w:tcPr>
          <w:p w:rsidR="001814F8" w:rsidRPr="00043E4D" w:rsidRDefault="001814F8" w:rsidP="00C853E0">
            <w:pPr>
              <w:spacing w:after="0" w:line="240" w:lineRule="auto"/>
              <w:contextualSpacing/>
              <w:rPr>
                <w:szCs w:val="20"/>
              </w:rPr>
            </w:pPr>
          </w:p>
        </w:tc>
        <w:tc>
          <w:tcPr>
            <w:tcW w:w="2711" w:type="dxa"/>
            <w:vAlign w:val="center"/>
          </w:tcPr>
          <w:p w:rsidR="001814F8" w:rsidRPr="00043E4D" w:rsidRDefault="001814F8" w:rsidP="00C853E0">
            <w:pPr>
              <w:spacing w:after="0" w:line="240" w:lineRule="auto"/>
              <w:contextualSpacing/>
              <w:rPr>
                <w:szCs w:val="20"/>
              </w:rPr>
            </w:pPr>
            <w:r>
              <w:rPr>
                <w:szCs w:val="20"/>
              </w:rPr>
              <w:t>5. Tworzywa sztuczne i kompozyty</w:t>
            </w:r>
          </w:p>
        </w:tc>
        <w:tc>
          <w:tcPr>
            <w:tcW w:w="803" w:type="dxa"/>
            <w:vAlign w:val="center"/>
          </w:tcPr>
          <w:p w:rsidR="001814F8" w:rsidRPr="000E4352" w:rsidRDefault="001814F8" w:rsidP="00C853E0">
            <w:pPr>
              <w:spacing w:after="0" w:line="240" w:lineRule="auto"/>
              <w:contextualSpacing/>
              <w:jc w:val="center"/>
              <w:rPr>
                <w:szCs w:val="20"/>
              </w:rPr>
            </w:pPr>
          </w:p>
        </w:tc>
        <w:tc>
          <w:tcPr>
            <w:tcW w:w="3564" w:type="dxa"/>
          </w:tcPr>
          <w:p w:rsidR="001814F8" w:rsidRPr="00732B05" w:rsidRDefault="001814F8" w:rsidP="002856A5">
            <w:pPr>
              <w:pStyle w:val="Akapitzlist"/>
              <w:numPr>
                <w:ilvl w:val="0"/>
                <w:numId w:val="349"/>
              </w:numPr>
              <w:spacing w:after="160" w:line="256" w:lineRule="auto"/>
              <w:rPr>
                <w:rFonts w:ascii="Arial" w:hAnsi="Arial" w:cs="Arial"/>
              </w:rPr>
            </w:pPr>
            <w:r w:rsidRPr="00732B05">
              <w:rPr>
                <w:rFonts w:ascii="Arial" w:hAnsi="Arial" w:cs="Arial"/>
              </w:rPr>
              <w:t xml:space="preserve">scharakteryzować rodzaje, właściwości i zastosowanie tworzyw sztucznych i kompozytów w budowie </w:t>
            </w:r>
            <w:r>
              <w:rPr>
                <w:rFonts w:ascii="Arial" w:hAnsi="Arial" w:cs="Arial"/>
              </w:rPr>
              <w:t xml:space="preserve">pojazdów </w:t>
            </w:r>
            <w:r w:rsidRPr="00732B05">
              <w:rPr>
                <w:rFonts w:ascii="Arial" w:hAnsi="Arial" w:cs="Arial"/>
              </w:rPr>
              <w:t>samochodowych</w:t>
            </w:r>
            <w:r>
              <w:rPr>
                <w:rFonts w:ascii="Arial" w:hAnsi="Arial" w:cs="Arial"/>
              </w:rPr>
              <w:t>,</w:t>
            </w:r>
          </w:p>
          <w:p w:rsidR="001814F8" w:rsidRPr="00732B05" w:rsidRDefault="001814F8" w:rsidP="002856A5">
            <w:pPr>
              <w:pStyle w:val="Akapitzlist"/>
              <w:numPr>
                <w:ilvl w:val="0"/>
                <w:numId w:val="349"/>
              </w:numPr>
              <w:spacing w:after="160" w:line="256" w:lineRule="auto"/>
              <w:rPr>
                <w:rFonts w:ascii="Arial" w:hAnsi="Arial" w:cs="Arial"/>
              </w:rPr>
            </w:pPr>
            <w:r w:rsidRPr="00732B05">
              <w:rPr>
                <w:rFonts w:ascii="Arial" w:hAnsi="Arial" w:cs="Arial"/>
              </w:rPr>
              <w:t>rozpoznać tworzywa sztuczne i kompozyty organoleptycznie i na podstawie oznaczeń</w:t>
            </w:r>
            <w:r>
              <w:rPr>
                <w:rFonts w:ascii="Arial" w:hAnsi="Arial" w:cs="Arial"/>
              </w:rPr>
              <w:t>,</w:t>
            </w:r>
          </w:p>
          <w:p w:rsidR="001814F8" w:rsidRPr="00043E4D" w:rsidRDefault="001814F8" w:rsidP="002856A5">
            <w:pPr>
              <w:pStyle w:val="Akapitzlist"/>
              <w:numPr>
                <w:ilvl w:val="0"/>
                <w:numId w:val="349"/>
              </w:numPr>
              <w:spacing w:after="0" w:line="240" w:lineRule="auto"/>
              <w:rPr>
                <w:rFonts w:ascii="Arial" w:hAnsi="Arial" w:cs="Arial"/>
                <w:szCs w:val="20"/>
              </w:rPr>
            </w:pPr>
            <w:r w:rsidRPr="00732B05">
              <w:rPr>
                <w:rFonts w:ascii="Arial" w:hAnsi="Arial" w:cs="Arial"/>
              </w:rPr>
              <w:t>posłużyć się dokumentacją techniczną przy stosowaniu tworzyw sztucznych i kompozytów</w:t>
            </w:r>
            <w:r>
              <w:rPr>
                <w:rFonts w:ascii="Arial" w:hAnsi="Arial" w:cs="Arial"/>
              </w:rPr>
              <w:t>.</w:t>
            </w:r>
          </w:p>
        </w:tc>
        <w:tc>
          <w:tcPr>
            <w:tcW w:w="3571" w:type="dxa"/>
          </w:tcPr>
          <w:p w:rsidR="001814F8" w:rsidRPr="001814F8" w:rsidRDefault="001814F8" w:rsidP="002856A5">
            <w:pPr>
              <w:pStyle w:val="Akapitzlist"/>
              <w:numPr>
                <w:ilvl w:val="0"/>
                <w:numId w:val="350"/>
              </w:numPr>
              <w:ind w:left="349" w:hanging="349"/>
              <w:rPr>
                <w:rFonts w:ascii="Arial" w:hAnsi="Arial" w:cs="Arial"/>
                <w:szCs w:val="20"/>
              </w:rPr>
            </w:pPr>
            <w:r w:rsidRPr="001814F8">
              <w:rPr>
                <w:rFonts w:ascii="Arial" w:hAnsi="Arial" w:cs="Arial"/>
                <w:szCs w:val="20"/>
              </w:rPr>
              <w:t xml:space="preserve">scharakteryzować rodzaje, właściwości i zastosowanie nowych materiałów na bazie tworzyw sztucznych w budowie </w:t>
            </w:r>
            <w:r>
              <w:rPr>
                <w:rFonts w:ascii="Arial" w:hAnsi="Arial" w:cs="Arial"/>
                <w:szCs w:val="20"/>
              </w:rPr>
              <w:t>pojazdów</w:t>
            </w:r>
            <w:r w:rsidRPr="001814F8">
              <w:rPr>
                <w:rFonts w:ascii="Arial" w:hAnsi="Arial" w:cs="Arial"/>
                <w:szCs w:val="20"/>
              </w:rPr>
              <w:t xml:space="preserve"> samochodowych</w:t>
            </w:r>
            <w:r>
              <w:rPr>
                <w:rFonts w:ascii="Arial" w:hAnsi="Arial" w:cs="Arial"/>
                <w:szCs w:val="20"/>
              </w:rPr>
              <w:t>.</w:t>
            </w:r>
          </w:p>
        </w:tc>
        <w:tc>
          <w:tcPr>
            <w:tcW w:w="1105" w:type="dxa"/>
            <w:vAlign w:val="center"/>
          </w:tcPr>
          <w:p w:rsidR="001814F8" w:rsidRPr="000E4352" w:rsidRDefault="001814F8" w:rsidP="00C853E0">
            <w:pPr>
              <w:jc w:val="center"/>
              <w:rPr>
                <w:szCs w:val="20"/>
              </w:rPr>
            </w:pPr>
            <w:r w:rsidRPr="000E4352">
              <w:rPr>
                <w:szCs w:val="20"/>
              </w:rPr>
              <w:t>Klasa I</w:t>
            </w:r>
          </w:p>
        </w:tc>
      </w:tr>
      <w:tr w:rsidR="001814F8" w:rsidRPr="00EF7778" w:rsidTr="00254889">
        <w:tc>
          <w:tcPr>
            <w:tcW w:w="2104" w:type="dxa"/>
            <w:vMerge/>
            <w:vAlign w:val="center"/>
          </w:tcPr>
          <w:p w:rsidR="001814F8" w:rsidRPr="00043E4D" w:rsidRDefault="001814F8" w:rsidP="00C853E0">
            <w:pPr>
              <w:spacing w:after="0" w:line="240" w:lineRule="auto"/>
              <w:contextualSpacing/>
              <w:rPr>
                <w:szCs w:val="20"/>
              </w:rPr>
            </w:pPr>
          </w:p>
        </w:tc>
        <w:tc>
          <w:tcPr>
            <w:tcW w:w="2711" w:type="dxa"/>
            <w:vAlign w:val="center"/>
          </w:tcPr>
          <w:p w:rsidR="001814F8" w:rsidRPr="00043E4D" w:rsidRDefault="001814F8" w:rsidP="00C853E0">
            <w:pPr>
              <w:spacing w:after="0" w:line="240" w:lineRule="auto"/>
              <w:contextualSpacing/>
              <w:rPr>
                <w:szCs w:val="20"/>
              </w:rPr>
            </w:pPr>
            <w:r>
              <w:rPr>
                <w:szCs w:val="20"/>
              </w:rPr>
              <w:t>6. Materiały niemetalowe</w:t>
            </w:r>
          </w:p>
        </w:tc>
        <w:tc>
          <w:tcPr>
            <w:tcW w:w="803" w:type="dxa"/>
            <w:vAlign w:val="center"/>
          </w:tcPr>
          <w:p w:rsidR="001814F8" w:rsidRPr="000E4352" w:rsidRDefault="001814F8" w:rsidP="00C853E0">
            <w:pPr>
              <w:spacing w:after="0" w:line="240" w:lineRule="auto"/>
              <w:contextualSpacing/>
              <w:jc w:val="center"/>
              <w:rPr>
                <w:szCs w:val="20"/>
              </w:rPr>
            </w:pPr>
          </w:p>
        </w:tc>
        <w:tc>
          <w:tcPr>
            <w:tcW w:w="3564" w:type="dxa"/>
          </w:tcPr>
          <w:p w:rsidR="001814F8" w:rsidRPr="00732B05" w:rsidRDefault="001814F8" w:rsidP="002856A5">
            <w:pPr>
              <w:pStyle w:val="Akapitzlist"/>
              <w:numPr>
                <w:ilvl w:val="0"/>
                <w:numId w:val="351"/>
              </w:numPr>
              <w:spacing w:after="160" w:line="256" w:lineRule="auto"/>
              <w:rPr>
                <w:rFonts w:ascii="Arial" w:hAnsi="Arial" w:cs="Arial"/>
              </w:rPr>
            </w:pPr>
            <w:r w:rsidRPr="00732B05">
              <w:rPr>
                <w:rFonts w:ascii="Arial" w:hAnsi="Arial" w:cs="Arial"/>
              </w:rPr>
              <w:t xml:space="preserve">scharakteryzować rodzaje, właściwości i zastosowanie szkła, ceramiki, drewna, kauczuku i gumy w budowie </w:t>
            </w:r>
            <w:r>
              <w:rPr>
                <w:rFonts w:ascii="Arial" w:hAnsi="Arial" w:cs="Arial"/>
              </w:rPr>
              <w:t xml:space="preserve">pojazdów </w:t>
            </w:r>
            <w:r w:rsidRPr="00732B05">
              <w:rPr>
                <w:rFonts w:ascii="Arial" w:hAnsi="Arial" w:cs="Arial"/>
              </w:rPr>
              <w:t>samochodowych</w:t>
            </w:r>
            <w:r>
              <w:rPr>
                <w:rFonts w:ascii="Arial" w:hAnsi="Arial" w:cs="Arial"/>
              </w:rPr>
              <w:t>,</w:t>
            </w:r>
          </w:p>
          <w:p w:rsidR="001814F8" w:rsidRPr="00732B05" w:rsidRDefault="001814F8" w:rsidP="002856A5">
            <w:pPr>
              <w:pStyle w:val="Akapitzlist"/>
              <w:numPr>
                <w:ilvl w:val="0"/>
                <w:numId w:val="351"/>
              </w:numPr>
              <w:spacing w:after="160" w:line="256" w:lineRule="auto"/>
              <w:rPr>
                <w:rFonts w:ascii="Arial" w:hAnsi="Arial" w:cs="Arial"/>
              </w:rPr>
            </w:pPr>
            <w:r w:rsidRPr="00732B05">
              <w:rPr>
                <w:rFonts w:ascii="Arial" w:hAnsi="Arial" w:cs="Arial"/>
              </w:rPr>
              <w:t>rozpoznać materiały niemetalowe organoleptycznie i na podstawie oznaczeń</w:t>
            </w:r>
            <w:r>
              <w:rPr>
                <w:rFonts w:ascii="Arial" w:hAnsi="Arial" w:cs="Arial"/>
              </w:rPr>
              <w:t>,</w:t>
            </w:r>
          </w:p>
          <w:p w:rsidR="001814F8" w:rsidRPr="00043E4D" w:rsidRDefault="001814F8" w:rsidP="002856A5">
            <w:pPr>
              <w:pStyle w:val="Akapitzlist"/>
              <w:numPr>
                <w:ilvl w:val="0"/>
                <w:numId w:val="351"/>
              </w:numPr>
              <w:spacing w:after="0" w:line="240" w:lineRule="auto"/>
              <w:rPr>
                <w:rFonts w:ascii="Arial" w:hAnsi="Arial" w:cs="Arial"/>
                <w:szCs w:val="20"/>
              </w:rPr>
            </w:pPr>
            <w:r w:rsidRPr="00732B05">
              <w:rPr>
                <w:rFonts w:ascii="Arial" w:hAnsi="Arial" w:cs="Arial"/>
              </w:rPr>
              <w:t xml:space="preserve">posłużyć się dokumentacją </w:t>
            </w:r>
            <w:r w:rsidRPr="00732B05">
              <w:rPr>
                <w:rFonts w:ascii="Arial" w:hAnsi="Arial" w:cs="Arial"/>
              </w:rPr>
              <w:lastRenderedPageBreak/>
              <w:t>techniczną przy stosowaniu materiałów niemetalowych</w:t>
            </w:r>
            <w:r>
              <w:rPr>
                <w:rFonts w:ascii="Arial" w:hAnsi="Arial" w:cs="Arial"/>
              </w:rPr>
              <w:t>.</w:t>
            </w:r>
          </w:p>
        </w:tc>
        <w:tc>
          <w:tcPr>
            <w:tcW w:w="3571" w:type="dxa"/>
          </w:tcPr>
          <w:p w:rsidR="001814F8" w:rsidRPr="00336A52" w:rsidRDefault="001814F8" w:rsidP="002856A5">
            <w:pPr>
              <w:pStyle w:val="Akapitzlist"/>
              <w:numPr>
                <w:ilvl w:val="0"/>
                <w:numId w:val="351"/>
              </w:numPr>
              <w:spacing w:after="160" w:line="256" w:lineRule="auto"/>
              <w:rPr>
                <w:szCs w:val="20"/>
              </w:rPr>
            </w:pPr>
            <w:r w:rsidRPr="00732B05">
              <w:rPr>
                <w:rFonts w:ascii="Arial" w:hAnsi="Arial" w:cs="Arial"/>
              </w:rPr>
              <w:lastRenderedPageBreak/>
              <w:t>scharakteryzować rodzaje, właściwości i zastosowanie nowych materiałów niemetalowych</w:t>
            </w:r>
            <w:r>
              <w:rPr>
                <w:rFonts w:ascii="Arial" w:hAnsi="Arial" w:cs="Arial"/>
              </w:rPr>
              <w:t xml:space="preserve"> w</w:t>
            </w:r>
            <w:r w:rsidRPr="00732B05">
              <w:rPr>
                <w:rFonts w:ascii="Arial" w:hAnsi="Arial" w:cs="Arial"/>
              </w:rPr>
              <w:t xml:space="preserve"> budowie </w:t>
            </w:r>
            <w:r>
              <w:rPr>
                <w:rFonts w:ascii="Arial" w:hAnsi="Arial" w:cs="Arial"/>
              </w:rPr>
              <w:t>pojazdów</w:t>
            </w:r>
            <w:r w:rsidRPr="00732B05">
              <w:rPr>
                <w:rFonts w:ascii="Arial" w:hAnsi="Arial" w:cs="Arial"/>
              </w:rPr>
              <w:t xml:space="preserve"> samochodowych</w:t>
            </w:r>
            <w:r>
              <w:rPr>
                <w:rFonts w:ascii="Arial" w:hAnsi="Arial" w:cs="Arial"/>
              </w:rPr>
              <w:t>.</w:t>
            </w:r>
          </w:p>
        </w:tc>
        <w:tc>
          <w:tcPr>
            <w:tcW w:w="1105" w:type="dxa"/>
            <w:vAlign w:val="center"/>
          </w:tcPr>
          <w:p w:rsidR="001814F8" w:rsidRPr="000E4352" w:rsidRDefault="001814F8" w:rsidP="00C853E0">
            <w:pPr>
              <w:jc w:val="center"/>
              <w:rPr>
                <w:szCs w:val="20"/>
              </w:rPr>
            </w:pPr>
            <w:r w:rsidRPr="000E4352">
              <w:rPr>
                <w:szCs w:val="20"/>
              </w:rPr>
              <w:t>Klasa I</w:t>
            </w:r>
          </w:p>
        </w:tc>
      </w:tr>
      <w:tr w:rsidR="001814F8" w:rsidRPr="00EF7778" w:rsidTr="00254889">
        <w:tc>
          <w:tcPr>
            <w:tcW w:w="2104" w:type="dxa"/>
            <w:vMerge/>
            <w:vAlign w:val="center"/>
          </w:tcPr>
          <w:p w:rsidR="001814F8" w:rsidRPr="00043E4D" w:rsidRDefault="001814F8" w:rsidP="00C853E0">
            <w:pPr>
              <w:spacing w:after="0" w:line="240" w:lineRule="auto"/>
              <w:contextualSpacing/>
              <w:rPr>
                <w:szCs w:val="20"/>
              </w:rPr>
            </w:pPr>
          </w:p>
        </w:tc>
        <w:tc>
          <w:tcPr>
            <w:tcW w:w="2711" w:type="dxa"/>
            <w:vAlign w:val="center"/>
          </w:tcPr>
          <w:p w:rsidR="001814F8" w:rsidRPr="00043E4D" w:rsidRDefault="001814F8" w:rsidP="00C853E0">
            <w:pPr>
              <w:spacing w:after="0" w:line="240" w:lineRule="auto"/>
              <w:ind w:left="19"/>
              <w:contextualSpacing/>
              <w:rPr>
                <w:szCs w:val="20"/>
              </w:rPr>
            </w:pPr>
            <w:r>
              <w:rPr>
                <w:szCs w:val="20"/>
              </w:rPr>
              <w:t xml:space="preserve">7. </w:t>
            </w:r>
            <w:r w:rsidRPr="00732B05">
              <w:t>Materiały eksploatacyjne: oleje, smary, ciecze chłodzące, materiały uszczelniające i konserwujące</w:t>
            </w:r>
          </w:p>
        </w:tc>
        <w:tc>
          <w:tcPr>
            <w:tcW w:w="803" w:type="dxa"/>
            <w:vAlign w:val="center"/>
          </w:tcPr>
          <w:p w:rsidR="001814F8" w:rsidRPr="000E4352" w:rsidRDefault="001814F8" w:rsidP="00C853E0">
            <w:pPr>
              <w:spacing w:after="0" w:line="240" w:lineRule="auto"/>
              <w:contextualSpacing/>
              <w:jc w:val="center"/>
              <w:rPr>
                <w:szCs w:val="20"/>
              </w:rPr>
            </w:pPr>
          </w:p>
        </w:tc>
        <w:tc>
          <w:tcPr>
            <w:tcW w:w="3564" w:type="dxa"/>
          </w:tcPr>
          <w:p w:rsidR="001814F8" w:rsidRPr="001814F8" w:rsidRDefault="001814F8" w:rsidP="002856A5">
            <w:pPr>
              <w:numPr>
                <w:ilvl w:val="0"/>
                <w:numId w:val="341"/>
              </w:numPr>
              <w:pBdr>
                <w:top w:val="nil"/>
                <w:left w:val="nil"/>
                <w:bottom w:val="nil"/>
                <w:right w:val="nil"/>
                <w:between w:val="nil"/>
              </w:pBdr>
              <w:spacing w:after="0" w:line="240" w:lineRule="auto"/>
              <w:ind w:left="361" w:hanging="361"/>
              <w:contextualSpacing/>
              <w:rPr>
                <w:szCs w:val="20"/>
              </w:rPr>
            </w:pPr>
            <w:r w:rsidRPr="001814F8">
              <w:rPr>
                <w:szCs w:val="20"/>
              </w:rPr>
              <w:t>scharakteryzować rodzaje, właściwości i zastosowanie materiałów eksploatacyjnych</w:t>
            </w:r>
            <w:r>
              <w:rPr>
                <w:szCs w:val="20"/>
              </w:rPr>
              <w:t>,</w:t>
            </w:r>
          </w:p>
          <w:p w:rsidR="001814F8" w:rsidRPr="001814F8" w:rsidRDefault="001814F8" w:rsidP="002856A5">
            <w:pPr>
              <w:numPr>
                <w:ilvl w:val="0"/>
                <w:numId w:val="341"/>
              </w:numPr>
              <w:pBdr>
                <w:top w:val="nil"/>
                <w:left w:val="nil"/>
                <w:bottom w:val="nil"/>
                <w:right w:val="nil"/>
                <w:between w:val="nil"/>
              </w:pBdr>
              <w:spacing w:after="0" w:line="240" w:lineRule="auto"/>
              <w:ind w:left="361" w:hanging="361"/>
              <w:contextualSpacing/>
              <w:rPr>
                <w:szCs w:val="20"/>
              </w:rPr>
            </w:pPr>
            <w:r w:rsidRPr="001814F8">
              <w:rPr>
                <w:szCs w:val="20"/>
              </w:rPr>
              <w:t>rozpoznać materiały eksploatacyjne organoleptycznie i na podstawie oznaczeń</w:t>
            </w:r>
            <w:r>
              <w:rPr>
                <w:szCs w:val="20"/>
              </w:rPr>
              <w:t>,</w:t>
            </w:r>
          </w:p>
          <w:p w:rsidR="001814F8" w:rsidRPr="00043E4D" w:rsidRDefault="001814F8" w:rsidP="002856A5">
            <w:pPr>
              <w:numPr>
                <w:ilvl w:val="0"/>
                <w:numId w:val="341"/>
              </w:numPr>
              <w:pBdr>
                <w:top w:val="nil"/>
                <w:left w:val="nil"/>
                <w:bottom w:val="nil"/>
                <w:right w:val="nil"/>
                <w:between w:val="nil"/>
              </w:pBdr>
              <w:spacing w:after="0" w:line="240" w:lineRule="auto"/>
              <w:ind w:left="361" w:hanging="361"/>
              <w:contextualSpacing/>
              <w:rPr>
                <w:szCs w:val="20"/>
              </w:rPr>
            </w:pPr>
            <w:r w:rsidRPr="001814F8">
              <w:rPr>
                <w:szCs w:val="20"/>
              </w:rPr>
              <w:t>posłużyć się dokumentacją techniczną przy stosowaniu materiałów eksploatacyjnych</w:t>
            </w:r>
            <w:r>
              <w:rPr>
                <w:szCs w:val="20"/>
              </w:rPr>
              <w:t>.</w:t>
            </w:r>
          </w:p>
        </w:tc>
        <w:tc>
          <w:tcPr>
            <w:tcW w:w="3571" w:type="dxa"/>
          </w:tcPr>
          <w:p w:rsidR="001814F8" w:rsidRPr="001814F8" w:rsidRDefault="001814F8" w:rsidP="002856A5">
            <w:pPr>
              <w:pStyle w:val="Akapitzlist"/>
              <w:numPr>
                <w:ilvl w:val="0"/>
                <w:numId w:val="342"/>
              </w:numPr>
              <w:spacing w:after="160" w:line="256" w:lineRule="auto"/>
              <w:ind w:left="349" w:hanging="349"/>
              <w:rPr>
                <w:rFonts w:ascii="Arial" w:hAnsi="Arial" w:cs="Arial"/>
              </w:rPr>
            </w:pPr>
            <w:r w:rsidRPr="00732B05">
              <w:rPr>
                <w:rFonts w:ascii="Arial" w:hAnsi="Arial" w:cs="Arial"/>
              </w:rPr>
              <w:t xml:space="preserve">scharakteryzować rodzaje, właściwości i zastosowanie nowych materiałów eksploatacyjnych w </w:t>
            </w:r>
            <w:r>
              <w:rPr>
                <w:rFonts w:ascii="Arial" w:hAnsi="Arial" w:cs="Arial"/>
              </w:rPr>
              <w:t xml:space="preserve">budowie pojazdów </w:t>
            </w:r>
            <w:r w:rsidRPr="00732B05">
              <w:rPr>
                <w:rFonts w:ascii="Arial" w:hAnsi="Arial" w:cs="Arial"/>
              </w:rPr>
              <w:t>samochodowy</w:t>
            </w:r>
            <w:r>
              <w:rPr>
                <w:rFonts w:ascii="Arial" w:hAnsi="Arial" w:cs="Arial"/>
              </w:rPr>
              <w:t>ch.</w:t>
            </w:r>
          </w:p>
        </w:tc>
        <w:tc>
          <w:tcPr>
            <w:tcW w:w="1105" w:type="dxa"/>
            <w:vAlign w:val="center"/>
          </w:tcPr>
          <w:p w:rsidR="001814F8" w:rsidRPr="000E4352" w:rsidRDefault="001814F8" w:rsidP="00C853E0">
            <w:pPr>
              <w:jc w:val="center"/>
              <w:rPr>
                <w:szCs w:val="20"/>
              </w:rPr>
            </w:pPr>
            <w:r w:rsidRPr="000E4352">
              <w:rPr>
                <w:szCs w:val="20"/>
              </w:rPr>
              <w:t>Klasa I</w:t>
            </w:r>
          </w:p>
        </w:tc>
      </w:tr>
      <w:tr w:rsidR="001814F8" w:rsidRPr="00EF7778" w:rsidTr="00254889">
        <w:tc>
          <w:tcPr>
            <w:tcW w:w="2104" w:type="dxa"/>
            <w:vMerge/>
            <w:vAlign w:val="center"/>
          </w:tcPr>
          <w:p w:rsidR="001814F8" w:rsidRPr="00043E4D" w:rsidRDefault="001814F8" w:rsidP="00C853E0">
            <w:pPr>
              <w:spacing w:after="0" w:line="240" w:lineRule="auto"/>
              <w:contextualSpacing/>
              <w:rPr>
                <w:szCs w:val="20"/>
              </w:rPr>
            </w:pPr>
          </w:p>
        </w:tc>
        <w:tc>
          <w:tcPr>
            <w:tcW w:w="2711" w:type="dxa"/>
            <w:vAlign w:val="center"/>
          </w:tcPr>
          <w:p w:rsidR="001814F8" w:rsidRDefault="001814F8" w:rsidP="00C853E0">
            <w:pPr>
              <w:spacing w:after="0" w:line="240" w:lineRule="auto"/>
              <w:ind w:left="19"/>
              <w:contextualSpacing/>
              <w:rPr>
                <w:szCs w:val="20"/>
              </w:rPr>
            </w:pPr>
            <w:r>
              <w:rPr>
                <w:szCs w:val="20"/>
              </w:rPr>
              <w:t>8. Korozja</w:t>
            </w:r>
          </w:p>
        </w:tc>
        <w:tc>
          <w:tcPr>
            <w:tcW w:w="803" w:type="dxa"/>
            <w:vAlign w:val="center"/>
          </w:tcPr>
          <w:p w:rsidR="001814F8" w:rsidRPr="000E4352" w:rsidRDefault="001814F8" w:rsidP="00C853E0">
            <w:pPr>
              <w:spacing w:after="0" w:line="240" w:lineRule="auto"/>
              <w:contextualSpacing/>
              <w:jc w:val="center"/>
              <w:rPr>
                <w:szCs w:val="20"/>
              </w:rPr>
            </w:pPr>
          </w:p>
        </w:tc>
        <w:tc>
          <w:tcPr>
            <w:tcW w:w="3564" w:type="dxa"/>
          </w:tcPr>
          <w:p w:rsidR="00716633" w:rsidRPr="00716633" w:rsidRDefault="00716633" w:rsidP="002856A5">
            <w:pPr>
              <w:pStyle w:val="Akapitzlist"/>
              <w:numPr>
                <w:ilvl w:val="0"/>
                <w:numId w:val="384"/>
              </w:numPr>
              <w:spacing w:after="0" w:line="240" w:lineRule="auto"/>
              <w:rPr>
                <w:rFonts w:ascii="Arial" w:hAnsi="Arial" w:cs="Arial"/>
                <w:bCs/>
              </w:rPr>
            </w:pPr>
            <w:r w:rsidRPr="00716633">
              <w:rPr>
                <w:rFonts w:ascii="Arial" w:hAnsi="Arial" w:cs="Arial"/>
                <w:bCs/>
              </w:rPr>
              <w:t>scharakteryzować rodzaje korozji i sposoby ochrony przed korozją</w:t>
            </w:r>
            <w:r>
              <w:rPr>
                <w:rFonts w:ascii="Arial" w:hAnsi="Arial" w:cs="Arial"/>
                <w:bCs/>
              </w:rPr>
              <w:t>,</w:t>
            </w:r>
          </w:p>
          <w:p w:rsidR="001814F8" w:rsidRPr="00716633" w:rsidRDefault="00716633" w:rsidP="002856A5">
            <w:pPr>
              <w:pStyle w:val="Akapitzlist"/>
              <w:numPr>
                <w:ilvl w:val="0"/>
                <w:numId w:val="384"/>
              </w:numPr>
              <w:spacing w:after="0" w:line="240" w:lineRule="auto"/>
              <w:rPr>
                <w:rFonts w:ascii="Arial" w:hAnsi="Arial" w:cs="Arial"/>
                <w:bCs/>
              </w:rPr>
            </w:pPr>
            <w:r w:rsidRPr="00716633">
              <w:rPr>
                <w:rFonts w:ascii="Arial" w:hAnsi="Arial" w:cs="Arial"/>
                <w:bCs/>
              </w:rPr>
              <w:t>dobrać sposób ochrony przed korozją do zadanych warunków technicznych</w:t>
            </w:r>
            <w:r>
              <w:rPr>
                <w:rFonts w:ascii="Arial" w:hAnsi="Arial" w:cs="Arial"/>
                <w:bCs/>
              </w:rPr>
              <w:t>.</w:t>
            </w:r>
          </w:p>
        </w:tc>
        <w:tc>
          <w:tcPr>
            <w:tcW w:w="3571" w:type="dxa"/>
          </w:tcPr>
          <w:p w:rsidR="001814F8" w:rsidRPr="00716633" w:rsidRDefault="00716633" w:rsidP="002856A5">
            <w:pPr>
              <w:pStyle w:val="Akapitzlist"/>
              <w:numPr>
                <w:ilvl w:val="0"/>
                <w:numId w:val="385"/>
              </w:numPr>
              <w:spacing w:after="0" w:line="240" w:lineRule="auto"/>
              <w:ind w:left="349" w:hanging="349"/>
              <w:rPr>
                <w:rFonts w:ascii="Arial" w:hAnsi="Arial" w:cs="Arial"/>
                <w:szCs w:val="20"/>
              </w:rPr>
            </w:pPr>
            <w:r w:rsidRPr="00716633">
              <w:rPr>
                <w:rFonts w:ascii="Arial" w:hAnsi="Arial" w:cs="Arial"/>
                <w:szCs w:val="20"/>
              </w:rPr>
              <w:t>wskazać pozytywne aspekty występowania procesów utleniania metali</w:t>
            </w:r>
            <w:r>
              <w:rPr>
                <w:rFonts w:ascii="Arial" w:hAnsi="Arial" w:cs="Arial"/>
                <w:szCs w:val="20"/>
              </w:rPr>
              <w:t>.</w:t>
            </w:r>
          </w:p>
        </w:tc>
        <w:tc>
          <w:tcPr>
            <w:tcW w:w="1105" w:type="dxa"/>
            <w:vAlign w:val="center"/>
          </w:tcPr>
          <w:p w:rsidR="001814F8" w:rsidRPr="000E4352" w:rsidRDefault="00C779E3" w:rsidP="00C853E0">
            <w:pPr>
              <w:jc w:val="center"/>
              <w:rPr>
                <w:szCs w:val="20"/>
              </w:rPr>
            </w:pPr>
            <w:r w:rsidRPr="000E4352">
              <w:rPr>
                <w:szCs w:val="20"/>
              </w:rPr>
              <w:t>Klasa I</w:t>
            </w:r>
          </w:p>
        </w:tc>
      </w:tr>
      <w:tr w:rsidR="00C853E0" w:rsidRPr="00EF7778" w:rsidTr="00254889">
        <w:tc>
          <w:tcPr>
            <w:tcW w:w="2104" w:type="dxa"/>
            <w:vMerge w:val="restart"/>
            <w:vAlign w:val="center"/>
          </w:tcPr>
          <w:p w:rsidR="00C853E0" w:rsidRPr="00043E4D" w:rsidRDefault="00C853E0" w:rsidP="00C853E0">
            <w:pPr>
              <w:spacing w:after="0" w:line="240" w:lineRule="auto"/>
              <w:ind w:left="142" w:hanging="142"/>
              <w:contextualSpacing/>
              <w:rPr>
                <w:szCs w:val="20"/>
              </w:rPr>
            </w:pPr>
            <w:r w:rsidRPr="00043E4D">
              <w:rPr>
                <w:szCs w:val="20"/>
              </w:rPr>
              <w:t xml:space="preserve">II. </w:t>
            </w:r>
            <w:r w:rsidR="00716633">
              <w:rPr>
                <w:szCs w:val="20"/>
              </w:rPr>
              <w:t>Części maszyn</w:t>
            </w:r>
          </w:p>
        </w:tc>
        <w:tc>
          <w:tcPr>
            <w:tcW w:w="2711" w:type="dxa"/>
            <w:vAlign w:val="center"/>
          </w:tcPr>
          <w:p w:rsidR="00C853E0" w:rsidRPr="00043E4D" w:rsidRDefault="00716633" w:rsidP="00C853E0">
            <w:pPr>
              <w:spacing w:after="0" w:line="240" w:lineRule="auto"/>
              <w:contextualSpacing/>
              <w:rPr>
                <w:szCs w:val="20"/>
              </w:rPr>
            </w:pPr>
            <w:r>
              <w:rPr>
                <w:szCs w:val="20"/>
              </w:rPr>
              <w:t>1. Charakterystyka części maszyn</w:t>
            </w:r>
          </w:p>
        </w:tc>
        <w:tc>
          <w:tcPr>
            <w:tcW w:w="803" w:type="dxa"/>
            <w:vAlign w:val="center"/>
          </w:tcPr>
          <w:p w:rsidR="00C853E0" w:rsidRPr="000E4352" w:rsidRDefault="00C853E0" w:rsidP="00C853E0">
            <w:pPr>
              <w:spacing w:after="0" w:line="240" w:lineRule="auto"/>
              <w:contextualSpacing/>
              <w:jc w:val="center"/>
              <w:rPr>
                <w:szCs w:val="20"/>
              </w:rPr>
            </w:pPr>
          </w:p>
        </w:tc>
        <w:tc>
          <w:tcPr>
            <w:tcW w:w="3564" w:type="dxa"/>
          </w:tcPr>
          <w:p w:rsidR="00716633" w:rsidRPr="00732B05" w:rsidRDefault="00716633" w:rsidP="002856A5">
            <w:pPr>
              <w:pStyle w:val="Akapitzlist"/>
              <w:numPr>
                <w:ilvl w:val="0"/>
                <w:numId w:val="352"/>
              </w:numPr>
              <w:spacing w:after="160" w:line="256" w:lineRule="auto"/>
              <w:rPr>
                <w:rFonts w:ascii="Arial" w:hAnsi="Arial" w:cs="Arial"/>
              </w:rPr>
            </w:pPr>
            <w:r w:rsidRPr="00732B05">
              <w:rPr>
                <w:rFonts w:ascii="Arial" w:hAnsi="Arial" w:cs="Arial"/>
              </w:rPr>
              <w:t>sklasyfikować części maszyn</w:t>
            </w:r>
            <w:r>
              <w:rPr>
                <w:rFonts w:ascii="Arial" w:hAnsi="Arial" w:cs="Arial"/>
              </w:rPr>
              <w:t>,</w:t>
            </w:r>
          </w:p>
          <w:p w:rsidR="00716633" w:rsidRPr="00732B05" w:rsidRDefault="00716633" w:rsidP="002856A5">
            <w:pPr>
              <w:pStyle w:val="Akapitzlist"/>
              <w:numPr>
                <w:ilvl w:val="0"/>
                <w:numId w:val="352"/>
              </w:numPr>
              <w:spacing w:after="160" w:line="256" w:lineRule="auto"/>
              <w:rPr>
                <w:rFonts w:ascii="Arial" w:hAnsi="Arial" w:cs="Arial"/>
              </w:rPr>
            </w:pPr>
            <w:r w:rsidRPr="00732B05">
              <w:rPr>
                <w:rFonts w:ascii="Arial" w:hAnsi="Arial" w:cs="Arial"/>
              </w:rPr>
              <w:t>określić zastosowanie typizacji i unifikacji dla części maszyn</w:t>
            </w:r>
            <w:r>
              <w:rPr>
                <w:rFonts w:ascii="Arial" w:hAnsi="Arial" w:cs="Arial"/>
              </w:rPr>
              <w:t>,</w:t>
            </w:r>
          </w:p>
          <w:p w:rsidR="00C853E0" w:rsidRPr="00043E4D" w:rsidRDefault="00716633" w:rsidP="002856A5">
            <w:pPr>
              <w:pStyle w:val="Akapitzlist"/>
              <w:numPr>
                <w:ilvl w:val="0"/>
                <w:numId w:val="352"/>
              </w:numPr>
              <w:spacing w:after="0" w:line="240" w:lineRule="auto"/>
              <w:rPr>
                <w:rFonts w:ascii="Arial" w:hAnsi="Arial" w:cs="Arial"/>
                <w:b/>
                <w:szCs w:val="20"/>
              </w:rPr>
            </w:pPr>
            <w:r w:rsidRPr="00732B05">
              <w:rPr>
                <w:rFonts w:ascii="Arial" w:hAnsi="Arial" w:cs="Arial"/>
              </w:rPr>
              <w:t>wyjaśnić podstawowe zasady konstruowania części maszyn</w:t>
            </w:r>
            <w:r>
              <w:rPr>
                <w:rFonts w:ascii="Arial" w:hAnsi="Arial" w:cs="Arial"/>
              </w:rPr>
              <w:t>.</w:t>
            </w:r>
          </w:p>
        </w:tc>
        <w:tc>
          <w:tcPr>
            <w:tcW w:w="3571" w:type="dxa"/>
          </w:tcPr>
          <w:p w:rsidR="00C853E0" w:rsidRPr="00203D88" w:rsidRDefault="00716633" w:rsidP="002856A5">
            <w:pPr>
              <w:pStyle w:val="Akapitzlist"/>
              <w:numPr>
                <w:ilvl w:val="0"/>
                <w:numId w:val="379"/>
              </w:numPr>
              <w:spacing w:after="160" w:line="240" w:lineRule="auto"/>
              <w:rPr>
                <w:rFonts w:ascii="Arial" w:hAnsi="Arial" w:cs="Arial"/>
                <w:szCs w:val="20"/>
              </w:rPr>
            </w:pPr>
            <w:r w:rsidRPr="00732B05">
              <w:rPr>
                <w:rFonts w:ascii="Arial" w:hAnsi="Arial" w:cs="Arial"/>
              </w:rPr>
              <w:t>uzasadnić potrzebę stosowania typizacji i unifikacji dla części maszyn</w:t>
            </w:r>
            <w:r>
              <w:rPr>
                <w:rFonts w:ascii="Arial" w:hAnsi="Arial" w:cs="Arial"/>
              </w:rPr>
              <w:t>.</w:t>
            </w:r>
          </w:p>
        </w:tc>
        <w:tc>
          <w:tcPr>
            <w:tcW w:w="1105" w:type="dxa"/>
            <w:vAlign w:val="center"/>
          </w:tcPr>
          <w:p w:rsidR="00C853E0" w:rsidRPr="000E4352" w:rsidRDefault="00C853E0" w:rsidP="00C853E0">
            <w:pPr>
              <w:jc w:val="center"/>
              <w:rPr>
                <w:szCs w:val="20"/>
              </w:rPr>
            </w:pPr>
            <w:r w:rsidRPr="000E4352">
              <w:rPr>
                <w:szCs w:val="20"/>
              </w:rPr>
              <w:t>Klasa I</w:t>
            </w:r>
          </w:p>
        </w:tc>
      </w:tr>
      <w:tr w:rsidR="00716633" w:rsidRPr="00EF7778" w:rsidTr="00254889">
        <w:tc>
          <w:tcPr>
            <w:tcW w:w="2104" w:type="dxa"/>
            <w:vMerge/>
            <w:vAlign w:val="center"/>
          </w:tcPr>
          <w:p w:rsidR="00716633" w:rsidRPr="00043E4D" w:rsidRDefault="00716633" w:rsidP="00C853E0">
            <w:pPr>
              <w:spacing w:after="0" w:line="240" w:lineRule="auto"/>
              <w:ind w:left="142" w:hanging="142"/>
              <w:contextualSpacing/>
              <w:rPr>
                <w:szCs w:val="20"/>
              </w:rPr>
            </w:pPr>
          </w:p>
        </w:tc>
        <w:tc>
          <w:tcPr>
            <w:tcW w:w="2711" w:type="dxa"/>
            <w:vAlign w:val="center"/>
          </w:tcPr>
          <w:p w:rsidR="00716633" w:rsidRDefault="00716633" w:rsidP="00C853E0">
            <w:pPr>
              <w:spacing w:after="0" w:line="240" w:lineRule="auto"/>
              <w:contextualSpacing/>
              <w:rPr>
                <w:szCs w:val="20"/>
              </w:rPr>
            </w:pPr>
            <w:r>
              <w:rPr>
                <w:szCs w:val="20"/>
              </w:rPr>
              <w:t>2. Połączenia rozłączne</w:t>
            </w:r>
          </w:p>
        </w:tc>
        <w:tc>
          <w:tcPr>
            <w:tcW w:w="803" w:type="dxa"/>
            <w:vAlign w:val="center"/>
          </w:tcPr>
          <w:p w:rsidR="00716633" w:rsidRDefault="00716633" w:rsidP="00C853E0">
            <w:pPr>
              <w:spacing w:after="0" w:line="240" w:lineRule="auto"/>
              <w:contextualSpacing/>
              <w:jc w:val="center"/>
              <w:rPr>
                <w:szCs w:val="20"/>
              </w:rPr>
            </w:pPr>
          </w:p>
        </w:tc>
        <w:tc>
          <w:tcPr>
            <w:tcW w:w="3564" w:type="dxa"/>
          </w:tcPr>
          <w:p w:rsidR="00716633" w:rsidRPr="00716633" w:rsidRDefault="00716633" w:rsidP="002856A5">
            <w:pPr>
              <w:pStyle w:val="Akapitzlist"/>
              <w:numPr>
                <w:ilvl w:val="0"/>
                <w:numId w:val="386"/>
              </w:numPr>
              <w:spacing w:after="160" w:line="256" w:lineRule="auto"/>
              <w:rPr>
                <w:rFonts w:ascii="Arial" w:hAnsi="Arial" w:cs="Arial"/>
              </w:rPr>
            </w:pPr>
            <w:r w:rsidRPr="00716633">
              <w:rPr>
                <w:rFonts w:ascii="Arial" w:hAnsi="Arial" w:cs="Arial"/>
              </w:rPr>
              <w:t>rozróżnić połączenia rozłączne i nierozłączne</w:t>
            </w:r>
            <w:r>
              <w:rPr>
                <w:rFonts w:ascii="Arial" w:hAnsi="Arial" w:cs="Arial"/>
              </w:rPr>
              <w:t>,</w:t>
            </w:r>
          </w:p>
          <w:p w:rsidR="00716633" w:rsidRPr="00716633" w:rsidRDefault="00716633" w:rsidP="002856A5">
            <w:pPr>
              <w:pStyle w:val="Akapitzlist"/>
              <w:numPr>
                <w:ilvl w:val="0"/>
                <w:numId w:val="386"/>
              </w:numPr>
              <w:spacing w:after="160" w:line="256" w:lineRule="auto"/>
              <w:rPr>
                <w:rFonts w:ascii="Arial" w:hAnsi="Arial" w:cs="Arial"/>
              </w:rPr>
            </w:pPr>
            <w:r w:rsidRPr="00716633">
              <w:rPr>
                <w:rFonts w:ascii="Arial" w:hAnsi="Arial" w:cs="Arial"/>
              </w:rPr>
              <w:t>scharakteryzować właściwości i zastosowanie oraz techniki wykonania połączeń gwintowych</w:t>
            </w:r>
            <w:r>
              <w:rPr>
                <w:rFonts w:ascii="Arial" w:hAnsi="Arial" w:cs="Arial"/>
              </w:rPr>
              <w:t>,</w:t>
            </w:r>
          </w:p>
          <w:p w:rsidR="00716633" w:rsidRPr="00716633" w:rsidRDefault="00716633" w:rsidP="002856A5">
            <w:pPr>
              <w:pStyle w:val="Akapitzlist"/>
              <w:numPr>
                <w:ilvl w:val="0"/>
                <w:numId w:val="386"/>
              </w:numPr>
              <w:spacing w:after="160" w:line="256" w:lineRule="auto"/>
              <w:rPr>
                <w:rFonts w:ascii="Arial" w:hAnsi="Arial" w:cs="Arial"/>
              </w:rPr>
            </w:pPr>
            <w:r w:rsidRPr="00716633">
              <w:rPr>
                <w:rFonts w:ascii="Arial" w:hAnsi="Arial" w:cs="Arial"/>
              </w:rPr>
              <w:t>scharakteryzować właściwości i zastosowanie oraz techniki wykonania połączeń wpustowych</w:t>
            </w:r>
            <w:r>
              <w:rPr>
                <w:rFonts w:ascii="Arial" w:hAnsi="Arial" w:cs="Arial"/>
              </w:rPr>
              <w:t>,</w:t>
            </w:r>
          </w:p>
          <w:p w:rsidR="00716633" w:rsidRPr="00716633" w:rsidRDefault="00716633" w:rsidP="002856A5">
            <w:pPr>
              <w:pStyle w:val="Akapitzlist"/>
              <w:numPr>
                <w:ilvl w:val="0"/>
                <w:numId w:val="386"/>
              </w:numPr>
              <w:spacing w:after="160" w:line="256" w:lineRule="auto"/>
              <w:rPr>
                <w:rFonts w:ascii="Arial" w:hAnsi="Arial" w:cs="Arial"/>
              </w:rPr>
            </w:pPr>
            <w:r w:rsidRPr="00716633">
              <w:rPr>
                <w:rFonts w:ascii="Arial" w:hAnsi="Arial" w:cs="Arial"/>
              </w:rPr>
              <w:t>scharakteryzować właściwości i zastosowanie oraz techniki wykonania połączeń wielowypustowych</w:t>
            </w:r>
            <w:r>
              <w:rPr>
                <w:rFonts w:ascii="Arial" w:hAnsi="Arial" w:cs="Arial"/>
              </w:rPr>
              <w:t>,</w:t>
            </w:r>
          </w:p>
          <w:p w:rsidR="00716633" w:rsidRPr="00716633" w:rsidRDefault="00716633" w:rsidP="002856A5">
            <w:pPr>
              <w:pStyle w:val="Akapitzlist"/>
              <w:numPr>
                <w:ilvl w:val="0"/>
                <w:numId w:val="386"/>
              </w:numPr>
              <w:spacing w:after="160" w:line="256" w:lineRule="auto"/>
              <w:rPr>
                <w:rFonts w:ascii="Arial" w:hAnsi="Arial" w:cs="Arial"/>
              </w:rPr>
            </w:pPr>
            <w:r w:rsidRPr="00716633">
              <w:rPr>
                <w:rFonts w:ascii="Arial" w:hAnsi="Arial" w:cs="Arial"/>
              </w:rPr>
              <w:t xml:space="preserve">scharakteryzować właściwości i zastosowanie oraz techniki </w:t>
            </w:r>
            <w:r w:rsidRPr="00716633">
              <w:rPr>
                <w:rFonts w:ascii="Arial" w:hAnsi="Arial" w:cs="Arial"/>
              </w:rPr>
              <w:lastRenderedPageBreak/>
              <w:t>wykonania połączeń wielokarbowych</w:t>
            </w:r>
            <w:r>
              <w:rPr>
                <w:rFonts w:ascii="Arial" w:hAnsi="Arial" w:cs="Arial"/>
              </w:rPr>
              <w:t>,</w:t>
            </w:r>
          </w:p>
          <w:p w:rsidR="00716633" w:rsidRPr="00716633" w:rsidRDefault="00716633" w:rsidP="002856A5">
            <w:pPr>
              <w:pStyle w:val="Akapitzlist"/>
              <w:numPr>
                <w:ilvl w:val="0"/>
                <w:numId w:val="386"/>
              </w:numPr>
              <w:spacing w:after="160" w:line="256" w:lineRule="auto"/>
              <w:rPr>
                <w:rFonts w:ascii="Arial" w:hAnsi="Arial" w:cs="Arial"/>
              </w:rPr>
            </w:pPr>
            <w:r w:rsidRPr="00716633">
              <w:rPr>
                <w:rFonts w:ascii="Arial" w:hAnsi="Arial" w:cs="Arial"/>
              </w:rPr>
              <w:t>scharakteryzować właściwości i zastosowanie oraz techniki wykonania połączeń kołkowych i sworzniowych</w:t>
            </w:r>
            <w:r>
              <w:rPr>
                <w:rFonts w:ascii="Arial" w:hAnsi="Arial" w:cs="Arial"/>
              </w:rPr>
              <w:t>,</w:t>
            </w:r>
          </w:p>
          <w:p w:rsidR="00716633" w:rsidRPr="00716633" w:rsidRDefault="00716633" w:rsidP="002856A5">
            <w:pPr>
              <w:pStyle w:val="Akapitzlist"/>
              <w:numPr>
                <w:ilvl w:val="0"/>
                <w:numId w:val="386"/>
              </w:numPr>
              <w:spacing w:after="160" w:line="256" w:lineRule="auto"/>
              <w:rPr>
                <w:rFonts w:ascii="Arial" w:hAnsi="Arial" w:cs="Arial"/>
              </w:rPr>
            </w:pPr>
            <w:r w:rsidRPr="00716633">
              <w:rPr>
                <w:rFonts w:ascii="Arial" w:hAnsi="Arial" w:cs="Arial"/>
              </w:rPr>
              <w:t>scharakteryzować właściwości i zastosowanie oraz techniki wykonania połączeń klinowych</w:t>
            </w:r>
            <w:r>
              <w:rPr>
                <w:rFonts w:ascii="Arial" w:hAnsi="Arial" w:cs="Arial"/>
              </w:rPr>
              <w:t>,</w:t>
            </w:r>
          </w:p>
          <w:p w:rsidR="00716633" w:rsidRPr="00716633" w:rsidRDefault="00716633" w:rsidP="002856A5">
            <w:pPr>
              <w:pStyle w:val="Akapitzlist"/>
              <w:numPr>
                <w:ilvl w:val="0"/>
                <w:numId w:val="386"/>
              </w:numPr>
              <w:spacing w:after="160" w:line="256" w:lineRule="auto"/>
              <w:rPr>
                <w:rFonts w:ascii="Arial" w:hAnsi="Arial" w:cs="Arial"/>
              </w:rPr>
            </w:pPr>
            <w:r w:rsidRPr="00716633">
              <w:rPr>
                <w:rFonts w:ascii="Arial" w:hAnsi="Arial" w:cs="Arial"/>
              </w:rPr>
              <w:t>dobrać połączenie rozłączne do zadanych warunków technicznych</w:t>
            </w:r>
            <w:r>
              <w:rPr>
                <w:rFonts w:ascii="Arial" w:hAnsi="Arial" w:cs="Arial"/>
              </w:rPr>
              <w:t>.</w:t>
            </w:r>
          </w:p>
        </w:tc>
        <w:tc>
          <w:tcPr>
            <w:tcW w:w="3571" w:type="dxa"/>
          </w:tcPr>
          <w:p w:rsidR="00716633" w:rsidRPr="00716633" w:rsidRDefault="00716633" w:rsidP="002856A5">
            <w:pPr>
              <w:pStyle w:val="Akapitzlist"/>
              <w:numPr>
                <w:ilvl w:val="0"/>
                <w:numId w:val="387"/>
              </w:numPr>
              <w:spacing w:after="0" w:line="240" w:lineRule="auto"/>
              <w:ind w:left="349" w:hanging="349"/>
              <w:rPr>
                <w:rFonts w:ascii="Arial" w:hAnsi="Arial" w:cs="Arial"/>
                <w:szCs w:val="20"/>
              </w:rPr>
            </w:pPr>
            <w:r w:rsidRPr="00716633">
              <w:rPr>
                <w:rFonts w:ascii="Arial" w:hAnsi="Arial" w:cs="Arial"/>
              </w:rPr>
              <w:lastRenderedPageBreak/>
              <w:t>scharakteryzować parametry wytrzymałościowe połączeń rozłącznych</w:t>
            </w:r>
            <w:r>
              <w:rPr>
                <w:rFonts w:ascii="Arial" w:hAnsi="Arial" w:cs="Arial"/>
              </w:rPr>
              <w:t>.</w:t>
            </w:r>
          </w:p>
        </w:tc>
        <w:tc>
          <w:tcPr>
            <w:tcW w:w="1105" w:type="dxa"/>
            <w:vAlign w:val="center"/>
          </w:tcPr>
          <w:p w:rsidR="00716633" w:rsidRPr="000E4352" w:rsidRDefault="00C779E3" w:rsidP="00C853E0">
            <w:pPr>
              <w:jc w:val="center"/>
              <w:rPr>
                <w:szCs w:val="20"/>
              </w:rPr>
            </w:pPr>
            <w:r w:rsidRPr="000E4352">
              <w:rPr>
                <w:szCs w:val="20"/>
              </w:rPr>
              <w:t>Klasa I</w:t>
            </w:r>
          </w:p>
        </w:tc>
      </w:tr>
      <w:tr w:rsidR="00716633" w:rsidRPr="00EF7778" w:rsidTr="00254889">
        <w:tc>
          <w:tcPr>
            <w:tcW w:w="2104" w:type="dxa"/>
            <w:vMerge/>
            <w:vAlign w:val="center"/>
          </w:tcPr>
          <w:p w:rsidR="00716633" w:rsidRPr="00043E4D" w:rsidRDefault="00716633" w:rsidP="00C853E0">
            <w:pPr>
              <w:spacing w:after="0" w:line="240" w:lineRule="auto"/>
              <w:ind w:left="142" w:hanging="142"/>
              <w:contextualSpacing/>
              <w:rPr>
                <w:szCs w:val="20"/>
              </w:rPr>
            </w:pPr>
          </w:p>
        </w:tc>
        <w:tc>
          <w:tcPr>
            <w:tcW w:w="2711" w:type="dxa"/>
            <w:vAlign w:val="center"/>
          </w:tcPr>
          <w:p w:rsidR="00716633" w:rsidRDefault="00254889" w:rsidP="00C853E0">
            <w:pPr>
              <w:spacing w:after="0" w:line="240" w:lineRule="auto"/>
              <w:contextualSpacing/>
              <w:rPr>
                <w:szCs w:val="20"/>
              </w:rPr>
            </w:pPr>
            <w:r>
              <w:rPr>
                <w:szCs w:val="20"/>
              </w:rPr>
              <w:t>3. Połączenia nierozłączne</w:t>
            </w:r>
          </w:p>
        </w:tc>
        <w:tc>
          <w:tcPr>
            <w:tcW w:w="803" w:type="dxa"/>
            <w:vAlign w:val="center"/>
          </w:tcPr>
          <w:p w:rsidR="00716633" w:rsidRDefault="00716633" w:rsidP="00C853E0">
            <w:pPr>
              <w:spacing w:after="0" w:line="240" w:lineRule="auto"/>
              <w:contextualSpacing/>
              <w:jc w:val="center"/>
              <w:rPr>
                <w:szCs w:val="20"/>
              </w:rPr>
            </w:pPr>
          </w:p>
        </w:tc>
        <w:tc>
          <w:tcPr>
            <w:tcW w:w="3564" w:type="dxa"/>
          </w:tcPr>
          <w:p w:rsidR="003249C9" w:rsidRPr="003249C9" w:rsidRDefault="003249C9" w:rsidP="002856A5">
            <w:pPr>
              <w:pStyle w:val="Akapitzlist"/>
              <w:numPr>
                <w:ilvl w:val="0"/>
                <w:numId w:val="398"/>
              </w:numPr>
              <w:spacing w:after="0" w:line="240" w:lineRule="auto"/>
              <w:rPr>
                <w:rFonts w:ascii="Arial" w:hAnsi="Arial" w:cs="Arial"/>
                <w:szCs w:val="20"/>
              </w:rPr>
            </w:pPr>
            <w:r w:rsidRPr="003249C9">
              <w:rPr>
                <w:rFonts w:ascii="Arial" w:hAnsi="Arial" w:cs="Arial"/>
                <w:szCs w:val="20"/>
              </w:rPr>
              <w:t>scharakteryzować właściwości i zastosowanie oraz techniki wykonania połączeń nitowych</w:t>
            </w:r>
            <w:r>
              <w:rPr>
                <w:rFonts w:ascii="Arial" w:hAnsi="Arial" w:cs="Arial"/>
                <w:szCs w:val="20"/>
              </w:rPr>
              <w:t>,</w:t>
            </w:r>
          </w:p>
          <w:p w:rsidR="003249C9" w:rsidRPr="003249C9" w:rsidRDefault="003249C9" w:rsidP="002856A5">
            <w:pPr>
              <w:pStyle w:val="Akapitzlist"/>
              <w:numPr>
                <w:ilvl w:val="0"/>
                <w:numId w:val="398"/>
              </w:numPr>
              <w:spacing w:after="0" w:line="240" w:lineRule="auto"/>
              <w:rPr>
                <w:rFonts w:ascii="Arial" w:hAnsi="Arial" w:cs="Arial"/>
                <w:szCs w:val="20"/>
              </w:rPr>
            </w:pPr>
            <w:r w:rsidRPr="003249C9">
              <w:rPr>
                <w:rFonts w:ascii="Arial" w:hAnsi="Arial" w:cs="Arial"/>
                <w:szCs w:val="20"/>
              </w:rPr>
              <w:t>scharakteryzować właściwości i zastosowanie oraz techniki wykonania połączeń spawanych</w:t>
            </w:r>
            <w:r>
              <w:rPr>
                <w:rFonts w:ascii="Arial" w:hAnsi="Arial" w:cs="Arial"/>
                <w:szCs w:val="20"/>
              </w:rPr>
              <w:t>,</w:t>
            </w:r>
          </w:p>
          <w:p w:rsidR="003249C9" w:rsidRPr="003249C9" w:rsidRDefault="003249C9" w:rsidP="002856A5">
            <w:pPr>
              <w:pStyle w:val="Akapitzlist"/>
              <w:numPr>
                <w:ilvl w:val="0"/>
                <w:numId w:val="398"/>
              </w:numPr>
              <w:spacing w:after="0" w:line="240" w:lineRule="auto"/>
              <w:rPr>
                <w:rFonts w:ascii="Arial" w:hAnsi="Arial" w:cs="Arial"/>
                <w:szCs w:val="20"/>
              </w:rPr>
            </w:pPr>
            <w:r w:rsidRPr="003249C9">
              <w:rPr>
                <w:rFonts w:ascii="Arial" w:hAnsi="Arial" w:cs="Arial"/>
                <w:szCs w:val="20"/>
              </w:rPr>
              <w:t>scharakteryzować właściwości i zastosowanie oraz techniki wykonania połączeń zgrzewanych</w:t>
            </w:r>
            <w:r>
              <w:rPr>
                <w:rFonts w:ascii="Arial" w:hAnsi="Arial" w:cs="Arial"/>
                <w:szCs w:val="20"/>
              </w:rPr>
              <w:t>,</w:t>
            </w:r>
          </w:p>
          <w:p w:rsidR="003249C9" w:rsidRPr="003249C9" w:rsidRDefault="003249C9" w:rsidP="002856A5">
            <w:pPr>
              <w:pStyle w:val="Akapitzlist"/>
              <w:numPr>
                <w:ilvl w:val="0"/>
                <w:numId w:val="398"/>
              </w:numPr>
              <w:spacing w:after="0" w:line="240" w:lineRule="auto"/>
              <w:rPr>
                <w:rFonts w:ascii="Arial" w:hAnsi="Arial" w:cs="Arial"/>
                <w:szCs w:val="20"/>
              </w:rPr>
            </w:pPr>
            <w:r w:rsidRPr="003249C9">
              <w:rPr>
                <w:rFonts w:ascii="Arial" w:hAnsi="Arial" w:cs="Arial"/>
                <w:szCs w:val="20"/>
              </w:rPr>
              <w:t>scharakteryzować właściwości i zastosowanie oraz techniki wykonania połączeń lutowanych</w:t>
            </w:r>
            <w:r>
              <w:rPr>
                <w:rFonts w:ascii="Arial" w:hAnsi="Arial" w:cs="Arial"/>
                <w:szCs w:val="20"/>
              </w:rPr>
              <w:t>,</w:t>
            </w:r>
          </w:p>
          <w:p w:rsidR="003249C9" w:rsidRPr="003249C9" w:rsidRDefault="003249C9" w:rsidP="002856A5">
            <w:pPr>
              <w:pStyle w:val="Akapitzlist"/>
              <w:numPr>
                <w:ilvl w:val="0"/>
                <w:numId w:val="398"/>
              </w:numPr>
              <w:spacing w:after="0" w:line="240" w:lineRule="auto"/>
              <w:rPr>
                <w:rFonts w:ascii="Arial" w:hAnsi="Arial" w:cs="Arial"/>
                <w:szCs w:val="20"/>
              </w:rPr>
            </w:pPr>
            <w:r w:rsidRPr="003249C9">
              <w:rPr>
                <w:rFonts w:ascii="Arial" w:hAnsi="Arial" w:cs="Arial"/>
                <w:szCs w:val="20"/>
              </w:rPr>
              <w:t>scharakteryzować właściwości i zastosowanie oraz techniki wykonania połączeń wciskowych</w:t>
            </w:r>
            <w:r>
              <w:rPr>
                <w:rFonts w:ascii="Arial" w:hAnsi="Arial" w:cs="Arial"/>
                <w:szCs w:val="20"/>
              </w:rPr>
              <w:t>,</w:t>
            </w:r>
          </w:p>
          <w:p w:rsidR="003249C9" w:rsidRPr="003249C9" w:rsidRDefault="003249C9" w:rsidP="002856A5">
            <w:pPr>
              <w:pStyle w:val="Akapitzlist"/>
              <w:numPr>
                <w:ilvl w:val="0"/>
                <w:numId w:val="398"/>
              </w:numPr>
              <w:spacing w:after="0" w:line="240" w:lineRule="auto"/>
              <w:rPr>
                <w:rFonts w:ascii="Arial" w:hAnsi="Arial" w:cs="Arial"/>
                <w:szCs w:val="20"/>
              </w:rPr>
            </w:pPr>
            <w:r w:rsidRPr="003249C9">
              <w:rPr>
                <w:rFonts w:ascii="Arial" w:hAnsi="Arial" w:cs="Arial"/>
                <w:szCs w:val="20"/>
              </w:rPr>
              <w:t>scharakteryzować właściwości i zastosowanie oraz techniki wykonania połączeń klejonych</w:t>
            </w:r>
            <w:r>
              <w:rPr>
                <w:rFonts w:ascii="Arial" w:hAnsi="Arial" w:cs="Arial"/>
                <w:szCs w:val="20"/>
              </w:rPr>
              <w:t>,</w:t>
            </w:r>
          </w:p>
          <w:p w:rsidR="00716633" w:rsidRPr="003249C9" w:rsidRDefault="003249C9" w:rsidP="002856A5">
            <w:pPr>
              <w:pStyle w:val="Akapitzlist"/>
              <w:numPr>
                <w:ilvl w:val="0"/>
                <w:numId w:val="398"/>
              </w:numPr>
              <w:spacing w:after="0" w:line="240" w:lineRule="auto"/>
              <w:rPr>
                <w:rFonts w:ascii="Arial" w:hAnsi="Arial" w:cs="Arial"/>
                <w:szCs w:val="20"/>
              </w:rPr>
            </w:pPr>
            <w:r w:rsidRPr="003249C9">
              <w:rPr>
                <w:rFonts w:ascii="Arial" w:hAnsi="Arial" w:cs="Arial"/>
                <w:szCs w:val="20"/>
              </w:rPr>
              <w:t>dobrać połączenie nierozłączne do zadanych warunków technicznych</w:t>
            </w:r>
            <w:r>
              <w:rPr>
                <w:rFonts w:ascii="Arial" w:hAnsi="Arial" w:cs="Arial"/>
                <w:szCs w:val="20"/>
              </w:rPr>
              <w:t>.</w:t>
            </w:r>
          </w:p>
        </w:tc>
        <w:tc>
          <w:tcPr>
            <w:tcW w:w="3571" w:type="dxa"/>
          </w:tcPr>
          <w:p w:rsidR="003249C9" w:rsidRPr="003249C9" w:rsidRDefault="003249C9" w:rsidP="002856A5">
            <w:pPr>
              <w:pStyle w:val="Akapitzlist"/>
              <w:numPr>
                <w:ilvl w:val="0"/>
                <w:numId w:val="399"/>
              </w:numPr>
              <w:spacing w:after="0" w:line="240" w:lineRule="auto"/>
              <w:ind w:left="349" w:hanging="349"/>
              <w:rPr>
                <w:rFonts w:ascii="Arial" w:hAnsi="Arial" w:cs="Arial"/>
                <w:szCs w:val="20"/>
              </w:rPr>
            </w:pPr>
            <w:r w:rsidRPr="003249C9">
              <w:rPr>
                <w:rFonts w:ascii="Arial" w:hAnsi="Arial" w:cs="Arial"/>
                <w:szCs w:val="20"/>
              </w:rPr>
              <w:t>scharakteryzować parametry wytrzymałościowe połączeń nierozłącznych</w:t>
            </w:r>
            <w:r>
              <w:rPr>
                <w:rFonts w:ascii="Arial" w:hAnsi="Arial" w:cs="Arial"/>
                <w:szCs w:val="20"/>
              </w:rPr>
              <w:t>.</w:t>
            </w:r>
          </w:p>
          <w:p w:rsidR="00716633" w:rsidRPr="00203D88" w:rsidRDefault="00716633" w:rsidP="00C853E0">
            <w:pPr>
              <w:spacing w:after="0" w:line="240" w:lineRule="auto"/>
              <w:contextualSpacing/>
              <w:rPr>
                <w:szCs w:val="20"/>
              </w:rPr>
            </w:pPr>
          </w:p>
        </w:tc>
        <w:tc>
          <w:tcPr>
            <w:tcW w:w="1105" w:type="dxa"/>
            <w:vAlign w:val="center"/>
          </w:tcPr>
          <w:p w:rsidR="00716633" w:rsidRPr="000E4352" w:rsidRDefault="00C779E3" w:rsidP="00C853E0">
            <w:pPr>
              <w:jc w:val="center"/>
              <w:rPr>
                <w:szCs w:val="20"/>
              </w:rPr>
            </w:pPr>
            <w:r w:rsidRPr="000E4352">
              <w:rPr>
                <w:szCs w:val="20"/>
              </w:rPr>
              <w:t>Klasa I</w:t>
            </w:r>
          </w:p>
        </w:tc>
      </w:tr>
      <w:tr w:rsidR="00716633" w:rsidRPr="00EF7778" w:rsidTr="00254889">
        <w:tc>
          <w:tcPr>
            <w:tcW w:w="2104" w:type="dxa"/>
            <w:vMerge/>
            <w:vAlign w:val="center"/>
          </w:tcPr>
          <w:p w:rsidR="00716633" w:rsidRPr="00043E4D" w:rsidRDefault="00716633" w:rsidP="00C853E0">
            <w:pPr>
              <w:spacing w:after="0" w:line="240" w:lineRule="auto"/>
              <w:ind w:left="142" w:hanging="142"/>
              <w:contextualSpacing/>
              <w:rPr>
                <w:szCs w:val="20"/>
              </w:rPr>
            </w:pPr>
          </w:p>
        </w:tc>
        <w:tc>
          <w:tcPr>
            <w:tcW w:w="2711" w:type="dxa"/>
            <w:vAlign w:val="center"/>
          </w:tcPr>
          <w:p w:rsidR="00716633" w:rsidRDefault="00254889" w:rsidP="00C853E0">
            <w:pPr>
              <w:spacing w:after="0" w:line="240" w:lineRule="auto"/>
              <w:contextualSpacing/>
              <w:rPr>
                <w:szCs w:val="20"/>
              </w:rPr>
            </w:pPr>
            <w:r>
              <w:rPr>
                <w:szCs w:val="20"/>
              </w:rPr>
              <w:t>4. Elementy podatne</w:t>
            </w:r>
          </w:p>
        </w:tc>
        <w:tc>
          <w:tcPr>
            <w:tcW w:w="803" w:type="dxa"/>
            <w:vAlign w:val="center"/>
          </w:tcPr>
          <w:p w:rsidR="00716633" w:rsidRDefault="00716633" w:rsidP="00C853E0">
            <w:pPr>
              <w:spacing w:after="0" w:line="240" w:lineRule="auto"/>
              <w:contextualSpacing/>
              <w:jc w:val="center"/>
              <w:rPr>
                <w:szCs w:val="20"/>
              </w:rPr>
            </w:pPr>
          </w:p>
        </w:tc>
        <w:tc>
          <w:tcPr>
            <w:tcW w:w="3564" w:type="dxa"/>
          </w:tcPr>
          <w:p w:rsidR="003249C9" w:rsidRPr="003249C9" w:rsidRDefault="003249C9" w:rsidP="002856A5">
            <w:pPr>
              <w:pStyle w:val="Akapitzlist"/>
              <w:numPr>
                <w:ilvl w:val="0"/>
                <w:numId w:val="400"/>
              </w:numPr>
              <w:spacing w:after="0" w:line="240" w:lineRule="auto"/>
              <w:rPr>
                <w:rFonts w:ascii="Arial" w:hAnsi="Arial" w:cs="Arial"/>
                <w:szCs w:val="20"/>
              </w:rPr>
            </w:pPr>
            <w:r w:rsidRPr="003249C9">
              <w:rPr>
                <w:rFonts w:ascii="Arial" w:hAnsi="Arial" w:cs="Arial"/>
                <w:szCs w:val="20"/>
              </w:rPr>
              <w:t>scharakteryzować cechy elementów podatnych</w:t>
            </w:r>
            <w:r>
              <w:rPr>
                <w:rFonts w:ascii="Arial" w:hAnsi="Arial" w:cs="Arial"/>
                <w:szCs w:val="20"/>
              </w:rPr>
              <w:t>,</w:t>
            </w:r>
          </w:p>
          <w:p w:rsidR="003249C9" w:rsidRPr="003249C9" w:rsidRDefault="003249C9" w:rsidP="002856A5">
            <w:pPr>
              <w:pStyle w:val="Akapitzlist"/>
              <w:numPr>
                <w:ilvl w:val="0"/>
                <w:numId w:val="400"/>
              </w:numPr>
              <w:spacing w:after="0" w:line="240" w:lineRule="auto"/>
              <w:rPr>
                <w:rFonts w:ascii="Arial" w:hAnsi="Arial" w:cs="Arial"/>
                <w:szCs w:val="20"/>
              </w:rPr>
            </w:pPr>
            <w:r w:rsidRPr="003249C9">
              <w:rPr>
                <w:rFonts w:ascii="Arial" w:hAnsi="Arial" w:cs="Arial"/>
                <w:szCs w:val="20"/>
              </w:rPr>
              <w:t xml:space="preserve">rozróżnić rodzaje elementów </w:t>
            </w:r>
            <w:r w:rsidRPr="003249C9">
              <w:rPr>
                <w:rFonts w:ascii="Arial" w:hAnsi="Arial" w:cs="Arial"/>
                <w:szCs w:val="20"/>
              </w:rPr>
              <w:lastRenderedPageBreak/>
              <w:t>podatnych</w:t>
            </w:r>
            <w:r>
              <w:rPr>
                <w:rFonts w:ascii="Arial" w:hAnsi="Arial" w:cs="Arial"/>
                <w:szCs w:val="20"/>
              </w:rPr>
              <w:t>,</w:t>
            </w:r>
          </w:p>
          <w:p w:rsidR="003249C9" w:rsidRPr="003249C9" w:rsidRDefault="003249C9" w:rsidP="002856A5">
            <w:pPr>
              <w:pStyle w:val="Akapitzlist"/>
              <w:numPr>
                <w:ilvl w:val="0"/>
                <w:numId w:val="400"/>
              </w:numPr>
              <w:spacing w:after="0" w:line="240" w:lineRule="auto"/>
              <w:rPr>
                <w:rFonts w:ascii="Arial" w:hAnsi="Arial" w:cs="Arial"/>
                <w:szCs w:val="20"/>
              </w:rPr>
            </w:pPr>
            <w:r w:rsidRPr="003249C9">
              <w:rPr>
                <w:rFonts w:ascii="Arial" w:hAnsi="Arial" w:cs="Arial"/>
                <w:szCs w:val="20"/>
              </w:rPr>
              <w:t>scharakteryzować budowę, właściwości i zastosowanie elementów podatnych</w:t>
            </w:r>
            <w:r>
              <w:rPr>
                <w:rFonts w:ascii="Arial" w:hAnsi="Arial" w:cs="Arial"/>
                <w:szCs w:val="20"/>
              </w:rPr>
              <w:t>,</w:t>
            </w:r>
          </w:p>
          <w:p w:rsidR="00716633" w:rsidRPr="003249C9" w:rsidRDefault="003249C9" w:rsidP="002856A5">
            <w:pPr>
              <w:pStyle w:val="Akapitzlist"/>
              <w:numPr>
                <w:ilvl w:val="0"/>
                <w:numId w:val="400"/>
              </w:numPr>
              <w:spacing w:after="0" w:line="240" w:lineRule="auto"/>
              <w:rPr>
                <w:rFonts w:ascii="Arial" w:hAnsi="Arial" w:cs="Arial"/>
                <w:szCs w:val="20"/>
              </w:rPr>
            </w:pPr>
            <w:r w:rsidRPr="003249C9">
              <w:rPr>
                <w:rFonts w:ascii="Arial" w:hAnsi="Arial" w:cs="Arial"/>
                <w:szCs w:val="20"/>
              </w:rPr>
              <w:t>dobrać element podatny do zadanych warunków technicznych</w:t>
            </w:r>
            <w:r>
              <w:rPr>
                <w:rFonts w:ascii="Arial" w:hAnsi="Arial" w:cs="Arial"/>
                <w:szCs w:val="20"/>
              </w:rPr>
              <w:t>.</w:t>
            </w:r>
          </w:p>
        </w:tc>
        <w:tc>
          <w:tcPr>
            <w:tcW w:w="3571" w:type="dxa"/>
          </w:tcPr>
          <w:p w:rsidR="003249C9" w:rsidRPr="003249C9" w:rsidRDefault="003249C9" w:rsidP="002856A5">
            <w:pPr>
              <w:pStyle w:val="Akapitzlist"/>
              <w:numPr>
                <w:ilvl w:val="0"/>
                <w:numId w:val="401"/>
              </w:numPr>
              <w:spacing w:after="0" w:line="240" w:lineRule="auto"/>
              <w:ind w:left="349" w:hanging="349"/>
              <w:rPr>
                <w:rFonts w:ascii="Arial" w:hAnsi="Arial" w:cs="Arial"/>
                <w:szCs w:val="20"/>
              </w:rPr>
            </w:pPr>
            <w:r w:rsidRPr="003249C9">
              <w:rPr>
                <w:rFonts w:ascii="Arial" w:hAnsi="Arial" w:cs="Arial"/>
                <w:szCs w:val="20"/>
              </w:rPr>
              <w:lastRenderedPageBreak/>
              <w:t>scharakteryzować materiały stosowane do konstrukcji elementów podatnych.</w:t>
            </w:r>
          </w:p>
          <w:p w:rsidR="00716633" w:rsidRPr="00203D88" w:rsidRDefault="00716633" w:rsidP="00C853E0">
            <w:pPr>
              <w:spacing w:after="0" w:line="240" w:lineRule="auto"/>
              <w:contextualSpacing/>
              <w:rPr>
                <w:szCs w:val="20"/>
              </w:rPr>
            </w:pPr>
          </w:p>
        </w:tc>
        <w:tc>
          <w:tcPr>
            <w:tcW w:w="1105" w:type="dxa"/>
            <w:vAlign w:val="center"/>
          </w:tcPr>
          <w:p w:rsidR="00716633" w:rsidRPr="000E4352" w:rsidRDefault="00C779E3" w:rsidP="00C853E0">
            <w:pPr>
              <w:jc w:val="center"/>
              <w:rPr>
                <w:szCs w:val="20"/>
              </w:rPr>
            </w:pPr>
            <w:r w:rsidRPr="000E4352">
              <w:rPr>
                <w:szCs w:val="20"/>
              </w:rPr>
              <w:lastRenderedPageBreak/>
              <w:t>Klasa I</w:t>
            </w:r>
          </w:p>
        </w:tc>
      </w:tr>
      <w:tr w:rsidR="00716633" w:rsidRPr="00EF7778" w:rsidTr="00254889">
        <w:tc>
          <w:tcPr>
            <w:tcW w:w="2104" w:type="dxa"/>
            <w:vMerge/>
            <w:vAlign w:val="center"/>
          </w:tcPr>
          <w:p w:rsidR="00716633" w:rsidRPr="00043E4D" w:rsidRDefault="00716633" w:rsidP="00C853E0">
            <w:pPr>
              <w:spacing w:after="0" w:line="240" w:lineRule="auto"/>
              <w:ind w:left="142" w:hanging="142"/>
              <w:contextualSpacing/>
              <w:rPr>
                <w:szCs w:val="20"/>
              </w:rPr>
            </w:pPr>
          </w:p>
        </w:tc>
        <w:tc>
          <w:tcPr>
            <w:tcW w:w="2711" w:type="dxa"/>
            <w:vAlign w:val="center"/>
          </w:tcPr>
          <w:p w:rsidR="00716633" w:rsidRDefault="00254889" w:rsidP="00C853E0">
            <w:pPr>
              <w:spacing w:after="0" w:line="240" w:lineRule="auto"/>
              <w:contextualSpacing/>
              <w:rPr>
                <w:szCs w:val="20"/>
              </w:rPr>
            </w:pPr>
            <w:r>
              <w:rPr>
                <w:szCs w:val="20"/>
              </w:rPr>
              <w:t>5. Osie i wały</w:t>
            </w:r>
          </w:p>
        </w:tc>
        <w:tc>
          <w:tcPr>
            <w:tcW w:w="803" w:type="dxa"/>
            <w:vAlign w:val="center"/>
          </w:tcPr>
          <w:p w:rsidR="00716633" w:rsidRDefault="00716633" w:rsidP="00C853E0">
            <w:pPr>
              <w:spacing w:after="0" w:line="240" w:lineRule="auto"/>
              <w:contextualSpacing/>
              <w:jc w:val="center"/>
              <w:rPr>
                <w:szCs w:val="20"/>
              </w:rPr>
            </w:pPr>
          </w:p>
        </w:tc>
        <w:tc>
          <w:tcPr>
            <w:tcW w:w="3564" w:type="dxa"/>
          </w:tcPr>
          <w:p w:rsidR="00F91B64" w:rsidRPr="00F91B64" w:rsidRDefault="00F91B64" w:rsidP="002856A5">
            <w:pPr>
              <w:pStyle w:val="Akapitzlist"/>
              <w:numPr>
                <w:ilvl w:val="0"/>
                <w:numId w:val="402"/>
              </w:numPr>
              <w:spacing w:after="0" w:line="240" w:lineRule="auto"/>
              <w:rPr>
                <w:rFonts w:ascii="Arial" w:hAnsi="Arial" w:cs="Arial"/>
                <w:szCs w:val="20"/>
              </w:rPr>
            </w:pPr>
            <w:r w:rsidRPr="00F91B64">
              <w:rPr>
                <w:rFonts w:ascii="Arial" w:hAnsi="Arial" w:cs="Arial"/>
                <w:szCs w:val="20"/>
              </w:rPr>
              <w:t>scharakteryzować budowę, cechy i przeznaczenie osi i wałów,</w:t>
            </w:r>
          </w:p>
          <w:p w:rsidR="00716633" w:rsidRPr="00F91B64" w:rsidRDefault="00F91B64" w:rsidP="002856A5">
            <w:pPr>
              <w:pStyle w:val="Akapitzlist"/>
              <w:numPr>
                <w:ilvl w:val="0"/>
                <w:numId w:val="402"/>
              </w:numPr>
              <w:spacing w:after="0" w:line="240" w:lineRule="auto"/>
              <w:rPr>
                <w:rFonts w:ascii="Arial" w:hAnsi="Arial" w:cs="Arial"/>
                <w:szCs w:val="20"/>
              </w:rPr>
            </w:pPr>
            <w:r w:rsidRPr="00F91B64">
              <w:rPr>
                <w:rFonts w:ascii="Arial" w:hAnsi="Arial" w:cs="Arial"/>
                <w:szCs w:val="20"/>
              </w:rPr>
              <w:t>rozróżnić rodzaje osi i wałów.</w:t>
            </w:r>
          </w:p>
        </w:tc>
        <w:tc>
          <w:tcPr>
            <w:tcW w:w="3571" w:type="dxa"/>
          </w:tcPr>
          <w:p w:rsidR="00F91B64" w:rsidRPr="00CA55C3" w:rsidRDefault="00F91B64" w:rsidP="002856A5">
            <w:pPr>
              <w:pStyle w:val="Akapitzlist"/>
              <w:numPr>
                <w:ilvl w:val="0"/>
                <w:numId w:val="402"/>
              </w:numPr>
              <w:spacing w:after="0" w:line="240" w:lineRule="auto"/>
              <w:rPr>
                <w:rFonts w:ascii="Arial" w:hAnsi="Arial" w:cs="Arial"/>
                <w:szCs w:val="20"/>
              </w:rPr>
            </w:pPr>
            <w:r w:rsidRPr="00CA55C3">
              <w:rPr>
                <w:rFonts w:ascii="Arial" w:hAnsi="Arial" w:cs="Arial"/>
                <w:szCs w:val="20"/>
              </w:rPr>
              <w:t>scharakteryzować materiały stosowane do konstrukcji osi i wałów</w:t>
            </w:r>
            <w:r>
              <w:rPr>
                <w:rFonts w:ascii="Arial" w:hAnsi="Arial" w:cs="Arial"/>
                <w:szCs w:val="20"/>
              </w:rPr>
              <w:t>,</w:t>
            </w:r>
          </w:p>
          <w:p w:rsidR="00716633" w:rsidRPr="00F91B64" w:rsidRDefault="00F91B64" w:rsidP="002856A5">
            <w:pPr>
              <w:pStyle w:val="Akapitzlist"/>
              <w:numPr>
                <w:ilvl w:val="0"/>
                <w:numId w:val="402"/>
              </w:numPr>
              <w:spacing w:after="0" w:line="240" w:lineRule="auto"/>
              <w:rPr>
                <w:rFonts w:ascii="Arial" w:hAnsi="Arial" w:cs="Arial"/>
                <w:szCs w:val="20"/>
              </w:rPr>
            </w:pPr>
            <w:r w:rsidRPr="00CA55C3">
              <w:rPr>
                <w:rFonts w:ascii="Arial" w:hAnsi="Arial" w:cs="Arial"/>
                <w:szCs w:val="20"/>
              </w:rPr>
              <w:t>dobrać oś lub wał do zadanych warunków technicznych</w:t>
            </w:r>
            <w:r>
              <w:rPr>
                <w:rFonts w:ascii="Arial" w:hAnsi="Arial" w:cs="Arial"/>
                <w:szCs w:val="20"/>
              </w:rPr>
              <w:t>.</w:t>
            </w:r>
          </w:p>
        </w:tc>
        <w:tc>
          <w:tcPr>
            <w:tcW w:w="1105" w:type="dxa"/>
            <w:vAlign w:val="center"/>
          </w:tcPr>
          <w:p w:rsidR="00716633" w:rsidRPr="000E4352" w:rsidRDefault="00C779E3" w:rsidP="00C853E0">
            <w:pPr>
              <w:jc w:val="center"/>
              <w:rPr>
                <w:szCs w:val="20"/>
              </w:rPr>
            </w:pPr>
            <w:r w:rsidRPr="000E4352">
              <w:rPr>
                <w:szCs w:val="20"/>
              </w:rPr>
              <w:t>Klasa I</w:t>
            </w:r>
          </w:p>
        </w:tc>
      </w:tr>
      <w:tr w:rsidR="00716633" w:rsidRPr="00EF7778" w:rsidTr="00254889">
        <w:tc>
          <w:tcPr>
            <w:tcW w:w="2104" w:type="dxa"/>
            <w:vMerge/>
            <w:vAlign w:val="center"/>
          </w:tcPr>
          <w:p w:rsidR="00716633" w:rsidRPr="00043E4D" w:rsidRDefault="00716633" w:rsidP="00C853E0">
            <w:pPr>
              <w:spacing w:after="0" w:line="240" w:lineRule="auto"/>
              <w:ind w:left="142" w:hanging="142"/>
              <w:contextualSpacing/>
              <w:rPr>
                <w:szCs w:val="20"/>
              </w:rPr>
            </w:pPr>
          </w:p>
        </w:tc>
        <w:tc>
          <w:tcPr>
            <w:tcW w:w="2711" w:type="dxa"/>
            <w:vAlign w:val="center"/>
          </w:tcPr>
          <w:p w:rsidR="00716633" w:rsidRDefault="00254889" w:rsidP="00C853E0">
            <w:pPr>
              <w:spacing w:after="0" w:line="240" w:lineRule="auto"/>
              <w:contextualSpacing/>
              <w:rPr>
                <w:szCs w:val="20"/>
              </w:rPr>
            </w:pPr>
            <w:r>
              <w:rPr>
                <w:szCs w:val="20"/>
              </w:rPr>
              <w:t>6. Łożyska – toczne i ślizgowe</w:t>
            </w:r>
          </w:p>
        </w:tc>
        <w:tc>
          <w:tcPr>
            <w:tcW w:w="803" w:type="dxa"/>
            <w:vAlign w:val="center"/>
          </w:tcPr>
          <w:p w:rsidR="00716633" w:rsidRDefault="00716633" w:rsidP="00C853E0">
            <w:pPr>
              <w:spacing w:after="0" w:line="240" w:lineRule="auto"/>
              <w:contextualSpacing/>
              <w:jc w:val="center"/>
              <w:rPr>
                <w:szCs w:val="20"/>
              </w:rPr>
            </w:pPr>
          </w:p>
        </w:tc>
        <w:tc>
          <w:tcPr>
            <w:tcW w:w="3564" w:type="dxa"/>
          </w:tcPr>
          <w:p w:rsidR="00F91B64" w:rsidRPr="00F91B64" w:rsidRDefault="00F91B64" w:rsidP="002856A5">
            <w:pPr>
              <w:pStyle w:val="Akapitzlist"/>
              <w:numPr>
                <w:ilvl w:val="0"/>
                <w:numId w:val="402"/>
              </w:numPr>
              <w:spacing w:after="0" w:line="240" w:lineRule="auto"/>
              <w:rPr>
                <w:rFonts w:ascii="Arial" w:hAnsi="Arial" w:cs="Arial"/>
                <w:szCs w:val="20"/>
              </w:rPr>
            </w:pPr>
            <w:r w:rsidRPr="00F91B64">
              <w:rPr>
                <w:rFonts w:ascii="Arial" w:hAnsi="Arial" w:cs="Arial"/>
                <w:szCs w:val="20"/>
              </w:rPr>
              <w:t>scharakteryzować budowę, cechy i przeznaczenie łożysk,</w:t>
            </w:r>
          </w:p>
          <w:p w:rsidR="00716633" w:rsidRPr="00F91B64" w:rsidRDefault="00F91B64" w:rsidP="002856A5">
            <w:pPr>
              <w:pStyle w:val="Akapitzlist"/>
              <w:numPr>
                <w:ilvl w:val="0"/>
                <w:numId w:val="402"/>
              </w:numPr>
              <w:spacing w:after="0" w:line="240" w:lineRule="auto"/>
              <w:rPr>
                <w:rFonts w:ascii="Arial" w:hAnsi="Arial" w:cs="Arial"/>
                <w:szCs w:val="20"/>
              </w:rPr>
            </w:pPr>
            <w:r w:rsidRPr="00F91B64">
              <w:rPr>
                <w:rFonts w:ascii="Arial" w:hAnsi="Arial" w:cs="Arial"/>
                <w:szCs w:val="20"/>
              </w:rPr>
              <w:t>rozróżnić rodzaje łożysk.</w:t>
            </w:r>
          </w:p>
        </w:tc>
        <w:tc>
          <w:tcPr>
            <w:tcW w:w="3571" w:type="dxa"/>
          </w:tcPr>
          <w:p w:rsidR="00F91B64" w:rsidRPr="00CA55C3" w:rsidRDefault="00F91B64" w:rsidP="002856A5">
            <w:pPr>
              <w:pStyle w:val="Akapitzlist"/>
              <w:numPr>
                <w:ilvl w:val="0"/>
                <w:numId w:val="402"/>
              </w:numPr>
              <w:spacing w:after="0" w:line="240" w:lineRule="auto"/>
              <w:rPr>
                <w:rFonts w:ascii="Arial" w:hAnsi="Arial" w:cs="Arial"/>
                <w:szCs w:val="20"/>
              </w:rPr>
            </w:pPr>
            <w:r w:rsidRPr="00CA55C3">
              <w:rPr>
                <w:rFonts w:ascii="Arial" w:hAnsi="Arial" w:cs="Arial"/>
                <w:szCs w:val="20"/>
              </w:rPr>
              <w:t>scharakteryzować materiały stosowane do konstrukcji łożysk</w:t>
            </w:r>
            <w:r>
              <w:rPr>
                <w:rFonts w:ascii="Arial" w:hAnsi="Arial" w:cs="Arial"/>
                <w:szCs w:val="20"/>
              </w:rPr>
              <w:t>,</w:t>
            </w:r>
          </w:p>
          <w:p w:rsidR="00716633" w:rsidRPr="00F91B64" w:rsidRDefault="00F91B64" w:rsidP="002856A5">
            <w:pPr>
              <w:pStyle w:val="Akapitzlist"/>
              <w:numPr>
                <w:ilvl w:val="0"/>
                <w:numId w:val="402"/>
              </w:numPr>
              <w:spacing w:after="0" w:line="240" w:lineRule="auto"/>
              <w:rPr>
                <w:rFonts w:ascii="Arial" w:hAnsi="Arial" w:cs="Arial"/>
                <w:szCs w:val="20"/>
              </w:rPr>
            </w:pPr>
            <w:r w:rsidRPr="00CA55C3">
              <w:rPr>
                <w:rFonts w:ascii="Arial" w:hAnsi="Arial" w:cs="Arial"/>
                <w:szCs w:val="20"/>
              </w:rPr>
              <w:t xml:space="preserve">dobrać łożysko </w:t>
            </w:r>
            <w:r>
              <w:rPr>
                <w:rFonts w:ascii="Arial" w:hAnsi="Arial" w:cs="Arial"/>
                <w:szCs w:val="20"/>
              </w:rPr>
              <w:t xml:space="preserve">do </w:t>
            </w:r>
            <w:r w:rsidRPr="00CA55C3">
              <w:rPr>
                <w:rFonts w:ascii="Arial" w:hAnsi="Arial" w:cs="Arial"/>
                <w:szCs w:val="20"/>
              </w:rPr>
              <w:t>zadanych warunków technicznyc</w:t>
            </w:r>
            <w:r>
              <w:rPr>
                <w:rFonts w:ascii="Arial" w:hAnsi="Arial" w:cs="Arial"/>
                <w:szCs w:val="20"/>
              </w:rPr>
              <w:t>h.</w:t>
            </w:r>
          </w:p>
        </w:tc>
        <w:tc>
          <w:tcPr>
            <w:tcW w:w="1105" w:type="dxa"/>
            <w:vAlign w:val="center"/>
          </w:tcPr>
          <w:p w:rsidR="00716633" w:rsidRPr="000E4352" w:rsidRDefault="00C779E3" w:rsidP="00C853E0">
            <w:pPr>
              <w:jc w:val="center"/>
              <w:rPr>
                <w:szCs w:val="20"/>
              </w:rPr>
            </w:pPr>
            <w:r w:rsidRPr="000E4352">
              <w:rPr>
                <w:szCs w:val="20"/>
              </w:rPr>
              <w:t>Klasa I</w:t>
            </w:r>
          </w:p>
        </w:tc>
      </w:tr>
      <w:tr w:rsidR="00716633" w:rsidRPr="00EF7778" w:rsidTr="00254889">
        <w:tc>
          <w:tcPr>
            <w:tcW w:w="2104" w:type="dxa"/>
            <w:vMerge/>
            <w:vAlign w:val="center"/>
          </w:tcPr>
          <w:p w:rsidR="00716633" w:rsidRPr="00043E4D" w:rsidRDefault="00716633" w:rsidP="00C853E0">
            <w:pPr>
              <w:spacing w:after="0" w:line="240" w:lineRule="auto"/>
              <w:ind w:left="142" w:hanging="142"/>
              <w:contextualSpacing/>
              <w:rPr>
                <w:szCs w:val="20"/>
              </w:rPr>
            </w:pPr>
          </w:p>
        </w:tc>
        <w:tc>
          <w:tcPr>
            <w:tcW w:w="2711" w:type="dxa"/>
            <w:vAlign w:val="center"/>
          </w:tcPr>
          <w:p w:rsidR="00716633" w:rsidRDefault="00254889" w:rsidP="00C853E0">
            <w:pPr>
              <w:spacing w:after="0" w:line="240" w:lineRule="auto"/>
              <w:contextualSpacing/>
              <w:rPr>
                <w:szCs w:val="20"/>
              </w:rPr>
            </w:pPr>
            <w:r>
              <w:rPr>
                <w:szCs w:val="20"/>
              </w:rPr>
              <w:t>7. Przekładnie mechaniczne</w:t>
            </w:r>
          </w:p>
        </w:tc>
        <w:tc>
          <w:tcPr>
            <w:tcW w:w="803" w:type="dxa"/>
            <w:vAlign w:val="center"/>
          </w:tcPr>
          <w:p w:rsidR="00716633" w:rsidRDefault="00716633" w:rsidP="00C853E0">
            <w:pPr>
              <w:spacing w:after="0" w:line="240" w:lineRule="auto"/>
              <w:contextualSpacing/>
              <w:jc w:val="center"/>
              <w:rPr>
                <w:szCs w:val="20"/>
              </w:rPr>
            </w:pPr>
          </w:p>
        </w:tc>
        <w:tc>
          <w:tcPr>
            <w:tcW w:w="3564" w:type="dxa"/>
          </w:tcPr>
          <w:p w:rsidR="00F91B64" w:rsidRPr="00EF7778" w:rsidRDefault="00F91B64" w:rsidP="002856A5">
            <w:pPr>
              <w:numPr>
                <w:ilvl w:val="0"/>
                <w:numId w:val="403"/>
              </w:numPr>
              <w:pBdr>
                <w:top w:val="nil"/>
                <w:left w:val="nil"/>
                <w:bottom w:val="nil"/>
                <w:right w:val="nil"/>
                <w:between w:val="nil"/>
              </w:pBdr>
              <w:spacing w:after="0" w:line="240" w:lineRule="auto"/>
              <w:ind w:left="314" w:hanging="314"/>
              <w:rPr>
                <w:szCs w:val="20"/>
              </w:rPr>
            </w:pPr>
            <w:r w:rsidRPr="00EF7778">
              <w:rPr>
                <w:szCs w:val="20"/>
              </w:rPr>
              <w:t>wymienić rodzaje przekładni mechanicznych,</w:t>
            </w:r>
          </w:p>
          <w:p w:rsidR="00F91B64" w:rsidRPr="00EF7778" w:rsidRDefault="00F91B64" w:rsidP="002856A5">
            <w:pPr>
              <w:numPr>
                <w:ilvl w:val="0"/>
                <w:numId w:val="403"/>
              </w:numPr>
              <w:pBdr>
                <w:top w:val="nil"/>
                <w:left w:val="nil"/>
                <w:bottom w:val="nil"/>
                <w:right w:val="nil"/>
                <w:between w:val="nil"/>
              </w:pBdr>
              <w:spacing w:after="0" w:line="240" w:lineRule="auto"/>
              <w:ind w:left="314" w:hanging="314"/>
              <w:rPr>
                <w:szCs w:val="20"/>
              </w:rPr>
            </w:pPr>
            <w:r w:rsidRPr="00EF7778">
              <w:rPr>
                <w:szCs w:val="20"/>
              </w:rPr>
              <w:t>sklasyfikować przekładnie zębate,</w:t>
            </w:r>
          </w:p>
          <w:p w:rsidR="00F91B64" w:rsidRPr="00EF7778" w:rsidRDefault="00F91B64" w:rsidP="002856A5">
            <w:pPr>
              <w:numPr>
                <w:ilvl w:val="0"/>
                <w:numId w:val="403"/>
              </w:numPr>
              <w:pBdr>
                <w:top w:val="nil"/>
                <w:left w:val="nil"/>
                <w:bottom w:val="nil"/>
                <w:right w:val="nil"/>
                <w:between w:val="nil"/>
              </w:pBdr>
              <w:spacing w:after="0" w:line="240" w:lineRule="auto"/>
              <w:ind w:left="314" w:hanging="314"/>
              <w:rPr>
                <w:szCs w:val="20"/>
              </w:rPr>
            </w:pPr>
            <w:r w:rsidRPr="00EF7778">
              <w:rPr>
                <w:szCs w:val="20"/>
              </w:rPr>
              <w:t>wymienić materiały stosowane na koła zębate,</w:t>
            </w:r>
          </w:p>
          <w:p w:rsidR="00F91B64" w:rsidRPr="00EF7778" w:rsidRDefault="00F91B64" w:rsidP="002856A5">
            <w:pPr>
              <w:numPr>
                <w:ilvl w:val="0"/>
                <w:numId w:val="403"/>
              </w:numPr>
              <w:pBdr>
                <w:top w:val="nil"/>
                <w:left w:val="nil"/>
                <w:bottom w:val="nil"/>
                <w:right w:val="nil"/>
                <w:between w:val="nil"/>
              </w:pBdr>
              <w:spacing w:after="0" w:line="240" w:lineRule="auto"/>
              <w:ind w:left="314" w:hanging="314"/>
              <w:rPr>
                <w:szCs w:val="20"/>
              </w:rPr>
            </w:pPr>
            <w:r w:rsidRPr="00EF7778">
              <w:rPr>
                <w:szCs w:val="20"/>
              </w:rPr>
              <w:t>opisać budowę poszczególnych rodzajów przekładni zębatych,</w:t>
            </w:r>
          </w:p>
          <w:p w:rsidR="00F91B64" w:rsidRPr="00EF7778" w:rsidRDefault="00F91B64" w:rsidP="002856A5">
            <w:pPr>
              <w:numPr>
                <w:ilvl w:val="0"/>
                <w:numId w:val="403"/>
              </w:numPr>
              <w:pBdr>
                <w:top w:val="nil"/>
                <w:left w:val="nil"/>
                <w:bottom w:val="nil"/>
                <w:right w:val="nil"/>
                <w:between w:val="nil"/>
              </w:pBdr>
              <w:spacing w:after="0" w:line="240" w:lineRule="auto"/>
              <w:ind w:left="314" w:hanging="314"/>
              <w:rPr>
                <w:szCs w:val="20"/>
              </w:rPr>
            </w:pPr>
            <w:r w:rsidRPr="00EF7778">
              <w:rPr>
                <w:szCs w:val="20"/>
              </w:rPr>
              <w:t>rozróżnić rodzaje przekładni ciernych,</w:t>
            </w:r>
          </w:p>
          <w:p w:rsidR="00F91B64" w:rsidRPr="00EF7778" w:rsidRDefault="00F91B64" w:rsidP="002856A5">
            <w:pPr>
              <w:numPr>
                <w:ilvl w:val="0"/>
                <w:numId w:val="403"/>
              </w:numPr>
              <w:pBdr>
                <w:top w:val="nil"/>
                <w:left w:val="nil"/>
                <w:bottom w:val="nil"/>
                <w:right w:val="nil"/>
                <w:between w:val="nil"/>
              </w:pBdr>
              <w:spacing w:after="0" w:line="240" w:lineRule="auto"/>
              <w:ind w:left="314" w:hanging="314"/>
              <w:rPr>
                <w:szCs w:val="20"/>
              </w:rPr>
            </w:pPr>
            <w:r w:rsidRPr="00EF7778">
              <w:rPr>
                <w:szCs w:val="20"/>
              </w:rPr>
              <w:t>opisać budowę przekładni ciernych,</w:t>
            </w:r>
          </w:p>
          <w:p w:rsidR="00F91B64" w:rsidRPr="00EF7778" w:rsidRDefault="00F91B64" w:rsidP="002856A5">
            <w:pPr>
              <w:numPr>
                <w:ilvl w:val="0"/>
                <w:numId w:val="403"/>
              </w:numPr>
              <w:pBdr>
                <w:top w:val="nil"/>
                <w:left w:val="nil"/>
                <w:bottom w:val="nil"/>
                <w:right w:val="nil"/>
                <w:between w:val="nil"/>
              </w:pBdr>
              <w:spacing w:after="0" w:line="240" w:lineRule="auto"/>
              <w:ind w:left="314" w:hanging="314"/>
              <w:rPr>
                <w:szCs w:val="20"/>
              </w:rPr>
            </w:pPr>
            <w:r w:rsidRPr="00EF7778">
              <w:rPr>
                <w:szCs w:val="20"/>
              </w:rPr>
              <w:t>rozróżnić rodzaje przekładni cięgnowych,</w:t>
            </w:r>
          </w:p>
          <w:p w:rsidR="00F91B64" w:rsidRDefault="00F91B64" w:rsidP="002856A5">
            <w:pPr>
              <w:numPr>
                <w:ilvl w:val="0"/>
                <w:numId w:val="403"/>
              </w:numPr>
              <w:pBdr>
                <w:top w:val="nil"/>
                <w:left w:val="nil"/>
                <w:bottom w:val="nil"/>
                <w:right w:val="nil"/>
                <w:between w:val="nil"/>
              </w:pBdr>
              <w:spacing w:after="0" w:line="240" w:lineRule="auto"/>
              <w:ind w:left="314" w:hanging="314"/>
              <w:rPr>
                <w:szCs w:val="20"/>
              </w:rPr>
            </w:pPr>
            <w:r w:rsidRPr="00EF7778">
              <w:rPr>
                <w:szCs w:val="20"/>
              </w:rPr>
              <w:t>opisać budowę przekładni cięgnowych,</w:t>
            </w:r>
          </w:p>
          <w:p w:rsidR="00716633" w:rsidRPr="00F91B64" w:rsidRDefault="00F91B64" w:rsidP="002856A5">
            <w:pPr>
              <w:numPr>
                <w:ilvl w:val="0"/>
                <w:numId w:val="403"/>
              </w:numPr>
              <w:pBdr>
                <w:top w:val="nil"/>
                <w:left w:val="nil"/>
                <w:bottom w:val="nil"/>
                <w:right w:val="nil"/>
                <w:between w:val="nil"/>
              </w:pBdr>
              <w:spacing w:after="0" w:line="240" w:lineRule="auto"/>
              <w:ind w:left="314" w:hanging="314"/>
              <w:rPr>
                <w:szCs w:val="20"/>
              </w:rPr>
            </w:pPr>
            <w:r w:rsidRPr="00F91B64">
              <w:rPr>
                <w:szCs w:val="20"/>
              </w:rPr>
              <w:t>wskazać zastosowanie poszczególnych rodzajów przekładni mechanicznych w </w:t>
            </w:r>
            <w:r>
              <w:rPr>
                <w:szCs w:val="20"/>
              </w:rPr>
              <w:t>budowie pojazdów samochodowych</w:t>
            </w:r>
            <w:r w:rsidRPr="00F91B64">
              <w:rPr>
                <w:szCs w:val="20"/>
              </w:rPr>
              <w:t>.</w:t>
            </w:r>
          </w:p>
        </w:tc>
        <w:tc>
          <w:tcPr>
            <w:tcW w:w="3571" w:type="dxa"/>
          </w:tcPr>
          <w:p w:rsidR="00F91B64" w:rsidRPr="00EF7778" w:rsidRDefault="00F91B64" w:rsidP="002856A5">
            <w:pPr>
              <w:numPr>
                <w:ilvl w:val="0"/>
                <w:numId w:val="404"/>
              </w:numPr>
              <w:pBdr>
                <w:top w:val="nil"/>
                <w:left w:val="nil"/>
                <w:bottom w:val="nil"/>
                <w:right w:val="nil"/>
                <w:between w:val="nil"/>
              </w:pBdr>
              <w:spacing w:after="0" w:line="240" w:lineRule="auto"/>
              <w:ind w:left="242" w:hanging="242"/>
              <w:rPr>
                <w:szCs w:val="20"/>
              </w:rPr>
            </w:pPr>
            <w:r w:rsidRPr="00EF7778">
              <w:rPr>
                <w:szCs w:val="20"/>
              </w:rPr>
              <w:t>podać właściwości poszczególnych rodzajów przekładni mechanicznych stosowanych</w:t>
            </w:r>
            <w:r>
              <w:rPr>
                <w:szCs w:val="20"/>
              </w:rPr>
              <w:t xml:space="preserve"> w pojazdach samochodowych</w:t>
            </w:r>
            <w:r w:rsidRPr="00EF7778">
              <w:rPr>
                <w:szCs w:val="20"/>
              </w:rPr>
              <w:t>,</w:t>
            </w:r>
          </w:p>
          <w:p w:rsidR="00F91B64" w:rsidRPr="00EF7778" w:rsidRDefault="00F91B64" w:rsidP="002856A5">
            <w:pPr>
              <w:numPr>
                <w:ilvl w:val="0"/>
                <w:numId w:val="404"/>
              </w:numPr>
              <w:pBdr>
                <w:top w:val="nil"/>
                <w:left w:val="nil"/>
                <w:bottom w:val="nil"/>
                <w:right w:val="nil"/>
                <w:between w:val="nil"/>
              </w:pBdr>
              <w:spacing w:after="0" w:line="240" w:lineRule="auto"/>
              <w:ind w:left="242" w:hanging="242"/>
              <w:rPr>
                <w:szCs w:val="20"/>
              </w:rPr>
            </w:pPr>
            <w:r w:rsidRPr="00EF7778">
              <w:rPr>
                <w:szCs w:val="20"/>
              </w:rPr>
              <w:t>wskazać na rysunkach technicznych</w:t>
            </w:r>
            <w:r>
              <w:rPr>
                <w:szCs w:val="20"/>
              </w:rPr>
              <w:t xml:space="preserve"> i </w:t>
            </w:r>
            <w:r w:rsidRPr="00EF7778">
              <w:rPr>
                <w:szCs w:val="20"/>
              </w:rPr>
              <w:t>schematach różne rodzaje przekładni mechanicznych.</w:t>
            </w:r>
          </w:p>
          <w:p w:rsidR="00716633" w:rsidRPr="00203D88" w:rsidRDefault="00716633" w:rsidP="00C853E0">
            <w:pPr>
              <w:spacing w:after="0" w:line="240" w:lineRule="auto"/>
              <w:contextualSpacing/>
              <w:rPr>
                <w:szCs w:val="20"/>
              </w:rPr>
            </w:pPr>
          </w:p>
        </w:tc>
        <w:tc>
          <w:tcPr>
            <w:tcW w:w="1105" w:type="dxa"/>
            <w:vAlign w:val="center"/>
          </w:tcPr>
          <w:p w:rsidR="00716633" w:rsidRPr="000E4352" w:rsidRDefault="00C779E3" w:rsidP="00C853E0">
            <w:pPr>
              <w:jc w:val="center"/>
              <w:rPr>
                <w:szCs w:val="20"/>
              </w:rPr>
            </w:pPr>
            <w:r w:rsidRPr="000E4352">
              <w:rPr>
                <w:szCs w:val="20"/>
              </w:rPr>
              <w:t>Klasa I</w:t>
            </w:r>
            <w:r>
              <w:rPr>
                <w:szCs w:val="20"/>
              </w:rPr>
              <w:t>I</w:t>
            </w:r>
          </w:p>
        </w:tc>
      </w:tr>
      <w:tr w:rsidR="00716633" w:rsidRPr="00EF7778" w:rsidTr="00254889">
        <w:tc>
          <w:tcPr>
            <w:tcW w:w="2104" w:type="dxa"/>
            <w:vMerge/>
            <w:vAlign w:val="center"/>
          </w:tcPr>
          <w:p w:rsidR="00716633" w:rsidRPr="00043E4D" w:rsidRDefault="00716633" w:rsidP="00C853E0">
            <w:pPr>
              <w:spacing w:after="0" w:line="240" w:lineRule="auto"/>
              <w:ind w:left="142" w:hanging="142"/>
              <w:contextualSpacing/>
              <w:rPr>
                <w:szCs w:val="20"/>
              </w:rPr>
            </w:pPr>
          </w:p>
        </w:tc>
        <w:tc>
          <w:tcPr>
            <w:tcW w:w="2711" w:type="dxa"/>
            <w:vAlign w:val="center"/>
          </w:tcPr>
          <w:p w:rsidR="00716633" w:rsidRDefault="00254889" w:rsidP="00C853E0">
            <w:pPr>
              <w:spacing w:after="0" w:line="240" w:lineRule="auto"/>
              <w:contextualSpacing/>
              <w:rPr>
                <w:szCs w:val="20"/>
              </w:rPr>
            </w:pPr>
            <w:r>
              <w:rPr>
                <w:szCs w:val="20"/>
              </w:rPr>
              <w:t>8. Sprzęgła</w:t>
            </w:r>
          </w:p>
        </w:tc>
        <w:tc>
          <w:tcPr>
            <w:tcW w:w="803" w:type="dxa"/>
            <w:vAlign w:val="center"/>
          </w:tcPr>
          <w:p w:rsidR="00716633" w:rsidRDefault="00716633" w:rsidP="00C853E0">
            <w:pPr>
              <w:spacing w:after="0" w:line="240" w:lineRule="auto"/>
              <w:contextualSpacing/>
              <w:jc w:val="center"/>
              <w:rPr>
                <w:szCs w:val="20"/>
              </w:rPr>
            </w:pPr>
          </w:p>
        </w:tc>
        <w:tc>
          <w:tcPr>
            <w:tcW w:w="3564" w:type="dxa"/>
          </w:tcPr>
          <w:p w:rsidR="00F91B64" w:rsidRPr="00F91B64" w:rsidRDefault="00F91B64" w:rsidP="002856A5">
            <w:pPr>
              <w:pStyle w:val="Akapitzlist"/>
              <w:numPr>
                <w:ilvl w:val="0"/>
                <w:numId w:val="402"/>
              </w:numPr>
              <w:spacing w:after="0" w:line="240" w:lineRule="auto"/>
              <w:rPr>
                <w:rFonts w:ascii="Arial" w:hAnsi="Arial" w:cs="Arial"/>
                <w:szCs w:val="20"/>
              </w:rPr>
            </w:pPr>
            <w:r w:rsidRPr="00F91B64">
              <w:rPr>
                <w:rFonts w:ascii="Arial" w:hAnsi="Arial" w:cs="Arial"/>
                <w:szCs w:val="20"/>
              </w:rPr>
              <w:t>scharakteryzować budowę, zasadę działania, cechy i przeznaczenie sprzęgieł,</w:t>
            </w:r>
          </w:p>
          <w:p w:rsidR="00716633" w:rsidRPr="00F91B64" w:rsidRDefault="00F91B64" w:rsidP="002856A5">
            <w:pPr>
              <w:pStyle w:val="Akapitzlist"/>
              <w:numPr>
                <w:ilvl w:val="0"/>
                <w:numId w:val="402"/>
              </w:numPr>
              <w:spacing w:after="0" w:line="240" w:lineRule="auto"/>
              <w:rPr>
                <w:rFonts w:ascii="Arial" w:hAnsi="Arial" w:cs="Arial"/>
                <w:szCs w:val="20"/>
              </w:rPr>
            </w:pPr>
            <w:r w:rsidRPr="00F91B64">
              <w:rPr>
                <w:rFonts w:ascii="Arial" w:hAnsi="Arial" w:cs="Arial"/>
                <w:szCs w:val="20"/>
              </w:rPr>
              <w:t>rozróżnić rodzaje sprzęgieł.</w:t>
            </w:r>
          </w:p>
        </w:tc>
        <w:tc>
          <w:tcPr>
            <w:tcW w:w="3571" w:type="dxa"/>
          </w:tcPr>
          <w:p w:rsidR="00F91B64" w:rsidRPr="00CA55C3" w:rsidRDefault="00F91B64" w:rsidP="002856A5">
            <w:pPr>
              <w:pStyle w:val="Akapitzlist"/>
              <w:numPr>
                <w:ilvl w:val="0"/>
                <w:numId w:val="402"/>
              </w:numPr>
              <w:spacing w:after="0" w:line="240" w:lineRule="auto"/>
              <w:rPr>
                <w:rFonts w:ascii="Arial" w:hAnsi="Arial" w:cs="Arial"/>
                <w:szCs w:val="20"/>
              </w:rPr>
            </w:pPr>
            <w:r w:rsidRPr="00CA55C3">
              <w:rPr>
                <w:rFonts w:ascii="Arial" w:hAnsi="Arial" w:cs="Arial"/>
                <w:szCs w:val="20"/>
              </w:rPr>
              <w:t>scharakteryzować materiały stosowane do konstrukcji sprzęgieł</w:t>
            </w:r>
            <w:r>
              <w:rPr>
                <w:rFonts w:ascii="Arial" w:hAnsi="Arial" w:cs="Arial"/>
                <w:szCs w:val="20"/>
              </w:rPr>
              <w:t>,</w:t>
            </w:r>
          </w:p>
          <w:p w:rsidR="00716633" w:rsidRPr="00F91B64" w:rsidRDefault="00F91B64" w:rsidP="002856A5">
            <w:pPr>
              <w:pStyle w:val="Akapitzlist"/>
              <w:numPr>
                <w:ilvl w:val="0"/>
                <w:numId w:val="402"/>
              </w:numPr>
              <w:spacing w:after="0" w:line="240" w:lineRule="auto"/>
              <w:rPr>
                <w:rFonts w:ascii="Arial" w:hAnsi="Arial" w:cs="Arial"/>
                <w:szCs w:val="20"/>
              </w:rPr>
            </w:pPr>
            <w:r w:rsidRPr="00CA55C3">
              <w:rPr>
                <w:rFonts w:ascii="Arial" w:hAnsi="Arial" w:cs="Arial"/>
                <w:szCs w:val="20"/>
              </w:rPr>
              <w:t>dobrać sprzęgło do zadanych warunków technicznyc</w:t>
            </w:r>
            <w:r>
              <w:rPr>
                <w:rFonts w:ascii="Arial" w:hAnsi="Arial" w:cs="Arial"/>
                <w:szCs w:val="20"/>
              </w:rPr>
              <w:t>h.</w:t>
            </w:r>
          </w:p>
        </w:tc>
        <w:tc>
          <w:tcPr>
            <w:tcW w:w="1105" w:type="dxa"/>
            <w:vAlign w:val="center"/>
          </w:tcPr>
          <w:p w:rsidR="00716633" w:rsidRPr="000E4352" w:rsidRDefault="00C779E3" w:rsidP="00C853E0">
            <w:pPr>
              <w:jc w:val="center"/>
              <w:rPr>
                <w:szCs w:val="20"/>
              </w:rPr>
            </w:pPr>
            <w:r w:rsidRPr="000E4352">
              <w:rPr>
                <w:szCs w:val="20"/>
              </w:rPr>
              <w:t>Klasa I</w:t>
            </w:r>
            <w:r>
              <w:rPr>
                <w:szCs w:val="20"/>
              </w:rPr>
              <w:t>I</w:t>
            </w:r>
          </w:p>
        </w:tc>
      </w:tr>
      <w:tr w:rsidR="00C853E0" w:rsidRPr="00EF7778" w:rsidTr="00254889">
        <w:tc>
          <w:tcPr>
            <w:tcW w:w="2104" w:type="dxa"/>
            <w:vMerge/>
            <w:vAlign w:val="center"/>
          </w:tcPr>
          <w:p w:rsidR="00C853E0" w:rsidRPr="00043E4D" w:rsidRDefault="00C853E0" w:rsidP="00C853E0">
            <w:pPr>
              <w:spacing w:after="0" w:line="240" w:lineRule="auto"/>
              <w:contextualSpacing/>
              <w:rPr>
                <w:szCs w:val="20"/>
              </w:rPr>
            </w:pPr>
          </w:p>
        </w:tc>
        <w:tc>
          <w:tcPr>
            <w:tcW w:w="2711" w:type="dxa"/>
            <w:vAlign w:val="center"/>
          </w:tcPr>
          <w:p w:rsidR="00C853E0" w:rsidRPr="00043E4D" w:rsidRDefault="00254889" w:rsidP="00C853E0">
            <w:pPr>
              <w:spacing w:after="0" w:line="240" w:lineRule="auto"/>
              <w:contextualSpacing/>
              <w:rPr>
                <w:szCs w:val="20"/>
              </w:rPr>
            </w:pPr>
            <w:r>
              <w:rPr>
                <w:szCs w:val="20"/>
              </w:rPr>
              <w:t>9. Hamulce</w:t>
            </w:r>
          </w:p>
        </w:tc>
        <w:tc>
          <w:tcPr>
            <w:tcW w:w="803" w:type="dxa"/>
            <w:vAlign w:val="center"/>
          </w:tcPr>
          <w:p w:rsidR="00C853E0" w:rsidRPr="000E4352" w:rsidRDefault="00C853E0" w:rsidP="00C853E0">
            <w:pPr>
              <w:spacing w:after="0" w:line="240" w:lineRule="auto"/>
              <w:contextualSpacing/>
              <w:jc w:val="center"/>
              <w:rPr>
                <w:szCs w:val="20"/>
              </w:rPr>
            </w:pPr>
          </w:p>
        </w:tc>
        <w:tc>
          <w:tcPr>
            <w:tcW w:w="3564" w:type="dxa"/>
          </w:tcPr>
          <w:p w:rsidR="00F91B64" w:rsidRPr="00CA55C3" w:rsidRDefault="00F91B64" w:rsidP="002856A5">
            <w:pPr>
              <w:pStyle w:val="Akapitzlist"/>
              <w:numPr>
                <w:ilvl w:val="0"/>
                <w:numId w:val="354"/>
              </w:numPr>
              <w:spacing w:after="0" w:line="240" w:lineRule="auto"/>
              <w:rPr>
                <w:rFonts w:ascii="Arial" w:hAnsi="Arial" w:cs="Arial"/>
                <w:szCs w:val="20"/>
              </w:rPr>
            </w:pPr>
            <w:r w:rsidRPr="00CA55C3">
              <w:rPr>
                <w:rFonts w:ascii="Arial" w:hAnsi="Arial" w:cs="Arial"/>
                <w:szCs w:val="20"/>
              </w:rPr>
              <w:t>scharakteryzować budowę, zasadę działania, cechy i przeznaczenie hamulców</w:t>
            </w:r>
            <w:r>
              <w:rPr>
                <w:rFonts w:ascii="Arial" w:hAnsi="Arial" w:cs="Arial"/>
                <w:szCs w:val="20"/>
              </w:rPr>
              <w:t>,</w:t>
            </w:r>
          </w:p>
          <w:p w:rsidR="00C853E0" w:rsidRPr="00203D88" w:rsidRDefault="00F91B64" w:rsidP="002856A5">
            <w:pPr>
              <w:pStyle w:val="Akapitzlist"/>
              <w:numPr>
                <w:ilvl w:val="0"/>
                <w:numId w:val="354"/>
              </w:numPr>
              <w:spacing w:after="0" w:line="240" w:lineRule="auto"/>
              <w:rPr>
                <w:rFonts w:ascii="Arial" w:hAnsi="Arial" w:cs="Arial"/>
                <w:szCs w:val="20"/>
              </w:rPr>
            </w:pPr>
            <w:r w:rsidRPr="00CA55C3">
              <w:rPr>
                <w:rFonts w:ascii="Arial" w:hAnsi="Arial" w:cs="Arial"/>
                <w:szCs w:val="20"/>
              </w:rPr>
              <w:t>rozróżnić rodzaje hamulców</w:t>
            </w:r>
            <w:r>
              <w:rPr>
                <w:rFonts w:ascii="Arial" w:hAnsi="Arial" w:cs="Arial"/>
                <w:szCs w:val="20"/>
              </w:rPr>
              <w:t>.</w:t>
            </w:r>
          </w:p>
        </w:tc>
        <w:tc>
          <w:tcPr>
            <w:tcW w:w="3571" w:type="dxa"/>
          </w:tcPr>
          <w:p w:rsidR="00F91B64" w:rsidRPr="00CA55C3" w:rsidRDefault="00F91B64" w:rsidP="002856A5">
            <w:pPr>
              <w:pStyle w:val="Akapitzlist"/>
              <w:numPr>
                <w:ilvl w:val="0"/>
                <w:numId w:val="380"/>
              </w:numPr>
              <w:spacing w:after="0" w:line="240" w:lineRule="auto"/>
              <w:rPr>
                <w:rFonts w:ascii="Arial" w:hAnsi="Arial" w:cs="Arial"/>
                <w:szCs w:val="20"/>
              </w:rPr>
            </w:pPr>
            <w:r w:rsidRPr="00CA55C3">
              <w:rPr>
                <w:rFonts w:ascii="Arial" w:hAnsi="Arial" w:cs="Arial"/>
                <w:szCs w:val="20"/>
              </w:rPr>
              <w:t>scharakteryzować materiały stosowane do konstrukcji hamulców</w:t>
            </w:r>
            <w:r>
              <w:rPr>
                <w:rFonts w:ascii="Arial" w:hAnsi="Arial" w:cs="Arial"/>
                <w:szCs w:val="20"/>
              </w:rPr>
              <w:t>,</w:t>
            </w:r>
          </w:p>
          <w:p w:rsidR="00C853E0" w:rsidRPr="00F91B64" w:rsidRDefault="00F91B64" w:rsidP="002856A5">
            <w:pPr>
              <w:pStyle w:val="Akapitzlist"/>
              <w:numPr>
                <w:ilvl w:val="0"/>
                <w:numId w:val="380"/>
              </w:numPr>
              <w:spacing w:after="0" w:line="240" w:lineRule="auto"/>
              <w:rPr>
                <w:rFonts w:ascii="Arial" w:hAnsi="Arial" w:cs="Arial"/>
                <w:szCs w:val="20"/>
              </w:rPr>
            </w:pPr>
            <w:r w:rsidRPr="00CA55C3">
              <w:rPr>
                <w:rFonts w:ascii="Arial" w:hAnsi="Arial" w:cs="Arial"/>
                <w:szCs w:val="20"/>
              </w:rPr>
              <w:t>dobrać rodzaj hamulca do zadanych warunków technicznych</w:t>
            </w:r>
            <w:r>
              <w:rPr>
                <w:szCs w:val="20"/>
              </w:rPr>
              <w:t>.</w:t>
            </w:r>
          </w:p>
        </w:tc>
        <w:tc>
          <w:tcPr>
            <w:tcW w:w="1105" w:type="dxa"/>
            <w:vAlign w:val="center"/>
          </w:tcPr>
          <w:p w:rsidR="00C853E0" w:rsidRPr="000E4352" w:rsidRDefault="00C779E3" w:rsidP="00C853E0">
            <w:pPr>
              <w:jc w:val="center"/>
              <w:rPr>
                <w:szCs w:val="20"/>
              </w:rPr>
            </w:pPr>
            <w:r w:rsidRPr="000E4352">
              <w:rPr>
                <w:szCs w:val="20"/>
              </w:rPr>
              <w:t>Klasa I</w:t>
            </w:r>
            <w:r>
              <w:rPr>
                <w:szCs w:val="20"/>
              </w:rPr>
              <w:t>I</w:t>
            </w:r>
          </w:p>
        </w:tc>
      </w:tr>
      <w:tr w:rsidR="00041541" w:rsidRPr="00EF7778" w:rsidTr="00254889">
        <w:tc>
          <w:tcPr>
            <w:tcW w:w="2104" w:type="dxa"/>
            <w:vMerge w:val="restart"/>
            <w:vAlign w:val="center"/>
          </w:tcPr>
          <w:p w:rsidR="00041541" w:rsidRPr="00043E4D" w:rsidRDefault="00041541" w:rsidP="00C853E0">
            <w:pPr>
              <w:spacing w:after="0" w:line="240" w:lineRule="auto"/>
              <w:contextualSpacing/>
              <w:rPr>
                <w:szCs w:val="20"/>
              </w:rPr>
            </w:pPr>
            <w:r w:rsidRPr="00043E4D">
              <w:rPr>
                <w:szCs w:val="20"/>
              </w:rPr>
              <w:t>II</w:t>
            </w:r>
            <w:r>
              <w:rPr>
                <w:szCs w:val="20"/>
              </w:rPr>
              <w:t>I</w:t>
            </w:r>
            <w:r w:rsidRPr="00043E4D">
              <w:rPr>
                <w:szCs w:val="20"/>
              </w:rPr>
              <w:t xml:space="preserve">. </w:t>
            </w:r>
            <w:r>
              <w:rPr>
                <w:szCs w:val="20"/>
              </w:rPr>
              <w:t>Pomiary warsztatowe</w:t>
            </w:r>
          </w:p>
        </w:tc>
        <w:tc>
          <w:tcPr>
            <w:tcW w:w="2711" w:type="dxa"/>
            <w:vAlign w:val="center"/>
          </w:tcPr>
          <w:p w:rsidR="00041541" w:rsidRDefault="00041541" w:rsidP="00C853E0">
            <w:pPr>
              <w:spacing w:after="0" w:line="240" w:lineRule="auto"/>
              <w:contextualSpacing/>
              <w:rPr>
                <w:szCs w:val="20"/>
              </w:rPr>
            </w:pPr>
            <w:r>
              <w:rPr>
                <w:szCs w:val="20"/>
              </w:rPr>
              <w:t>1. Podstawy miernictwa</w:t>
            </w:r>
          </w:p>
        </w:tc>
        <w:tc>
          <w:tcPr>
            <w:tcW w:w="803" w:type="dxa"/>
            <w:vAlign w:val="center"/>
          </w:tcPr>
          <w:p w:rsidR="00041541" w:rsidRPr="000E4352" w:rsidRDefault="00041541" w:rsidP="00C853E0">
            <w:pPr>
              <w:spacing w:after="0" w:line="240" w:lineRule="auto"/>
              <w:contextualSpacing/>
              <w:jc w:val="center"/>
              <w:rPr>
                <w:szCs w:val="20"/>
              </w:rPr>
            </w:pPr>
          </w:p>
        </w:tc>
        <w:tc>
          <w:tcPr>
            <w:tcW w:w="3564" w:type="dxa"/>
          </w:tcPr>
          <w:p w:rsidR="00041541" w:rsidRPr="005D7D78" w:rsidRDefault="00041541" w:rsidP="002856A5">
            <w:pPr>
              <w:numPr>
                <w:ilvl w:val="0"/>
                <w:numId w:val="405"/>
              </w:numPr>
              <w:spacing w:after="0" w:line="240" w:lineRule="auto"/>
              <w:rPr>
                <w:szCs w:val="20"/>
              </w:rPr>
            </w:pPr>
            <w:r w:rsidRPr="005D7D78">
              <w:rPr>
                <w:szCs w:val="20"/>
              </w:rPr>
              <w:t>rozróżnić metody pomiarowe,</w:t>
            </w:r>
          </w:p>
          <w:p w:rsidR="00041541" w:rsidRPr="005D7D78" w:rsidRDefault="00041541" w:rsidP="002856A5">
            <w:pPr>
              <w:numPr>
                <w:ilvl w:val="0"/>
                <w:numId w:val="405"/>
              </w:numPr>
              <w:spacing w:after="0" w:line="240" w:lineRule="auto"/>
              <w:rPr>
                <w:szCs w:val="20"/>
              </w:rPr>
            </w:pPr>
            <w:r w:rsidRPr="005D7D78">
              <w:rPr>
                <w:szCs w:val="20"/>
                <w:shd w:val="clear" w:color="auto" w:fill="FFFFFF" w:themeFill="background1"/>
              </w:rPr>
              <w:t>rozróżnić narzędzia</w:t>
            </w:r>
            <w:r w:rsidRPr="005D7D78">
              <w:rPr>
                <w:szCs w:val="20"/>
              </w:rPr>
              <w:t xml:space="preserve"> i przyrządy </w:t>
            </w:r>
            <w:r w:rsidRPr="005D7D78">
              <w:rPr>
                <w:szCs w:val="20"/>
              </w:rPr>
              <w:br/>
              <w:t>do wykonywania pomiarów warsztatowych,</w:t>
            </w:r>
          </w:p>
          <w:p w:rsidR="00041541" w:rsidRPr="005D7D78" w:rsidRDefault="00041541" w:rsidP="002856A5">
            <w:pPr>
              <w:numPr>
                <w:ilvl w:val="0"/>
                <w:numId w:val="405"/>
              </w:numPr>
              <w:spacing w:after="0" w:line="240" w:lineRule="auto"/>
              <w:rPr>
                <w:szCs w:val="20"/>
              </w:rPr>
            </w:pPr>
            <w:r w:rsidRPr="005D7D78">
              <w:rPr>
                <w:szCs w:val="20"/>
              </w:rPr>
              <w:t>wskazać zastosowania przyrządów i narzędzi pomiarowych do wykonania określonych pomiarów.</w:t>
            </w:r>
          </w:p>
        </w:tc>
        <w:tc>
          <w:tcPr>
            <w:tcW w:w="3571" w:type="dxa"/>
          </w:tcPr>
          <w:p w:rsidR="00041541" w:rsidRPr="005D7D78" w:rsidRDefault="00041541" w:rsidP="002856A5">
            <w:pPr>
              <w:numPr>
                <w:ilvl w:val="0"/>
                <w:numId w:val="405"/>
              </w:numPr>
              <w:spacing w:after="0" w:line="240" w:lineRule="auto"/>
              <w:rPr>
                <w:szCs w:val="20"/>
              </w:rPr>
            </w:pPr>
            <w:r w:rsidRPr="005D7D78">
              <w:rPr>
                <w:szCs w:val="20"/>
              </w:rPr>
              <w:t>scharakteryzować metody pomiarowe,</w:t>
            </w:r>
          </w:p>
          <w:p w:rsidR="00041541" w:rsidRPr="005D7D78" w:rsidRDefault="00041541" w:rsidP="002856A5">
            <w:pPr>
              <w:numPr>
                <w:ilvl w:val="0"/>
                <w:numId w:val="405"/>
              </w:numPr>
              <w:spacing w:after="0" w:line="240" w:lineRule="auto"/>
              <w:rPr>
                <w:szCs w:val="20"/>
              </w:rPr>
            </w:pPr>
            <w:r w:rsidRPr="005D7D78">
              <w:rPr>
                <w:szCs w:val="20"/>
              </w:rPr>
              <w:t xml:space="preserve">scharakteryzować narzędzia i przyrządy </w:t>
            </w:r>
            <w:r w:rsidRPr="005D7D78">
              <w:rPr>
                <w:szCs w:val="20"/>
              </w:rPr>
              <w:br/>
              <w:t>do wykonywania pomiarów warsztatowych,</w:t>
            </w:r>
          </w:p>
          <w:p w:rsidR="00041541" w:rsidRPr="005D7D78" w:rsidRDefault="00041541" w:rsidP="002856A5">
            <w:pPr>
              <w:numPr>
                <w:ilvl w:val="0"/>
                <w:numId w:val="405"/>
              </w:numPr>
              <w:spacing w:after="0" w:line="240" w:lineRule="auto"/>
              <w:rPr>
                <w:szCs w:val="20"/>
              </w:rPr>
            </w:pPr>
            <w:r w:rsidRPr="005D7D78">
              <w:rPr>
                <w:szCs w:val="20"/>
              </w:rPr>
              <w:t>opisać właściwości metrologiczne przyrządów pomiarowych.</w:t>
            </w:r>
          </w:p>
        </w:tc>
        <w:tc>
          <w:tcPr>
            <w:tcW w:w="1105" w:type="dxa"/>
            <w:vAlign w:val="center"/>
          </w:tcPr>
          <w:p w:rsidR="00041541" w:rsidRPr="000E4352" w:rsidRDefault="00C779E3" w:rsidP="00C853E0">
            <w:pPr>
              <w:jc w:val="center"/>
              <w:rPr>
                <w:szCs w:val="20"/>
              </w:rPr>
            </w:pPr>
            <w:r w:rsidRPr="000E4352">
              <w:rPr>
                <w:szCs w:val="20"/>
              </w:rPr>
              <w:t>Klasa I</w:t>
            </w:r>
            <w:r>
              <w:rPr>
                <w:szCs w:val="20"/>
              </w:rPr>
              <w:t>I</w:t>
            </w:r>
          </w:p>
        </w:tc>
      </w:tr>
      <w:tr w:rsidR="00041541" w:rsidRPr="00EF7778" w:rsidTr="00254889">
        <w:tc>
          <w:tcPr>
            <w:tcW w:w="2104" w:type="dxa"/>
            <w:vMerge/>
            <w:vAlign w:val="center"/>
          </w:tcPr>
          <w:p w:rsidR="00041541" w:rsidRPr="00043E4D" w:rsidRDefault="00041541" w:rsidP="00C853E0">
            <w:pPr>
              <w:spacing w:after="0" w:line="240" w:lineRule="auto"/>
              <w:contextualSpacing/>
              <w:rPr>
                <w:szCs w:val="20"/>
              </w:rPr>
            </w:pPr>
          </w:p>
        </w:tc>
        <w:tc>
          <w:tcPr>
            <w:tcW w:w="2711" w:type="dxa"/>
            <w:vAlign w:val="center"/>
          </w:tcPr>
          <w:p w:rsidR="00041541" w:rsidRDefault="00041541" w:rsidP="00C853E0">
            <w:pPr>
              <w:spacing w:after="0" w:line="240" w:lineRule="auto"/>
              <w:contextualSpacing/>
              <w:rPr>
                <w:szCs w:val="20"/>
              </w:rPr>
            </w:pPr>
            <w:r>
              <w:rPr>
                <w:szCs w:val="20"/>
              </w:rPr>
              <w:t>2. Wykonywanie pomiarów warsztatowych</w:t>
            </w:r>
          </w:p>
        </w:tc>
        <w:tc>
          <w:tcPr>
            <w:tcW w:w="803" w:type="dxa"/>
            <w:vAlign w:val="center"/>
          </w:tcPr>
          <w:p w:rsidR="00041541" w:rsidRPr="000E4352" w:rsidRDefault="00041541" w:rsidP="00C853E0">
            <w:pPr>
              <w:spacing w:after="0" w:line="240" w:lineRule="auto"/>
              <w:contextualSpacing/>
              <w:jc w:val="center"/>
              <w:rPr>
                <w:szCs w:val="20"/>
              </w:rPr>
            </w:pPr>
          </w:p>
        </w:tc>
        <w:tc>
          <w:tcPr>
            <w:tcW w:w="3564" w:type="dxa"/>
          </w:tcPr>
          <w:p w:rsidR="00041541" w:rsidRPr="005D7D78" w:rsidRDefault="00041541" w:rsidP="002856A5">
            <w:pPr>
              <w:pStyle w:val="Akapitzlist"/>
              <w:numPr>
                <w:ilvl w:val="0"/>
                <w:numId w:val="405"/>
              </w:numPr>
              <w:autoSpaceDE w:val="0"/>
              <w:autoSpaceDN w:val="0"/>
              <w:adjustRightInd w:val="0"/>
              <w:spacing w:after="0" w:line="240" w:lineRule="auto"/>
              <w:contextualSpacing w:val="0"/>
              <w:rPr>
                <w:rFonts w:ascii="Arial" w:hAnsi="Arial" w:cs="Arial"/>
                <w:szCs w:val="20"/>
              </w:rPr>
            </w:pPr>
            <w:r w:rsidRPr="005D7D78">
              <w:rPr>
                <w:rFonts w:ascii="Arial" w:hAnsi="Arial" w:cs="Arial"/>
                <w:szCs w:val="20"/>
              </w:rPr>
              <w:t>wykonać pomiary przymiarem, kreskowym, suwmiarką, przyrządem mikrometrycznym, czujnikiem,</w:t>
            </w:r>
          </w:p>
          <w:p w:rsidR="00041541" w:rsidRPr="005D7D78" w:rsidRDefault="00041541" w:rsidP="002856A5">
            <w:pPr>
              <w:pStyle w:val="Akapitzlist"/>
              <w:numPr>
                <w:ilvl w:val="0"/>
                <w:numId w:val="405"/>
              </w:numPr>
              <w:autoSpaceDE w:val="0"/>
              <w:autoSpaceDN w:val="0"/>
              <w:adjustRightInd w:val="0"/>
              <w:spacing w:after="0" w:line="240" w:lineRule="auto"/>
              <w:contextualSpacing w:val="0"/>
              <w:rPr>
                <w:rFonts w:ascii="Arial" w:hAnsi="Arial" w:cs="Arial"/>
                <w:szCs w:val="20"/>
              </w:rPr>
            </w:pPr>
            <w:r w:rsidRPr="005D7D78">
              <w:rPr>
                <w:rFonts w:ascii="Arial" w:hAnsi="Arial" w:cs="Arial"/>
                <w:szCs w:val="20"/>
              </w:rPr>
              <w:t>zastosować sprawdziany do sprawdzenia wymiarów i parametrów,</w:t>
            </w:r>
          </w:p>
          <w:p w:rsidR="00041541" w:rsidRPr="005D7D78" w:rsidRDefault="00041541" w:rsidP="002856A5">
            <w:pPr>
              <w:pStyle w:val="Akapitzlist"/>
              <w:numPr>
                <w:ilvl w:val="0"/>
                <w:numId w:val="405"/>
              </w:numPr>
              <w:autoSpaceDE w:val="0"/>
              <w:autoSpaceDN w:val="0"/>
              <w:adjustRightInd w:val="0"/>
              <w:spacing w:after="0" w:line="240" w:lineRule="auto"/>
              <w:contextualSpacing w:val="0"/>
              <w:rPr>
                <w:rFonts w:ascii="Arial" w:hAnsi="Arial" w:cs="Arial"/>
                <w:szCs w:val="20"/>
              </w:rPr>
            </w:pPr>
            <w:r w:rsidRPr="005D7D78">
              <w:rPr>
                <w:rFonts w:ascii="Arial" w:hAnsi="Arial" w:cs="Arial"/>
                <w:szCs w:val="20"/>
              </w:rPr>
              <w:t>zinterpretować zadane wyniki pomiarów warsztatowych.</w:t>
            </w:r>
          </w:p>
        </w:tc>
        <w:tc>
          <w:tcPr>
            <w:tcW w:w="3571" w:type="dxa"/>
          </w:tcPr>
          <w:p w:rsidR="00041541" w:rsidRPr="005D7D78" w:rsidRDefault="00041541" w:rsidP="002856A5">
            <w:pPr>
              <w:numPr>
                <w:ilvl w:val="0"/>
                <w:numId w:val="405"/>
              </w:numPr>
              <w:spacing w:after="0" w:line="240" w:lineRule="auto"/>
              <w:rPr>
                <w:szCs w:val="20"/>
              </w:rPr>
            </w:pPr>
            <w:r w:rsidRPr="005D7D78">
              <w:rPr>
                <w:szCs w:val="20"/>
              </w:rPr>
              <w:t>zanalizować błędy pomiarowe.</w:t>
            </w:r>
          </w:p>
          <w:p w:rsidR="00041541" w:rsidRPr="005D7D78" w:rsidRDefault="00041541" w:rsidP="00C853E0">
            <w:pPr>
              <w:spacing w:after="0" w:line="240" w:lineRule="auto"/>
              <w:contextualSpacing/>
              <w:rPr>
                <w:szCs w:val="20"/>
              </w:rPr>
            </w:pPr>
          </w:p>
        </w:tc>
        <w:tc>
          <w:tcPr>
            <w:tcW w:w="1105" w:type="dxa"/>
            <w:vAlign w:val="center"/>
          </w:tcPr>
          <w:p w:rsidR="00041541" w:rsidRPr="000E4352" w:rsidRDefault="00C779E3" w:rsidP="00C853E0">
            <w:pPr>
              <w:jc w:val="center"/>
              <w:rPr>
                <w:szCs w:val="20"/>
              </w:rPr>
            </w:pPr>
            <w:r w:rsidRPr="000E4352">
              <w:rPr>
                <w:szCs w:val="20"/>
              </w:rPr>
              <w:t>Klasa I</w:t>
            </w:r>
            <w:r>
              <w:rPr>
                <w:szCs w:val="20"/>
              </w:rPr>
              <w:t>I</w:t>
            </w:r>
          </w:p>
        </w:tc>
      </w:tr>
      <w:tr w:rsidR="001E6CB8" w:rsidRPr="00EF7778" w:rsidTr="00254889">
        <w:tc>
          <w:tcPr>
            <w:tcW w:w="2104" w:type="dxa"/>
            <w:vMerge w:val="restart"/>
            <w:vAlign w:val="center"/>
          </w:tcPr>
          <w:p w:rsidR="001E6CB8" w:rsidRPr="00043E4D" w:rsidRDefault="001E6CB8" w:rsidP="00C853E0">
            <w:pPr>
              <w:spacing w:after="0" w:line="240" w:lineRule="auto"/>
              <w:contextualSpacing/>
              <w:rPr>
                <w:szCs w:val="20"/>
              </w:rPr>
            </w:pPr>
            <w:r>
              <w:rPr>
                <w:szCs w:val="20"/>
              </w:rPr>
              <w:t>IV. Wytwarzanie części maszyn</w:t>
            </w:r>
          </w:p>
        </w:tc>
        <w:tc>
          <w:tcPr>
            <w:tcW w:w="2711" w:type="dxa"/>
            <w:vAlign w:val="center"/>
          </w:tcPr>
          <w:p w:rsidR="001E6CB8" w:rsidRDefault="001E6CB8" w:rsidP="00C853E0">
            <w:pPr>
              <w:spacing w:after="0" w:line="240" w:lineRule="auto"/>
              <w:contextualSpacing/>
              <w:rPr>
                <w:szCs w:val="20"/>
              </w:rPr>
            </w:pPr>
            <w:r>
              <w:rPr>
                <w:szCs w:val="20"/>
              </w:rPr>
              <w:t>1. Techniki i metody wytwarzania części maszyn</w:t>
            </w:r>
          </w:p>
        </w:tc>
        <w:tc>
          <w:tcPr>
            <w:tcW w:w="803" w:type="dxa"/>
            <w:vAlign w:val="center"/>
          </w:tcPr>
          <w:p w:rsidR="001E6CB8" w:rsidRPr="000E4352" w:rsidRDefault="001E6CB8" w:rsidP="00C853E0">
            <w:pPr>
              <w:spacing w:after="0" w:line="240" w:lineRule="auto"/>
              <w:contextualSpacing/>
              <w:jc w:val="center"/>
              <w:rPr>
                <w:szCs w:val="20"/>
              </w:rPr>
            </w:pPr>
          </w:p>
        </w:tc>
        <w:tc>
          <w:tcPr>
            <w:tcW w:w="3564" w:type="dxa"/>
          </w:tcPr>
          <w:p w:rsidR="004D03C5" w:rsidRPr="004D03C5" w:rsidRDefault="004D03C5" w:rsidP="002856A5">
            <w:pPr>
              <w:pStyle w:val="Bezodstpw"/>
              <w:numPr>
                <w:ilvl w:val="0"/>
                <w:numId w:val="413"/>
              </w:numPr>
              <w:ind w:left="291"/>
              <w:rPr>
                <w:rFonts w:ascii="Arial" w:hAnsi="Arial" w:cs="Arial"/>
                <w:sz w:val="20"/>
                <w:szCs w:val="20"/>
              </w:rPr>
            </w:pPr>
            <w:r w:rsidRPr="004D03C5">
              <w:rPr>
                <w:rFonts w:ascii="Arial" w:hAnsi="Arial" w:cs="Arial"/>
                <w:sz w:val="20"/>
                <w:szCs w:val="20"/>
              </w:rPr>
              <w:t>rozróżnić techniki i rodzaje: spajania, odlewania, obróbki plastycznej, cieplnej oraz cieplno- chemicznej materiałów,</w:t>
            </w:r>
          </w:p>
          <w:p w:rsidR="004D03C5" w:rsidRPr="004D03C5" w:rsidRDefault="004D03C5" w:rsidP="002856A5">
            <w:pPr>
              <w:pStyle w:val="Bezodstpw"/>
              <w:numPr>
                <w:ilvl w:val="0"/>
                <w:numId w:val="413"/>
              </w:numPr>
              <w:ind w:left="291"/>
              <w:rPr>
                <w:rFonts w:ascii="Arial" w:hAnsi="Arial" w:cs="Arial"/>
                <w:sz w:val="20"/>
                <w:szCs w:val="20"/>
              </w:rPr>
            </w:pPr>
            <w:r w:rsidRPr="004D03C5">
              <w:rPr>
                <w:rFonts w:ascii="Arial" w:hAnsi="Arial" w:cs="Arial"/>
                <w:sz w:val="20"/>
                <w:szCs w:val="20"/>
              </w:rPr>
              <w:t>rozróżnić rodzaje obróbki ręcznej,</w:t>
            </w:r>
          </w:p>
          <w:p w:rsidR="001E6CB8" w:rsidRPr="004D03C5" w:rsidRDefault="004D03C5" w:rsidP="002856A5">
            <w:pPr>
              <w:pStyle w:val="Bezodstpw"/>
              <w:numPr>
                <w:ilvl w:val="0"/>
                <w:numId w:val="413"/>
              </w:numPr>
              <w:ind w:left="291"/>
              <w:rPr>
                <w:rFonts w:ascii="Arial" w:hAnsi="Arial" w:cs="Arial"/>
                <w:sz w:val="20"/>
                <w:szCs w:val="20"/>
              </w:rPr>
            </w:pPr>
            <w:r w:rsidRPr="004D03C5">
              <w:rPr>
                <w:rFonts w:ascii="Arial" w:hAnsi="Arial" w:cs="Arial"/>
                <w:sz w:val="20"/>
                <w:szCs w:val="20"/>
              </w:rPr>
              <w:t>rozróżnić rodzaje obróbki maszynowej.</w:t>
            </w:r>
          </w:p>
        </w:tc>
        <w:tc>
          <w:tcPr>
            <w:tcW w:w="3571" w:type="dxa"/>
          </w:tcPr>
          <w:p w:rsidR="004D03C5" w:rsidRPr="004D03C5" w:rsidRDefault="004D03C5" w:rsidP="002856A5">
            <w:pPr>
              <w:pStyle w:val="Bezodstpw"/>
              <w:numPr>
                <w:ilvl w:val="0"/>
                <w:numId w:val="413"/>
              </w:numPr>
              <w:ind w:left="291"/>
              <w:rPr>
                <w:rFonts w:ascii="Arial" w:hAnsi="Arial" w:cs="Arial"/>
                <w:sz w:val="20"/>
                <w:szCs w:val="20"/>
              </w:rPr>
            </w:pPr>
            <w:r w:rsidRPr="004D03C5">
              <w:rPr>
                <w:rFonts w:ascii="Arial" w:hAnsi="Arial" w:cs="Arial"/>
                <w:sz w:val="20"/>
                <w:szCs w:val="20"/>
              </w:rPr>
              <w:t>opisać techniki i metody wytwarzania części maszyn i urządzeń</w:t>
            </w:r>
            <w:r>
              <w:rPr>
                <w:rFonts w:ascii="Arial" w:hAnsi="Arial" w:cs="Arial"/>
                <w:sz w:val="20"/>
                <w:szCs w:val="20"/>
              </w:rPr>
              <w:t>,</w:t>
            </w:r>
          </w:p>
          <w:p w:rsidR="001E6CB8" w:rsidRPr="004D03C5" w:rsidRDefault="004D03C5" w:rsidP="002856A5">
            <w:pPr>
              <w:pStyle w:val="Bezodstpw"/>
              <w:numPr>
                <w:ilvl w:val="0"/>
                <w:numId w:val="413"/>
              </w:numPr>
              <w:ind w:left="291"/>
              <w:rPr>
                <w:rFonts w:ascii="Arial" w:hAnsi="Arial" w:cs="Arial"/>
                <w:sz w:val="20"/>
                <w:szCs w:val="20"/>
              </w:rPr>
            </w:pPr>
            <w:r w:rsidRPr="004D03C5">
              <w:rPr>
                <w:rFonts w:ascii="Arial" w:hAnsi="Arial" w:cs="Arial"/>
                <w:sz w:val="20"/>
                <w:szCs w:val="20"/>
              </w:rPr>
              <w:t>dobrać materiał do wykonania elementów maszyn, urządzeń i narzędzi</w:t>
            </w:r>
            <w:r>
              <w:rPr>
                <w:rFonts w:ascii="Arial" w:hAnsi="Arial" w:cs="Arial"/>
                <w:sz w:val="20"/>
                <w:szCs w:val="20"/>
              </w:rPr>
              <w:t>.</w:t>
            </w:r>
          </w:p>
        </w:tc>
        <w:tc>
          <w:tcPr>
            <w:tcW w:w="1105" w:type="dxa"/>
            <w:vAlign w:val="center"/>
          </w:tcPr>
          <w:p w:rsidR="001E6CB8" w:rsidRPr="000E4352" w:rsidRDefault="00C779E3" w:rsidP="00C853E0">
            <w:pPr>
              <w:jc w:val="center"/>
              <w:rPr>
                <w:szCs w:val="20"/>
              </w:rPr>
            </w:pPr>
            <w:r w:rsidRPr="000E4352">
              <w:rPr>
                <w:szCs w:val="20"/>
              </w:rPr>
              <w:t>Klasa I</w:t>
            </w:r>
            <w:r>
              <w:rPr>
                <w:szCs w:val="20"/>
              </w:rPr>
              <w:t>I</w:t>
            </w:r>
          </w:p>
        </w:tc>
      </w:tr>
      <w:tr w:rsidR="001E6CB8" w:rsidRPr="00EF7778" w:rsidTr="00254889">
        <w:tc>
          <w:tcPr>
            <w:tcW w:w="2104" w:type="dxa"/>
            <w:vMerge/>
            <w:vAlign w:val="center"/>
          </w:tcPr>
          <w:p w:rsidR="001E6CB8" w:rsidRDefault="001E6CB8" w:rsidP="00C853E0">
            <w:pPr>
              <w:spacing w:after="0" w:line="240" w:lineRule="auto"/>
              <w:contextualSpacing/>
              <w:rPr>
                <w:szCs w:val="20"/>
              </w:rPr>
            </w:pPr>
          </w:p>
        </w:tc>
        <w:tc>
          <w:tcPr>
            <w:tcW w:w="2711" w:type="dxa"/>
            <w:vAlign w:val="center"/>
          </w:tcPr>
          <w:p w:rsidR="001E6CB8" w:rsidRDefault="001E6CB8" w:rsidP="00C853E0">
            <w:pPr>
              <w:spacing w:after="0" w:line="240" w:lineRule="auto"/>
              <w:contextualSpacing/>
              <w:rPr>
                <w:szCs w:val="20"/>
              </w:rPr>
            </w:pPr>
            <w:r>
              <w:rPr>
                <w:szCs w:val="20"/>
              </w:rPr>
              <w:t>2. Obróbka ręczna części maszyn</w:t>
            </w:r>
          </w:p>
        </w:tc>
        <w:tc>
          <w:tcPr>
            <w:tcW w:w="803" w:type="dxa"/>
            <w:vAlign w:val="center"/>
          </w:tcPr>
          <w:p w:rsidR="001E6CB8" w:rsidRPr="000E4352" w:rsidRDefault="001E6CB8" w:rsidP="00C853E0">
            <w:pPr>
              <w:spacing w:after="0" w:line="240" w:lineRule="auto"/>
              <w:contextualSpacing/>
              <w:jc w:val="center"/>
              <w:rPr>
                <w:szCs w:val="20"/>
              </w:rPr>
            </w:pPr>
          </w:p>
        </w:tc>
        <w:tc>
          <w:tcPr>
            <w:tcW w:w="3564" w:type="dxa"/>
          </w:tcPr>
          <w:p w:rsidR="004D03C5" w:rsidRPr="004D03C5" w:rsidRDefault="004D03C5" w:rsidP="002856A5">
            <w:pPr>
              <w:pStyle w:val="Bezodstpw"/>
              <w:numPr>
                <w:ilvl w:val="0"/>
                <w:numId w:val="413"/>
              </w:numPr>
              <w:ind w:left="291"/>
              <w:rPr>
                <w:rFonts w:ascii="Arial" w:hAnsi="Arial" w:cs="Arial"/>
                <w:sz w:val="20"/>
                <w:szCs w:val="20"/>
              </w:rPr>
            </w:pPr>
            <w:r w:rsidRPr="004D03C5">
              <w:rPr>
                <w:rFonts w:ascii="Arial" w:hAnsi="Arial" w:cs="Arial"/>
                <w:sz w:val="20"/>
                <w:szCs w:val="20"/>
              </w:rPr>
              <w:t xml:space="preserve">określić rodzaj materiału do wykonania poszczególnych </w:t>
            </w:r>
            <w:r w:rsidRPr="004D03C5">
              <w:rPr>
                <w:rFonts w:ascii="Arial" w:hAnsi="Arial" w:cs="Arial"/>
                <w:sz w:val="20"/>
                <w:szCs w:val="20"/>
              </w:rPr>
              <w:lastRenderedPageBreak/>
              <w:t>elementów maszyn</w:t>
            </w:r>
            <w:r>
              <w:rPr>
                <w:rFonts w:ascii="Arial" w:hAnsi="Arial" w:cs="Arial"/>
                <w:sz w:val="20"/>
                <w:szCs w:val="20"/>
              </w:rPr>
              <w:t xml:space="preserve"> i </w:t>
            </w:r>
            <w:r w:rsidRPr="004D03C5">
              <w:rPr>
                <w:rFonts w:ascii="Arial" w:hAnsi="Arial" w:cs="Arial"/>
                <w:sz w:val="20"/>
                <w:szCs w:val="20"/>
              </w:rPr>
              <w:t>urządzeń</w:t>
            </w:r>
            <w:r>
              <w:rPr>
                <w:rFonts w:ascii="Arial" w:hAnsi="Arial" w:cs="Arial"/>
                <w:sz w:val="20"/>
                <w:szCs w:val="20"/>
              </w:rPr>
              <w:t>,</w:t>
            </w:r>
          </w:p>
          <w:p w:rsidR="004D03C5" w:rsidRPr="004D03C5" w:rsidRDefault="004D03C5" w:rsidP="002856A5">
            <w:pPr>
              <w:pStyle w:val="Bezodstpw"/>
              <w:numPr>
                <w:ilvl w:val="0"/>
                <w:numId w:val="413"/>
              </w:numPr>
              <w:ind w:left="291"/>
              <w:rPr>
                <w:rFonts w:ascii="Arial" w:hAnsi="Arial" w:cs="Arial"/>
                <w:sz w:val="20"/>
                <w:szCs w:val="20"/>
              </w:rPr>
            </w:pPr>
            <w:r w:rsidRPr="004D03C5">
              <w:rPr>
                <w:rFonts w:ascii="Arial" w:hAnsi="Arial" w:cs="Arial"/>
                <w:sz w:val="20"/>
                <w:szCs w:val="20"/>
              </w:rPr>
              <w:t>rozróżnić narzędzia, przyrządy i urządzenia do wykonywania prac z zakresu obróbki ręcznej</w:t>
            </w:r>
            <w:r>
              <w:rPr>
                <w:rFonts w:ascii="Arial" w:hAnsi="Arial" w:cs="Arial"/>
                <w:sz w:val="20"/>
                <w:szCs w:val="20"/>
              </w:rPr>
              <w:t>,</w:t>
            </w:r>
          </w:p>
          <w:p w:rsidR="004D03C5" w:rsidRPr="004D03C5" w:rsidRDefault="004D03C5" w:rsidP="002856A5">
            <w:pPr>
              <w:pStyle w:val="Bezodstpw"/>
              <w:numPr>
                <w:ilvl w:val="0"/>
                <w:numId w:val="413"/>
              </w:numPr>
              <w:ind w:left="291"/>
              <w:rPr>
                <w:rFonts w:ascii="Arial" w:hAnsi="Arial" w:cs="Arial"/>
                <w:sz w:val="20"/>
                <w:szCs w:val="20"/>
              </w:rPr>
            </w:pPr>
            <w:r w:rsidRPr="004D03C5">
              <w:rPr>
                <w:rFonts w:ascii="Arial" w:hAnsi="Arial" w:cs="Arial"/>
                <w:sz w:val="20"/>
                <w:szCs w:val="20"/>
              </w:rPr>
              <w:t>określić sposób przeznaczenia narzędzi i przyrządów pomiarowych stosowanych podczas wykonywania prac z zakresu obróbki ręcznej</w:t>
            </w:r>
            <w:r>
              <w:rPr>
                <w:rFonts w:ascii="Arial" w:hAnsi="Arial" w:cs="Arial"/>
                <w:sz w:val="20"/>
                <w:szCs w:val="20"/>
              </w:rPr>
              <w:t>,</w:t>
            </w:r>
          </w:p>
          <w:p w:rsidR="001E6CB8" w:rsidRPr="004D03C5" w:rsidRDefault="004D03C5" w:rsidP="002856A5">
            <w:pPr>
              <w:pStyle w:val="Bezodstpw"/>
              <w:numPr>
                <w:ilvl w:val="0"/>
                <w:numId w:val="413"/>
              </w:numPr>
              <w:ind w:left="291"/>
              <w:rPr>
                <w:rFonts w:ascii="Arial" w:hAnsi="Arial" w:cs="Arial"/>
                <w:sz w:val="20"/>
                <w:szCs w:val="20"/>
              </w:rPr>
            </w:pPr>
            <w:r w:rsidRPr="004D03C5">
              <w:rPr>
                <w:rFonts w:ascii="Arial" w:hAnsi="Arial" w:cs="Arial"/>
                <w:sz w:val="20"/>
                <w:szCs w:val="20"/>
              </w:rPr>
              <w:t>określić sposób przeprowadzenia kontroli jakości wykonanej obróbki ręcznej</w:t>
            </w:r>
            <w:r>
              <w:rPr>
                <w:rFonts w:ascii="Arial" w:hAnsi="Arial" w:cs="Arial"/>
                <w:sz w:val="20"/>
                <w:szCs w:val="20"/>
              </w:rPr>
              <w:t>.</w:t>
            </w:r>
          </w:p>
        </w:tc>
        <w:tc>
          <w:tcPr>
            <w:tcW w:w="3571" w:type="dxa"/>
          </w:tcPr>
          <w:p w:rsidR="004D03C5" w:rsidRPr="004D03C5" w:rsidRDefault="004D03C5" w:rsidP="002856A5">
            <w:pPr>
              <w:pStyle w:val="Bezodstpw"/>
              <w:numPr>
                <w:ilvl w:val="0"/>
                <w:numId w:val="413"/>
              </w:numPr>
              <w:ind w:left="291"/>
              <w:rPr>
                <w:rFonts w:ascii="Arial" w:hAnsi="Arial" w:cs="Arial"/>
                <w:sz w:val="20"/>
                <w:szCs w:val="20"/>
              </w:rPr>
            </w:pPr>
            <w:r w:rsidRPr="004D03C5">
              <w:rPr>
                <w:rFonts w:ascii="Arial" w:hAnsi="Arial" w:cs="Arial"/>
                <w:sz w:val="20"/>
                <w:szCs w:val="20"/>
              </w:rPr>
              <w:lastRenderedPageBreak/>
              <w:t>wykonać operacje obróbki ręcznej</w:t>
            </w:r>
            <w:r>
              <w:rPr>
                <w:rFonts w:ascii="Arial" w:hAnsi="Arial" w:cs="Arial"/>
                <w:sz w:val="20"/>
                <w:szCs w:val="20"/>
              </w:rPr>
              <w:t>,</w:t>
            </w:r>
          </w:p>
          <w:p w:rsidR="004D03C5" w:rsidRPr="004D03C5" w:rsidRDefault="004D03C5" w:rsidP="002856A5">
            <w:pPr>
              <w:pStyle w:val="Bezodstpw"/>
              <w:numPr>
                <w:ilvl w:val="0"/>
                <w:numId w:val="413"/>
              </w:numPr>
              <w:ind w:left="291"/>
              <w:rPr>
                <w:rFonts w:ascii="Arial" w:hAnsi="Arial" w:cs="Arial"/>
                <w:sz w:val="20"/>
                <w:szCs w:val="20"/>
              </w:rPr>
            </w:pPr>
            <w:r w:rsidRPr="004D03C5">
              <w:rPr>
                <w:rFonts w:ascii="Arial" w:hAnsi="Arial" w:cs="Arial"/>
                <w:sz w:val="20"/>
                <w:szCs w:val="20"/>
              </w:rPr>
              <w:lastRenderedPageBreak/>
              <w:t>dobrać narzędzia, uchwyty i sprzęt do wykonania prac z zakresu obróbki ręcznej</w:t>
            </w:r>
            <w:r>
              <w:rPr>
                <w:rFonts w:ascii="Arial" w:hAnsi="Arial" w:cs="Arial"/>
                <w:sz w:val="20"/>
                <w:szCs w:val="20"/>
              </w:rPr>
              <w:t>,</w:t>
            </w:r>
          </w:p>
          <w:p w:rsidR="004D03C5" w:rsidRPr="004D03C5" w:rsidRDefault="004D03C5" w:rsidP="002856A5">
            <w:pPr>
              <w:pStyle w:val="Bezodstpw"/>
              <w:numPr>
                <w:ilvl w:val="0"/>
                <w:numId w:val="413"/>
              </w:numPr>
              <w:ind w:left="291"/>
              <w:rPr>
                <w:rFonts w:ascii="Arial" w:hAnsi="Arial" w:cs="Arial"/>
                <w:sz w:val="20"/>
                <w:szCs w:val="20"/>
              </w:rPr>
            </w:pPr>
            <w:r w:rsidRPr="004D03C5">
              <w:rPr>
                <w:rFonts w:ascii="Arial" w:hAnsi="Arial" w:cs="Arial"/>
                <w:sz w:val="20"/>
                <w:szCs w:val="20"/>
              </w:rPr>
              <w:t>zaplanować kolejność wykonywanych operacji podczas wykonywania prac z zakresu obróbki ręcznej</w:t>
            </w:r>
            <w:r>
              <w:rPr>
                <w:rFonts w:ascii="Arial" w:hAnsi="Arial" w:cs="Arial"/>
                <w:sz w:val="20"/>
                <w:szCs w:val="20"/>
              </w:rPr>
              <w:t>,</w:t>
            </w:r>
          </w:p>
          <w:p w:rsidR="001E6CB8" w:rsidRPr="004D03C5" w:rsidRDefault="004D03C5" w:rsidP="002856A5">
            <w:pPr>
              <w:pStyle w:val="Bezodstpw"/>
              <w:numPr>
                <w:ilvl w:val="0"/>
                <w:numId w:val="413"/>
              </w:numPr>
              <w:ind w:left="291"/>
              <w:rPr>
                <w:rFonts w:ascii="Arial" w:hAnsi="Arial" w:cs="Arial"/>
                <w:sz w:val="20"/>
                <w:szCs w:val="20"/>
              </w:rPr>
            </w:pPr>
            <w:r w:rsidRPr="004D03C5">
              <w:rPr>
                <w:rFonts w:ascii="Arial" w:hAnsi="Arial" w:cs="Arial"/>
                <w:sz w:val="20"/>
                <w:szCs w:val="20"/>
              </w:rPr>
              <w:t>dobrać narzędzia, przyrządy i urządzenia do przeprowadzenia kontroli jakości wykonanej obróbki ręcznej</w:t>
            </w:r>
            <w:r>
              <w:rPr>
                <w:rFonts w:ascii="Arial" w:hAnsi="Arial" w:cs="Arial"/>
                <w:sz w:val="20"/>
                <w:szCs w:val="20"/>
              </w:rPr>
              <w:t>.</w:t>
            </w:r>
          </w:p>
        </w:tc>
        <w:tc>
          <w:tcPr>
            <w:tcW w:w="1105" w:type="dxa"/>
            <w:vAlign w:val="center"/>
          </w:tcPr>
          <w:p w:rsidR="001E6CB8" w:rsidRPr="000E4352" w:rsidRDefault="00C779E3" w:rsidP="00C853E0">
            <w:pPr>
              <w:jc w:val="center"/>
              <w:rPr>
                <w:szCs w:val="20"/>
              </w:rPr>
            </w:pPr>
            <w:r w:rsidRPr="000E4352">
              <w:rPr>
                <w:szCs w:val="20"/>
              </w:rPr>
              <w:lastRenderedPageBreak/>
              <w:t>Klasa I</w:t>
            </w:r>
            <w:r>
              <w:rPr>
                <w:szCs w:val="20"/>
              </w:rPr>
              <w:t>I</w:t>
            </w:r>
          </w:p>
        </w:tc>
      </w:tr>
      <w:tr w:rsidR="001E6CB8" w:rsidRPr="00EF7778" w:rsidTr="00254889">
        <w:tc>
          <w:tcPr>
            <w:tcW w:w="2104" w:type="dxa"/>
            <w:vMerge/>
            <w:vAlign w:val="center"/>
          </w:tcPr>
          <w:p w:rsidR="001E6CB8" w:rsidRDefault="001E6CB8" w:rsidP="00C853E0">
            <w:pPr>
              <w:spacing w:after="0" w:line="240" w:lineRule="auto"/>
              <w:contextualSpacing/>
              <w:rPr>
                <w:szCs w:val="20"/>
              </w:rPr>
            </w:pPr>
          </w:p>
        </w:tc>
        <w:tc>
          <w:tcPr>
            <w:tcW w:w="2711" w:type="dxa"/>
            <w:vAlign w:val="center"/>
          </w:tcPr>
          <w:p w:rsidR="001E6CB8" w:rsidRDefault="001E6CB8" w:rsidP="00C853E0">
            <w:pPr>
              <w:spacing w:after="0" w:line="240" w:lineRule="auto"/>
              <w:contextualSpacing/>
              <w:rPr>
                <w:szCs w:val="20"/>
              </w:rPr>
            </w:pPr>
            <w:r>
              <w:rPr>
                <w:szCs w:val="20"/>
              </w:rPr>
              <w:t>3. Obróbka mechaniczna części maszyn</w:t>
            </w:r>
          </w:p>
        </w:tc>
        <w:tc>
          <w:tcPr>
            <w:tcW w:w="803" w:type="dxa"/>
            <w:vAlign w:val="center"/>
          </w:tcPr>
          <w:p w:rsidR="001E6CB8" w:rsidRPr="000E4352" w:rsidRDefault="001E6CB8" w:rsidP="00C853E0">
            <w:pPr>
              <w:spacing w:after="0" w:line="240" w:lineRule="auto"/>
              <w:contextualSpacing/>
              <w:jc w:val="center"/>
              <w:rPr>
                <w:szCs w:val="20"/>
              </w:rPr>
            </w:pPr>
          </w:p>
        </w:tc>
        <w:tc>
          <w:tcPr>
            <w:tcW w:w="3564" w:type="dxa"/>
          </w:tcPr>
          <w:p w:rsidR="001E6CB8" w:rsidRDefault="004D03C5" w:rsidP="002856A5">
            <w:pPr>
              <w:pStyle w:val="Bezodstpw"/>
              <w:numPr>
                <w:ilvl w:val="0"/>
                <w:numId w:val="413"/>
              </w:numPr>
              <w:ind w:left="291"/>
              <w:rPr>
                <w:rFonts w:ascii="Arial" w:hAnsi="Arial" w:cs="Arial"/>
                <w:sz w:val="20"/>
                <w:szCs w:val="20"/>
              </w:rPr>
            </w:pPr>
            <w:r w:rsidRPr="004D03C5">
              <w:rPr>
                <w:rFonts w:ascii="Arial" w:hAnsi="Arial" w:cs="Arial"/>
                <w:sz w:val="20"/>
                <w:szCs w:val="20"/>
              </w:rPr>
              <w:t>rozróżnić rodzaje obróbki maszynowej</w:t>
            </w:r>
            <w:r>
              <w:rPr>
                <w:rFonts w:ascii="Arial" w:hAnsi="Arial" w:cs="Arial"/>
                <w:sz w:val="20"/>
                <w:szCs w:val="20"/>
              </w:rPr>
              <w:t>,</w:t>
            </w:r>
          </w:p>
          <w:p w:rsidR="004D03C5" w:rsidRPr="004D03C5" w:rsidRDefault="004D03C5" w:rsidP="002856A5">
            <w:pPr>
              <w:pStyle w:val="Bezodstpw"/>
              <w:numPr>
                <w:ilvl w:val="0"/>
                <w:numId w:val="413"/>
              </w:numPr>
              <w:ind w:left="291"/>
              <w:rPr>
                <w:rFonts w:ascii="Arial" w:hAnsi="Arial" w:cs="Arial"/>
                <w:sz w:val="20"/>
                <w:szCs w:val="20"/>
              </w:rPr>
            </w:pPr>
            <w:r>
              <w:rPr>
                <w:rFonts w:ascii="Arial" w:hAnsi="Arial" w:cs="Arial"/>
                <w:sz w:val="20"/>
                <w:szCs w:val="20"/>
              </w:rPr>
              <w:t>scharakteryzować poszczególne rodzaje obróbki mechanicznej części maszyn.</w:t>
            </w:r>
          </w:p>
        </w:tc>
        <w:tc>
          <w:tcPr>
            <w:tcW w:w="3571" w:type="dxa"/>
          </w:tcPr>
          <w:p w:rsidR="004D03C5" w:rsidRPr="00691BA9" w:rsidRDefault="004D03C5" w:rsidP="002856A5">
            <w:pPr>
              <w:pStyle w:val="Bezodstpw"/>
              <w:numPr>
                <w:ilvl w:val="0"/>
                <w:numId w:val="413"/>
              </w:numPr>
              <w:ind w:left="291"/>
              <w:rPr>
                <w:rFonts w:ascii="Arial" w:hAnsi="Arial" w:cs="Arial"/>
                <w:sz w:val="20"/>
                <w:szCs w:val="20"/>
              </w:rPr>
            </w:pPr>
            <w:r w:rsidRPr="00691BA9">
              <w:rPr>
                <w:rFonts w:ascii="Arial" w:hAnsi="Arial" w:cs="Arial"/>
                <w:sz w:val="20"/>
                <w:szCs w:val="20"/>
              </w:rPr>
              <w:t>wykonać proste operacje maszynowej obróbki wiórowej</w:t>
            </w:r>
            <w:r>
              <w:rPr>
                <w:rFonts w:ascii="Arial" w:hAnsi="Arial" w:cs="Arial"/>
                <w:sz w:val="20"/>
                <w:szCs w:val="20"/>
              </w:rPr>
              <w:t>.</w:t>
            </w:r>
          </w:p>
          <w:p w:rsidR="001E6CB8" w:rsidRPr="005D7D78" w:rsidRDefault="001E6CB8" w:rsidP="00041541">
            <w:pPr>
              <w:spacing w:after="0" w:line="240" w:lineRule="auto"/>
              <w:contextualSpacing/>
              <w:rPr>
                <w:szCs w:val="20"/>
              </w:rPr>
            </w:pPr>
          </w:p>
        </w:tc>
        <w:tc>
          <w:tcPr>
            <w:tcW w:w="1105" w:type="dxa"/>
            <w:vAlign w:val="center"/>
          </w:tcPr>
          <w:p w:rsidR="001E6CB8" w:rsidRPr="000E4352" w:rsidRDefault="00C779E3" w:rsidP="00C853E0">
            <w:pPr>
              <w:jc w:val="center"/>
              <w:rPr>
                <w:szCs w:val="20"/>
              </w:rPr>
            </w:pPr>
            <w:r w:rsidRPr="000E4352">
              <w:rPr>
                <w:szCs w:val="20"/>
              </w:rPr>
              <w:t>Klasa I</w:t>
            </w:r>
            <w:r>
              <w:rPr>
                <w:szCs w:val="20"/>
              </w:rPr>
              <w:t>I</w:t>
            </w:r>
          </w:p>
        </w:tc>
      </w:tr>
      <w:tr w:rsidR="005D7D78" w:rsidRPr="00EF7778" w:rsidTr="00254889">
        <w:tc>
          <w:tcPr>
            <w:tcW w:w="2104" w:type="dxa"/>
            <w:vMerge w:val="restart"/>
            <w:vAlign w:val="center"/>
          </w:tcPr>
          <w:p w:rsidR="005D7D78" w:rsidRPr="00043E4D" w:rsidRDefault="005D7D78" w:rsidP="00C853E0">
            <w:pPr>
              <w:spacing w:after="0" w:line="240" w:lineRule="auto"/>
              <w:contextualSpacing/>
              <w:rPr>
                <w:szCs w:val="20"/>
              </w:rPr>
            </w:pPr>
            <w:r>
              <w:rPr>
                <w:szCs w:val="20"/>
              </w:rPr>
              <w:t>IV. Podstawy maszynoznawstwa</w:t>
            </w:r>
          </w:p>
        </w:tc>
        <w:tc>
          <w:tcPr>
            <w:tcW w:w="2711" w:type="dxa"/>
            <w:vAlign w:val="center"/>
          </w:tcPr>
          <w:p w:rsidR="005D7D78" w:rsidRDefault="005D7D78" w:rsidP="00C853E0">
            <w:pPr>
              <w:spacing w:after="0" w:line="240" w:lineRule="auto"/>
              <w:contextualSpacing/>
              <w:rPr>
                <w:szCs w:val="20"/>
              </w:rPr>
            </w:pPr>
            <w:r>
              <w:rPr>
                <w:szCs w:val="20"/>
              </w:rPr>
              <w:t>1. Klasyfikacja maszyn</w:t>
            </w:r>
          </w:p>
        </w:tc>
        <w:tc>
          <w:tcPr>
            <w:tcW w:w="803" w:type="dxa"/>
            <w:vAlign w:val="center"/>
          </w:tcPr>
          <w:p w:rsidR="005D7D78" w:rsidRPr="000E4352" w:rsidRDefault="005D7D78" w:rsidP="00C853E0">
            <w:pPr>
              <w:spacing w:after="0" w:line="240" w:lineRule="auto"/>
              <w:contextualSpacing/>
              <w:jc w:val="center"/>
              <w:rPr>
                <w:szCs w:val="20"/>
              </w:rPr>
            </w:pPr>
          </w:p>
        </w:tc>
        <w:tc>
          <w:tcPr>
            <w:tcW w:w="3564" w:type="dxa"/>
          </w:tcPr>
          <w:p w:rsidR="005D7D78" w:rsidRPr="005D7D78" w:rsidRDefault="005D7D78" w:rsidP="002856A5">
            <w:pPr>
              <w:pStyle w:val="Akapitzlist"/>
              <w:numPr>
                <w:ilvl w:val="0"/>
                <w:numId w:val="406"/>
              </w:numPr>
              <w:spacing w:after="0" w:line="240" w:lineRule="auto"/>
              <w:rPr>
                <w:rFonts w:ascii="Arial" w:hAnsi="Arial" w:cs="Arial"/>
                <w:bCs/>
                <w:szCs w:val="20"/>
              </w:rPr>
            </w:pPr>
            <w:r w:rsidRPr="005D7D78">
              <w:rPr>
                <w:rFonts w:ascii="Arial" w:hAnsi="Arial" w:cs="Arial"/>
                <w:bCs/>
                <w:szCs w:val="20"/>
              </w:rPr>
              <w:t>rozróżnić rodzaje i źródła energii,</w:t>
            </w:r>
          </w:p>
          <w:p w:rsidR="005D7D78" w:rsidRPr="005D7D78" w:rsidRDefault="005D7D78" w:rsidP="002856A5">
            <w:pPr>
              <w:pStyle w:val="Akapitzlist"/>
              <w:numPr>
                <w:ilvl w:val="0"/>
                <w:numId w:val="406"/>
              </w:numPr>
              <w:spacing w:after="0" w:line="240" w:lineRule="auto"/>
              <w:rPr>
                <w:rFonts w:ascii="Arial" w:hAnsi="Arial" w:cs="Arial"/>
                <w:bCs/>
                <w:szCs w:val="20"/>
              </w:rPr>
            </w:pPr>
            <w:r w:rsidRPr="005D7D78">
              <w:rPr>
                <w:rFonts w:ascii="Arial" w:hAnsi="Arial" w:cs="Arial"/>
                <w:bCs/>
                <w:szCs w:val="20"/>
              </w:rPr>
              <w:t>rozróżnić rodzaje maszyn: cieplnych, hydraulicznych i chłodniczych.</w:t>
            </w:r>
          </w:p>
        </w:tc>
        <w:tc>
          <w:tcPr>
            <w:tcW w:w="3571" w:type="dxa"/>
          </w:tcPr>
          <w:p w:rsidR="005D7D78" w:rsidRPr="005D7D78" w:rsidRDefault="005D7D78" w:rsidP="002856A5">
            <w:pPr>
              <w:pStyle w:val="Akapitzlist"/>
              <w:numPr>
                <w:ilvl w:val="0"/>
                <w:numId w:val="407"/>
              </w:numPr>
              <w:spacing w:after="0" w:line="240" w:lineRule="auto"/>
              <w:ind w:left="349" w:hanging="349"/>
              <w:rPr>
                <w:rFonts w:ascii="Arial" w:hAnsi="Arial" w:cs="Arial"/>
                <w:szCs w:val="20"/>
              </w:rPr>
            </w:pPr>
            <w:r w:rsidRPr="005D7D78">
              <w:rPr>
                <w:rFonts w:ascii="Arial" w:hAnsi="Arial" w:cs="Arial"/>
                <w:szCs w:val="20"/>
              </w:rPr>
              <w:t>wyjaśnić główne zadania maszyn w konstrukcjach i urządzeniach.</w:t>
            </w:r>
          </w:p>
        </w:tc>
        <w:tc>
          <w:tcPr>
            <w:tcW w:w="1105" w:type="dxa"/>
            <w:vAlign w:val="center"/>
          </w:tcPr>
          <w:p w:rsidR="005D7D78" w:rsidRPr="000E4352" w:rsidRDefault="00C779E3" w:rsidP="00C853E0">
            <w:pPr>
              <w:jc w:val="center"/>
              <w:rPr>
                <w:szCs w:val="20"/>
              </w:rPr>
            </w:pPr>
            <w:r w:rsidRPr="000E4352">
              <w:rPr>
                <w:szCs w:val="20"/>
              </w:rPr>
              <w:t>Klasa I</w:t>
            </w:r>
            <w:r>
              <w:rPr>
                <w:szCs w:val="20"/>
              </w:rPr>
              <w:t>I</w:t>
            </w:r>
          </w:p>
        </w:tc>
      </w:tr>
      <w:tr w:rsidR="005D7D78" w:rsidRPr="00EF7778" w:rsidTr="00254889">
        <w:tc>
          <w:tcPr>
            <w:tcW w:w="2104" w:type="dxa"/>
            <w:vMerge/>
            <w:vAlign w:val="center"/>
          </w:tcPr>
          <w:p w:rsidR="005D7D78" w:rsidRDefault="005D7D78" w:rsidP="00C853E0">
            <w:pPr>
              <w:spacing w:after="0" w:line="240" w:lineRule="auto"/>
              <w:contextualSpacing/>
              <w:rPr>
                <w:szCs w:val="20"/>
              </w:rPr>
            </w:pPr>
          </w:p>
        </w:tc>
        <w:tc>
          <w:tcPr>
            <w:tcW w:w="2711" w:type="dxa"/>
            <w:vAlign w:val="center"/>
          </w:tcPr>
          <w:p w:rsidR="005D7D78" w:rsidRDefault="005D7D78" w:rsidP="00C853E0">
            <w:pPr>
              <w:spacing w:after="0" w:line="240" w:lineRule="auto"/>
              <w:contextualSpacing/>
              <w:rPr>
                <w:szCs w:val="20"/>
              </w:rPr>
            </w:pPr>
            <w:r>
              <w:rPr>
                <w:szCs w:val="20"/>
              </w:rPr>
              <w:t>2. Pompy i sprężarki</w:t>
            </w:r>
          </w:p>
        </w:tc>
        <w:tc>
          <w:tcPr>
            <w:tcW w:w="803" w:type="dxa"/>
            <w:vAlign w:val="center"/>
          </w:tcPr>
          <w:p w:rsidR="005D7D78" w:rsidRPr="000E4352" w:rsidRDefault="005D7D78" w:rsidP="00C853E0">
            <w:pPr>
              <w:spacing w:after="0" w:line="240" w:lineRule="auto"/>
              <w:contextualSpacing/>
              <w:jc w:val="center"/>
              <w:rPr>
                <w:szCs w:val="20"/>
              </w:rPr>
            </w:pPr>
          </w:p>
        </w:tc>
        <w:tc>
          <w:tcPr>
            <w:tcW w:w="3564" w:type="dxa"/>
          </w:tcPr>
          <w:p w:rsidR="005D7D78" w:rsidRPr="005D7D78" w:rsidRDefault="005D7D78" w:rsidP="002856A5">
            <w:pPr>
              <w:pStyle w:val="Akapitzlist"/>
              <w:numPr>
                <w:ilvl w:val="0"/>
                <w:numId w:val="406"/>
              </w:numPr>
              <w:spacing w:after="0" w:line="240" w:lineRule="auto"/>
              <w:rPr>
                <w:rFonts w:ascii="Arial" w:hAnsi="Arial" w:cs="Arial"/>
                <w:bCs/>
                <w:szCs w:val="20"/>
              </w:rPr>
            </w:pPr>
            <w:r w:rsidRPr="005D7D78">
              <w:rPr>
                <w:rFonts w:ascii="Arial" w:hAnsi="Arial" w:cs="Arial"/>
                <w:bCs/>
                <w:szCs w:val="20"/>
              </w:rPr>
              <w:t>rozróżnić rodzaje pomp i sprężarek,</w:t>
            </w:r>
          </w:p>
          <w:p w:rsidR="005D7D78" w:rsidRPr="005D7D78" w:rsidRDefault="005D7D78" w:rsidP="002856A5">
            <w:pPr>
              <w:pStyle w:val="Akapitzlist"/>
              <w:numPr>
                <w:ilvl w:val="0"/>
                <w:numId w:val="406"/>
              </w:numPr>
              <w:spacing w:after="0" w:line="240" w:lineRule="auto"/>
              <w:rPr>
                <w:rFonts w:ascii="Arial" w:hAnsi="Arial" w:cs="Arial"/>
                <w:bCs/>
                <w:szCs w:val="20"/>
              </w:rPr>
            </w:pPr>
            <w:r w:rsidRPr="005D7D78">
              <w:rPr>
                <w:rFonts w:ascii="Arial" w:hAnsi="Arial" w:cs="Arial"/>
                <w:bCs/>
                <w:szCs w:val="20"/>
              </w:rPr>
              <w:t>scharakteryzować budowę, zasadę działania i przeznaczenie pomp i sprężarek,</w:t>
            </w:r>
          </w:p>
          <w:p w:rsidR="005D7D78" w:rsidRPr="005D7D78" w:rsidRDefault="005D7D78" w:rsidP="002856A5">
            <w:pPr>
              <w:pStyle w:val="Akapitzlist"/>
              <w:numPr>
                <w:ilvl w:val="0"/>
                <w:numId w:val="406"/>
              </w:numPr>
              <w:spacing w:after="0" w:line="240" w:lineRule="auto"/>
              <w:rPr>
                <w:rFonts w:ascii="Arial" w:hAnsi="Arial" w:cs="Arial"/>
                <w:bCs/>
                <w:szCs w:val="20"/>
              </w:rPr>
            </w:pPr>
            <w:r w:rsidRPr="005D7D78">
              <w:rPr>
                <w:rFonts w:ascii="Arial" w:hAnsi="Arial" w:cs="Arial"/>
                <w:bCs/>
                <w:szCs w:val="20"/>
              </w:rPr>
              <w:t>rozpoznać pompę i sprężarkę w budowie pojazdu samochodowego.</w:t>
            </w:r>
          </w:p>
        </w:tc>
        <w:tc>
          <w:tcPr>
            <w:tcW w:w="3571" w:type="dxa"/>
          </w:tcPr>
          <w:p w:rsidR="005D7D78" w:rsidRPr="005D7D78" w:rsidRDefault="005D7D78" w:rsidP="002856A5">
            <w:pPr>
              <w:pStyle w:val="Akapitzlist"/>
              <w:numPr>
                <w:ilvl w:val="0"/>
                <w:numId w:val="408"/>
              </w:numPr>
              <w:spacing w:after="0" w:line="240" w:lineRule="auto"/>
              <w:ind w:left="349" w:hanging="349"/>
              <w:rPr>
                <w:rFonts w:ascii="Arial" w:hAnsi="Arial" w:cs="Arial"/>
                <w:szCs w:val="20"/>
              </w:rPr>
            </w:pPr>
            <w:r w:rsidRPr="005D7D78">
              <w:rPr>
                <w:rFonts w:ascii="Arial" w:hAnsi="Arial" w:cs="Arial"/>
                <w:szCs w:val="20"/>
              </w:rPr>
              <w:t>wyjaśnić zasady postępowania z pompami i sprężarkami w pojeździe podczas procesu naprawy pojazdów.</w:t>
            </w:r>
          </w:p>
        </w:tc>
        <w:tc>
          <w:tcPr>
            <w:tcW w:w="1105" w:type="dxa"/>
            <w:vAlign w:val="center"/>
          </w:tcPr>
          <w:p w:rsidR="005D7D78" w:rsidRPr="000E4352" w:rsidRDefault="00C779E3" w:rsidP="00C853E0">
            <w:pPr>
              <w:jc w:val="center"/>
              <w:rPr>
                <w:szCs w:val="20"/>
              </w:rPr>
            </w:pPr>
            <w:r w:rsidRPr="000E4352">
              <w:rPr>
                <w:szCs w:val="20"/>
              </w:rPr>
              <w:t>Klasa I</w:t>
            </w:r>
            <w:r>
              <w:rPr>
                <w:szCs w:val="20"/>
              </w:rPr>
              <w:t>I</w:t>
            </w:r>
          </w:p>
        </w:tc>
      </w:tr>
      <w:tr w:rsidR="005D7D78" w:rsidRPr="00EF7778" w:rsidTr="00254889">
        <w:tc>
          <w:tcPr>
            <w:tcW w:w="2104" w:type="dxa"/>
            <w:vMerge/>
            <w:vAlign w:val="center"/>
          </w:tcPr>
          <w:p w:rsidR="005D7D78" w:rsidRDefault="005D7D78" w:rsidP="00C853E0">
            <w:pPr>
              <w:spacing w:after="0" w:line="240" w:lineRule="auto"/>
              <w:contextualSpacing/>
              <w:rPr>
                <w:szCs w:val="20"/>
              </w:rPr>
            </w:pPr>
          </w:p>
        </w:tc>
        <w:tc>
          <w:tcPr>
            <w:tcW w:w="2711" w:type="dxa"/>
            <w:vAlign w:val="center"/>
          </w:tcPr>
          <w:p w:rsidR="005D7D78" w:rsidRDefault="005D7D78" w:rsidP="00C853E0">
            <w:pPr>
              <w:spacing w:after="0" w:line="240" w:lineRule="auto"/>
              <w:contextualSpacing/>
              <w:rPr>
                <w:szCs w:val="20"/>
              </w:rPr>
            </w:pPr>
            <w:r>
              <w:rPr>
                <w:szCs w:val="20"/>
              </w:rPr>
              <w:t>3. Napędy hydrauliczne i pneumatyczne</w:t>
            </w:r>
          </w:p>
        </w:tc>
        <w:tc>
          <w:tcPr>
            <w:tcW w:w="803" w:type="dxa"/>
            <w:vAlign w:val="center"/>
          </w:tcPr>
          <w:p w:rsidR="005D7D78" w:rsidRPr="000E4352" w:rsidRDefault="005D7D78" w:rsidP="00C853E0">
            <w:pPr>
              <w:spacing w:after="0" w:line="240" w:lineRule="auto"/>
              <w:contextualSpacing/>
              <w:jc w:val="center"/>
              <w:rPr>
                <w:szCs w:val="20"/>
              </w:rPr>
            </w:pPr>
          </w:p>
        </w:tc>
        <w:tc>
          <w:tcPr>
            <w:tcW w:w="3564" w:type="dxa"/>
          </w:tcPr>
          <w:p w:rsidR="005D7D78" w:rsidRPr="005D7D78" w:rsidRDefault="005D7D78" w:rsidP="002856A5">
            <w:pPr>
              <w:pStyle w:val="Akapitzlist"/>
              <w:numPr>
                <w:ilvl w:val="0"/>
                <w:numId w:val="409"/>
              </w:numPr>
              <w:spacing w:after="0" w:line="240" w:lineRule="auto"/>
              <w:rPr>
                <w:rFonts w:ascii="Arial" w:hAnsi="Arial" w:cs="Arial"/>
                <w:bCs/>
                <w:szCs w:val="20"/>
              </w:rPr>
            </w:pPr>
            <w:r w:rsidRPr="005D7D78">
              <w:rPr>
                <w:rFonts w:ascii="Arial" w:hAnsi="Arial" w:cs="Arial"/>
                <w:bCs/>
                <w:szCs w:val="20"/>
              </w:rPr>
              <w:t>scharakteryzować rodzaje budowę i zastosowanie napędów hydraulicznych i pneumatycznych.</w:t>
            </w:r>
          </w:p>
        </w:tc>
        <w:tc>
          <w:tcPr>
            <w:tcW w:w="3571" w:type="dxa"/>
          </w:tcPr>
          <w:p w:rsidR="005D7D78" w:rsidRPr="005D7D78" w:rsidRDefault="005D7D78" w:rsidP="002856A5">
            <w:pPr>
              <w:pStyle w:val="Akapitzlist"/>
              <w:numPr>
                <w:ilvl w:val="0"/>
                <w:numId w:val="409"/>
              </w:numPr>
              <w:spacing w:after="0" w:line="240" w:lineRule="auto"/>
              <w:rPr>
                <w:rFonts w:ascii="Arial" w:hAnsi="Arial" w:cs="Arial"/>
                <w:bCs/>
                <w:szCs w:val="20"/>
              </w:rPr>
            </w:pPr>
            <w:r w:rsidRPr="005D7D78">
              <w:rPr>
                <w:rFonts w:ascii="Arial" w:hAnsi="Arial" w:cs="Arial"/>
                <w:bCs/>
                <w:szCs w:val="20"/>
              </w:rPr>
              <w:t>scharakteryzować zjawiska fizyczne zachodzące w przewodach hydraulicznych i pneumatycznych.</w:t>
            </w:r>
          </w:p>
          <w:p w:rsidR="005D7D78" w:rsidRPr="005D7D78" w:rsidRDefault="005D7D78" w:rsidP="00041541">
            <w:pPr>
              <w:spacing w:after="0" w:line="240" w:lineRule="auto"/>
              <w:contextualSpacing/>
              <w:rPr>
                <w:szCs w:val="20"/>
              </w:rPr>
            </w:pPr>
          </w:p>
        </w:tc>
        <w:tc>
          <w:tcPr>
            <w:tcW w:w="1105" w:type="dxa"/>
            <w:vAlign w:val="center"/>
          </w:tcPr>
          <w:p w:rsidR="005D7D78" w:rsidRPr="000E4352" w:rsidRDefault="00C779E3" w:rsidP="00C853E0">
            <w:pPr>
              <w:jc w:val="center"/>
              <w:rPr>
                <w:szCs w:val="20"/>
              </w:rPr>
            </w:pPr>
            <w:r w:rsidRPr="000E4352">
              <w:rPr>
                <w:szCs w:val="20"/>
              </w:rPr>
              <w:t>Klasa I</w:t>
            </w:r>
            <w:r>
              <w:rPr>
                <w:szCs w:val="20"/>
              </w:rPr>
              <w:t>I</w:t>
            </w:r>
          </w:p>
        </w:tc>
      </w:tr>
      <w:tr w:rsidR="005D7D78" w:rsidRPr="00EF7778" w:rsidTr="00254889">
        <w:tc>
          <w:tcPr>
            <w:tcW w:w="2104" w:type="dxa"/>
            <w:vMerge/>
            <w:vAlign w:val="center"/>
          </w:tcPr>
          <w:p w:rsidR="005D7D78" w:rsidRDefault="005D7D78" w:rsidP="00C853E0">
            <w:pPr>
              <w:spacing w:after="0" w:line="240" w:lineRule="auto"/>
              <w:contextualSpacing/>
              <w:rPr>
                <w:szCs w:val="20"/>
              </w:rPr>
            </w:pPr>
          </w:p>
        </w:tc>
        <w:tc>
          <w:tcPr>
            <w:tcW w:w="2711" w:type="dxa"/>
            <w:vAlign w:val="center"/>
          </w:tcPr>
          <w:p w:rsidR="005D7D78" w:rsidRDefault="005D7D78" w:rsidP="00C853E0">
            <w:pPr>
              <w:spacing w:after="0" w:line="240" w:lineRule="auto"/>
              <w:contextualSpacing/>
              <w:rPr>
                <w:szCs w:val="20"/>
              </w:rPr>
            </w:pPr>
            <w:r>
              <w:rPr>
                <w:szCs w:val="20"/>
              </w:rPr>
              <w:t>4. Napędy alternatywne</w:t>
            </w:r>
          </w:p>
        </w:tc>
        <w:tc>
          <w:tcPr>
            <w:tcW w:w="803" w:type="dxa"/>
            <w:vAlign w:val="center"/>
          </w:tcPr>
          <w:p w:rsidR="005D7D78" w:rsidRPr="000E4352" w:rsidRDefault="005D7D78" w:rsidP="00C853E0">
            <w:pPr>
              <w:spacing w:after="0" w:line="240" w:lineRule="auto"/>
              <w:contextualSpacing/>
              <w:jc w:val="center"/>
              <w:rPr>
                <w:szCs w:val="20"/>
              </w:rPr>
            </w:pPr>
          </w:p>
        </w:tc>
        <w:tc>
          <w:tcPr>
            <w:tcW w:w="3564" w:type="dxa"/>
          </w:tcPr>
          <w:p w:rsidR="005D7D78" w:rsidRPr="00CA55C3" w:rsidRDefault="005D7D78" w:rsidP="002856A5">
            <w:pPr>
              <w:pStyle w:val="Akapitzlist"/>
              <w:numPr>
                <w:ilvl w:val="0"/>
                <w:numId w:val="410"/>
              </w:numPr>
              <w:spacing w:after="0" w:line="240" w:lineRule="auto"/>
              <w:rPr>
                <w:rFonts w:ascii="Arial" w:hAnsi="Arial" w:cs="Arial"/>
                <w:szCs w:val="20"/>
              </w:rPr>
            </w:pPr>
            <w:r w:rsidRPr="00CA55C3">
              <w:rPr>
                <w:rFonts w:ascii="Arial" w:hAnsi="Arial" w:cs="Arial"/>
                <w:szCs w:val="20"/>
              </w:rPr>
              <w:t>scharakteryzować rodzaje i cechy napędów alternatywnych</w:t>
            </w:r>
            <w:r>
              <w:rPr>
                <w:rFonts w:ascii="Arial" w:hAnsi="Arial" w:cs="Arial"/>
                <w:szCs w:val="20"/>
              </w:rPr>
              <w:t>,</w:t>
            </w:r>
          </w:p>
          <w:p w:rsidR="005D7D78" w:rsidRPr="005D7D78" w:rsidRDefault="005D7D78" w:rsidP="002856A5">
            <w:pPr>
              <w:pStyle w:val="Akapitzlist"/>
              <w:numPr>
                <w:ilvl w:val="0"/>
                <w:numId w:val="410"/>
              </w:numPr>
              <w:spacing w:after="0" w:line="240" w:lineRule="auto"/>
              <w:rPr>
                <w:rFonts w:ascii="Arial" w:hAnsi="Arial" w:cs="Arial"/>
                <w:bCs/>
                <w:szCs w:val="20"/>
              </w:rPr>
            </w:pPr>
            <w:r w:rsidRPr="00CA55C3">
              <w:rPr>
                <w:rFonts w:ascii="Arial" w:hAnsi="Arial" w:cs="Arial"/>
                <w:bCs/>
                <w:szCs w:val="20"/>
              </w:rPr>
              <w:t xml:space="preserve">rozpoznać rodzaje napędów </w:t>
            </w:r>
            <w:r w:rsidRPr="00CA55C3">
              <w:rPr>
                <w:rFonts w:ascii="Arial" w:hAnsi="Arial" w:cs="Arial"/>
                <w:bCs/>
                <w:szCs w:val="20"/>
              </w:rPr>
              <w:lastRenderedPageBreak/>
              <w:t>alternatywnych zastosowanych w pojazdach samochodowych</w:t>
            </w:r>
            <w:r>
              <w:rPr>
                <w:rFonts w:ascii="Arial" w:hAnsi="Arial" w:cs="Arial"/>
                <w:bCs/>
                <w:szCs w:val="20"/>
              </w:rPr>
              <w:t>.</w:t>
            </w:r>
          </w:p>
        </w:tc>
        <w:tc>
          <w:tcPr>
            <w:tcW w:w="3571" w:type="dxa"/>
          </w:tcPr>
          <w:p w:rsidR="005D7D78" w:rsidRPr="005D7D78" w:rsidRDefault="005D7D78" w:rsidP="002856A5">
            <w:pPr>
              <w:pStyle w:val="Akapitzlist"/>
              <w:numPr>
                <w:ilvl w:val="0"/>
                <w:numId w:val="411"/>
              </w:numPr>
              <w:spacing w:after="0" w:line="240" w:lineRule="auto"/>
              <w:ind w:left="349" w:hanging="349"/>
              <w:rPr>
                <w:rFonts w:ascii="Arial" w:hAnsi="Arial" w:cs="Arial"/>
                <w:szCs w:val="20"/>
              </w:rPr>
            </w:pPr>
            <w:r w:rsidRPr="005D7D78">
              <w:rPr>
                <w:rFonts w:ascii="Arial" w:hAnsi="Arial" w:cs="Arial"/>
                <w:bCs/>
                <w:szCs w:val="20"/>
              </w:rPr>
              <w:lastRenderedPageBreak/>
              <w:t xml:space="preserve">wyjaśnić zasady postępowania z napędami alternatywnymi w procesie demontażu i montażu </w:t>
            </w:r>
            <w:r w:rsidRPr="005D7D78">
              <w:rPr>
                <w:rFonts w:ascii="Arial" w:hAnsi="Arial" w:cs="Arial"/>
                <w:bCs/>
                <w:szCs w:val="20"/>
              </w:rPr>
              <w:lastRenderedPageBreak/>
              <w:t>pojazdu.</w:t>
            </w:r>
          </w:p>
        </w:tc>
        <w:tc>
          <w:tcPr>
            <w:tcW w:w="1105" w:type="dxa"/>
            <w:vAlign w:val="center"/>
          </w:tcPr>
          <w:p w:rsidR="005D7D78" w:rsidRPr="000E4352" w:rsidRDefault="00C779E3" w:rsidP="00C853E0">
            <w:pPr>
              <w:jc w:val="center"/>
              <w:rPr>
                <w:szCs w:val="20"/>
              </w:rPr>
            </w:pPr>
            <w:r w:rsidRPr="000E4352">
              <w:rPr>
                <w:szCs w:val="20"/>
              </w:rPr>
              <w:lastRenderedPageBreak/>
              <w:t>Klasa I</w:t>
            </w:r>
            <w:r>
              <w:rPr>
                <w:szCs w:val="20"/>
              </w:rPr>
              <w:t>I</w:t>
            </w:r>
          </w:p>
        </w:tc>
      </w:tr>
      <w:tr w:rsidR="005D7D78" w:rsidRPr="00EF7778" w:rsidTr="00254889">
        <w:tc>
          <w:tcPr>
            <w:tcW w:w="2104" w:type="dxa"/>
            <w:vMerge/>
            <w:vAlign w:val="center"/>
          </w:tcPr>
          <w:p w:rsidR="005D7D78" w:rsidRDefault="005D7D78" w:rsidP="00C853E0">
            <w:pPr>
              <w:spacing w:after="0" w:line="240" w:lineRule="auto"/>
              <w:contextualSpacing/>
              <w:rPr>
                <w:szCs w:val="20"/>
              </w:rPr>
            </w:pPr>
          </w:p>
        </w:tc>
        <w:tc>
          <w:tcPr>
            <w:tcW w:w="2711" w:type="dxa"/>
            <w:vAlign w:val="center"/>
          </w:tcPr>
          <w:p w:rsidR="005D7D78" w:rsidRDefault="005D7D78" w:rsidP="00C853E0">
            <w:pPr>
              <w:spacing w:after="0" w:line="240" w:lineRule="auto"/>
              <w:contextualSpacing/>
              <w:rPr>
                <w:szCs w:val="20"/>
              </w:rPr>
            </w:pPr>
            <w:r>
              <w:rPr>
                <w:szCs w:val="20"/>
              </w:rPr>
              <w:t>5. Transport wewnętrzny</w:t>
            </w:r>
          </w:p>
        </w:tc>
        <w:tc>
          <w:tcPr>
            <w:tcW w:w="803" w:type="dxa"/>
            <w:vAlign w:val="center"/>
          </w:tcPr>
          <w:p w:rsidR="005D7D78" w:rsidRPr="000E4352" w:rsidRDefault="005D7D78" w:rsidP="00C853E0">
            <w:pPr>
              <w:spacing w:after="0" w:line="240" w:lineRule="auto"/>
              <w:contextualSpacing/>
              <w:jc w:val="center"/>
              <w:rPr>
                <w:szCs w:val="20"/>
              </w:rPr>
            </w:pPr>
          </w:p>
        </w:tc>
        <w:tc>
          <w:tcPr>
            <w:tcW w:w="3564" w:type="dxa"/>
          </w:tcPr>
          <w:p w:rsidR="009A578E" w:rsidRPr="009A578E" w:rsidRDefault="009A578E" w:rsidP="002856A5">
            <w:pPr>
              <w:pStyle w:val="Akapitzlist"/>
              <w:numPr>
                <w:ilvl w:val="0"/>
                <w:numId w:val="409"/>
              </w:numPr>
              <w:spacing w:after="0" w:line="240" w:lineRule="auto"/>
              <w:rPr>
                <w:rFonts w:ascii="Arial" w:hAnsi="Arial" w:cs="Arial"/>
                <w:bCs/>
                <w:szCs w:val="20"/>
              </w:rPr>
            </w:pPr>
            <w:r w:rsidRPr="009A578E">
              <w:rPr>
                <w:rFonts w:ascii="Arial" w:hAnsi="Arial" w:cs="Arial"/>
                <w:bCs/>
                <w:szCs w:val="20"/>
              </w:rPr>
              <w:t>sklasyfikować środki transportu wewnętrznego,</w:t>
            </w:r>
          </w:p>
          <w:p w:rsidR="005D7D78" w:rsidRPr="009A578E" w:rsidRDefault="009A578E" w:rsidP="002856A5">
            <w:pPr>
              <w:pStyle w:val="Akapitzlist"/>
              <w:numPr>
                <w:ilvl w:val="0"/>
                <w:numId w:val="409"/>
              </w:numPr>
              <w:spacing w:after="0" w:line="240" w:lineRule="auto"/>
              <w:rPr>
                <w:rFonts w:ascii="Arial" w:hAnsi="Arial" w:cs="Arial"/>
                <w:bCs/>
                <w:szCs w:val="20"/>
              </w:rPr>
            </w:pPr>
            <w:r w:rsidRPr="009A578E">
              <w:rPr>
                <w:rFonts w:ascii="Arial" w:hAnsi="Arial" w:cs="Arial"/>
                <w:bCs/>
                <w:szCs w:val="20"/>
              </w:rPr>
              <w:t>określić zastosowanie środków transportu wewnętrznego.</w:t>
            </w:r>
          </w:p>
        </w:tc>
        <w:tc>
          <w:tcPr>
            <w:tcW w:w="3571" w:type="dxa"/>
          </w:tcPr>
          <w:p w:rsidR="005D7D78" w:rsidRPr="009A578E" w:rsidRDefault="009A578E" w:rsidP="002856A5">
            <w:pPr>
              <w:pStyle w:val="Akapitzlist"/>
              <w:numPr>
                <w:ilvl w:val="0"/>
                <w:numId w:val="412"/>
              </w:numPr>
              <w:spacing w:after="0" w:line="240" w:lineRule="auto"/>
              <w:ind w:left="349" w:hanging="349"/>
              <w:rPr>
                <w:rFonts w:ascii="Arial" w:hAnsi="Arial" w:cs="Arial"/>
                <w:szCs w:val="20"/>
              </w:rPr>
            </w:pPr>
            <w:r w:rsidRPr="009A578E">
              <w:rPr>
                <w:rFonts w:ascii="Arial" w:hAnsi="Arial" w:cs="Arial"/>
                <w:bCs/>
                <w:szCs w:val="20"/>
              </w:rPr>
              <w:t>dobrać sposób transportu w zależności od kształtu, gabarytów, ciężaru materiału.</w:t>
            </w:r>
          </w:p>
        </w:tc>
        <w:tc>
          <w:tcPr>
            <w:tcW w:w="1105" w:type="dxa"/>
            <w:vAlign w:val="center"/>
          </w:tcPr>
          <w:p w:rsidR="005D7D78" w:rsidRPr="000E4352" w:rsidRDefault="00C779E3" w:rsidP="00C853E0">
            <w:pPr>
              <w:jc w:val="center"/>
              <w:rPr>
                <w:szCs w:val="20"/>
              </w:rPr>
            </w:pPr>
            <w:r w:rsidRPr="000E4352">
              <w:rPr>
                <w:szCs w:val="20"/>
              </w:rPr>
              <w:t>Klasa I</w:t>
            </w:r>
            <w:r>
              <w:rPr>
                <w:szCs w:val="20"/>
              </w:rPr>
              <w:t>I</w:t>
            </w:r>
          </w:p>
        </w:tc>
      </w:tr>
      <w:tr w:rsidR="00C853E0" w:rsidRPr="00EF7778" w:rsidTr="00254889">
        <w:trPr>
          <w:trHeight w:val="299"/>
        </w:trPr>
        <w:tc>
          <w:tcPr>
            <w:tcW w:w="4815" w:type="dxa"/>
            <w:gridSpan w:val="2"/>
            <w:vAlign w:val="center"/>
          </w:tcPr>
          <w:p w:rsidR="00C853E0" w:rsidRPr="00BA00F0" w:rsidRDefault="00C853E0" w:rsidP="00C853E0">
            <w:pPr>
              <w:spacing w:after="0"/>
              <w:jc w:val="center"/>
              <w:rPr>
                <w:b/>
                <w:bCs/>
                <w:szCs w:val="20"/>
              </w:rPr>
            </w:pPr>
            <w:r w:rsidRPr="00BA00F0">
              <w:rPr>
                <w:b/>
                <w:bCs/>
                <w:szCs w:val="20"/>
              </w:rPr>
              <w:t>Razem liczba godzin</w:t>
            </w:r>
          </w:p>
        </w:tc>
        <w:tc>
          <w:tcPr>
            <w:tcW w:w="803" w:type="dxa"/>
            <w:vAlign w:val="center"/>
          </w:tcPr>
          <w:p w:rsidR="00C853E0" w:rsidRPr="000E4352" w:rsidRDefault="00C853E0" w:rsidP="00C853E0">
            <w:pPr>
              <w:spacing w:after="0"/>
              <w:jc w:val="center"/>
              <w:rPr>
                <w:b/>
                <w:bCs/>
                <w:szCs w:val="20"/>
              </w:rPr>
            </w:pPr>
          </w:p>
        </w:tc>
        <w:tc>
          <w:tcPr>
            <w:tcW w:w="8240" w:type="dxa"/>
            <w:gridSpan w:val="3"/>
            <w:vAlign w:val="center"/>
          </w:tcPr>
          <w:p w:rsidR="00C853E0" w:rsidRPr="00EF7778" w:rsidRDefault="00C853E0" w:rsidP="00C853E0">
            <w:pPr>
              <w:spacing w:after="0"/>
              <w:rPr>
                <w:szCs w:val="20"/>
              </w:rPr>
            </w:pPr>
          </w:p>
        </w:tc>
      </w:tr>
    </w:tbl>
    <w:p w:rsidR="00DA782D" w:rsidRDefault="00DA782D" w:rsidP="002E5E13">
      <w:pPr>
        <w:spacing w:after="120"/>
      </w:pPr>
    </w:p>
    <w:p w:rsidR="002E5E13" w:rsidRPr="00391EDB" w:rsidRDefault="002E5E13" w:rsidP="002E5E13">
      <w:pPr>
        <w:spacing w:after="0"/>
        <w:contextualSpacing/>
        <w:rPr>
          <w:szCs w:val="20"/>
        </w:rPr>
      </w:pPr>
      <w:r w:rsidRPr="00391EDB">
        <w:rPr>
          <w:b/>
          <w:szCs w:val="20"/>
        </w:rPr>
        <w:t>PROCEDURY OSIĄGANIA CELÓW KSZTAŁCENIA PRZEDMIOTU</w:t>
      </w:r>
    </w:p>
    <w:p w:rsidR="002E5E13" w:rsidRPr="00740788" w:rsidRDefault="002E5E13" w:rsidP="002E5E13">
      <w:pPr>
        <w:spacing w:after="0"/>
        <w:jc w:val="both"/>
        <w:rPr>
          <w:szCs w:val="20"/>
        </w:rPr>
      </w:pPr>
      <w:r w:rsidRPr="00740788">
        <w:rPr>
          <w:szCs w:val="20"/>
        </w:rPr>
        <w:t xml:space="preserve">Przygotowanie do wykonywania zadań zawodowych </w:t>
      </w:r>
      <w:r>
        <w:rPr>
          <w:szCs w:val="20"/>
        </w:rPr>
        <w:t>mechanika pojazdów samochodowych</w:t>
      </w:r>
      <w:r w:rsidRPr="00740788">
        <w:rPr>
          <w:szCs w:val="20"/>
        </w:rPr>
        <w:t xml:space="preserve"> wymaga od uczącego się:</w:t>
      </w:r>
    </w:p>
    <w:p w:rsidR="002E5E13" w:rsidRPr="00740788" w:rsidRDefault="002E5E13" w:rsidP="002A3685">
      <w:pPr>
        <w:pStyle w:val="Akapitzlist"/>
        <w:numPr>
          <w:ilvl w:val="0"/>
          <w:numId w:val="381"/>
        </w:numPr>
        <w:pBdr>
          <w:top w:val="nil"/>
          <w:left w:val="nil"/>
          <w:bottom w:val="nil"/>
          <w:right w:val="nil"/>
          <w:between w:val="nil"/>
        </w:pBdr>
        <w:spacing w:after="0"/>
        <w:ind w:left="709" w:hanging="425"/>
        <w:jc w:val="both"/>
        <w:rPr>
          <w:rFonts w:ascii="Arial" w:hAnsi="Arial" w:cs="Arial"/>
          <w:szCs w:val="20"/>
        </w:rPr>
      </w:pPr>
      <w:r w:rsidRPr="00740788">
        <w:rPr>
          <w:rFonts w:ascii="Arial" w:hAnsi="Arial" w:cs="Arial"/>
          <w:szCs w:val="20"/>
        </w:rPr>
        <w:t>opanowania wiedzy</w:t>
      </w:r>
      <w:r>
        <w:rPr>
          <w:rFonts w:ascii="Arial" w:hAnsi="Arial" w:cs="Arial"/>
          <w:szCs w:val="20"/>
        </w:rPr>
        <w:t xml:space="preserve"> z zakresu budowy części maszyn i technik wytwarzania,</w:t>
      </w:r>
    </w:p>
    <w:p w:rsidR="002E5E13" w:rsidRPr="00740788" w:rsidRDefault="002E5E13" w:rsidP="002A3685">
      <w:pPr>
        <w:pStyle w:val="Akapitzlist"/>
        <w:numPr>
          <w:ilvl w:val="0"/>
          <w:numId w:val="381"/>
        </w:numPr>
        <w:pBdr>
          <w:top w:val="nil"/>
          <w:left w:val="nil"/>
          <w:bottom w:val="nil"/>
          <w:right w:val="nil"/>
          <w:between w:val="nil"/>
        </w:pBdr>
        <w:spacing w:after="0"/>
        <w:ind w:left="709" w:hanging="425"/>
        <w:jc w:val="both"/>
        <w:rPr>
          <w:rFonts w:ascii="Arial" w:hAnsi="Arial" w:cs="Arial"/>
          <w:szCs w:val="20"/>
        </w:rPr>
      </w:pPr>
      <w:r w:rsidRPr="00740788">
        <w:rPr>
          <w:rFonts w:ascii="Arial" w:hAnsi="Arial" w:cs="Arial"/>
          <w:szCs w:val="20"/>
        </w:rPr>
        <w:t>przygotowanie do efektywnego wykorzystania uzyskanej wiedzy</w:t>
      </w:r>
      <w:r>
        <w:rPr>
          <w:rFonts w:ascii="Arial" w:hAnsi="Arial" w:cs="Arial"/>
          <w:szCs w:val="20"/>
        </w:rPr>
        <w:t xml:space="preserve"> w </w:t>
      </w:r>
      <w:r w:rsidRPr="00740788">
        <w:rPr>
          <w:rFonts w:ascii="Arial" w:hAnsi="Arial" w:cs="Arial"/>
          <w:szCs w:val="20"/>
        </w:rPr>
        <w:t>praktyce,</w:t>
      </w:r>
    </w:p>
    <w:p w:rsidR="002E5E13" w:rsidRPr="00740788" w:rsidRDefault="002E5E13" w:rsidP="002A3685">
      <w:pPr>
        <w:pStyle w:val="Akapitzlist"/>
        <w:numPr>
          <w:ilvl w:val="0"/>
          <w:numId w:val="381"/>
        </w:numPr>
        <w:pBdr>
          <w:top w:val="nil"/>
          <w:left w:val="nil"/>
          <w:bottom w:val="nil"/>
          <w:right w:val="nil"/>
          <w:between w:val="nil"/>
        </w:pBdr>
        <w:spacing w:after="0"/>
        <w:ind w:left="709" w:hanging="425"/>
        <w:jc w:val="both"/>
        <w:rPr>
          <w:rFonts w:ascii="Arial" w:hAnsi="Arial" w:cs="Arial"/>
          <w:szCs w:val="20"/>
        </w:rPr>
      </w:pPr>
      <w:r w:rsidRPr="00740788">
        <w:rPr>
          <w:rFonts w:ascii="Arial" w:hAnsi="Arial" w:cs="Arial"/>
          <w:szCs w:val="20"/>
        </w:rPr>
        <w:t>kształtowanie motywacji wewnętrznej.</w:t>
      </w:r>
    </w:p>
    <w:p w:rsidR="002E5E13" w:rsidRPr="00740788" w:rsidRDefault="002E5E13" w:rsidP="002A3685">
      <w:pPr>
        <w:pStyle w:val="Akapitzlist"/>
        <w:numPr>
          <w:ilvl w:val="0"/>
          <w:numId w:val="381"/>
        </w:numPr>
        <w:pBdr>
          <w:top w:val="nil"/>
          <w:left w:val="nil"/>
          <w:bottom w:val="nil"/>
          <w:right w:val="nil"/>
          <w:between w:val="nil"/>
        </w:pBdr>
        <w:spacing w:after="0"/>
        <w:ind w:left="709" w:hanging="425"/>
        <w:jc w:val="both"/>
        <w:rPr>
          <w:rFonts w:ascii="Arial" w:hAnsi="Arial" w:cs="Arial"/>
          <w:szCs w:val="20"/>
        </w:rPr>
      </w:pPr>
      <w:r w:rsidRPr="00740788">
        <w:rPr>
          <w:rFonts w:ascii="Arial" w:hAnsi="Arial" w:cs="Arial"/>
          <w:szCs w:val="20"/>
        </w:rPr>
        <w:t>odkrywania predyspozycji zawodowych.</w:t>
      </w:r>
    </w:p>
    <w:p w:rsidR="002E5E13" w:rsidRPr="00391EDB" w:rsidRDefault="002E5E13" w:rsidP="002E5E13">
      <w:pPr>
        <w:autoSpaceDE w:val="0"/>
        <w:autoSpaceDN w:val="0"/>
        <w:adjustRightInd w:val="0"/>
        <w:spacing w:after="120"/>
        <w:jc w:val="both"/>
        <w:rPr>
          <w:szCs w:val="20"/>
        </w:rPr>
      </w:pPr>
      <w:r w:rsidRPr="00391EDB">
        <w:rPr>
          <w:szCs w:val="20"/>
        </w:rPr>
        <w:t xml:space="preserve">W przedmiocie </w:t>
      </w:r>
      <w:r>
        <w:rPr>
          <w:szCs w:val="20"/>
        </w:rPr>
        <w:t>Podstawy konstrukcji maszyn</w:t>
      </w:r>
      <w:r w:rsidRPr="00391EDB">
        <w:rPr>
          <w:szCs w:val="20"/>
        </w:rPr>
        <w:t xml:space="preserve"> stosowane metody powinny zapewnić osiąganie celów zaplanowanych w procesie edukacji oraz przygotowanie uczniów do pracy w zawodzie </w:t>
      </w:r>
      <w:r>
        <w:rPr>
          <w:szCs w:val="20"/>
        </w:rPr>
        <w:t>mechanik pojazdów samochodowych.</w:t>
      </w:r>
    </w:p>
    <w:p w:rsidR="002E5E13" w:rsidRPr="00391EDB" w:rsidRDefault="002E5E13" w:rsidP="002E5E13">
      <w:pPr>
        <w:spacing w:after="0"/>
        <w:rPr>
          <w:szCs w:val="20"/>
        </w:rPr>
      </w:pPr>
      <w:r w:rsidRPr="00391EDB">
        <w:rPr>
          <w:szCs w:val="20"/>
        </w:rPr>
        <w:t>Proponowane metody:</w:t>
      </w:r>
    </w:p>
    <w:p w:rsidR="002E5E13" w:rsidRPr="00391EDB" w:rsidRDefault="002E5E13" w:rsidP="002A3685">
      <w:pPr>
        <w:pStyle w:val="Akapitzlist"/>
        <w:numPr>
          <w:ilvl w:val="0"/>
          <w:numId w:val="373"/>
        </w:numPr>
        <w:pBdr>
          <w:top w:val="nil"/>
          <w:left w:val="nil"/>
          <w:bottom w:val="nil"/>
          <w:right w:val="nil"/>
          <w:between w:val="nil"/>
        </w:pBdr>
        <w:spacing w:after="0"/>
        <w:ind w:left="709" w:hanging="425"/>
        <w:rPr>
          <w:rFonts w:ascii="Arial" w:hAnsi="Arial" w:cs="Arial"/>
          <w:szCs w:val="20"/>
        </w:rPr>
      </w:pPr>
      <w:r w:rsidRPr="00391EDB">
        <w:rPr>
          <w:rFonts w:ascii="Arial" w:hAnsi="Arial" w:cs="Arial"/>
          <w:szCs w:val="20"/>
        </w:rPr>
        <w:t xml:space="preserve">ćwiczenia, </w:t>
      </w:r>
    </w:p>
    <w:p w:rsidR="002E5E13" w:rsidRPr="00391EDB" w:rsidRDefault="002E5E13" w:rsidP="002A3685">
      <w:pPr>
        <w:pStyle w:val="Akapitzlist"/>
        <w:numPr>
          <w:ilvl w:val="0"/>
          <w:numId w:val="373"/>
        </w:numPr>
        <w:pBdr>
          <w:top w:val="nil"/>
          <w:left w:val="nil"/>
          <w:bottom w:val="nil"/>
          <w:right w:val="nil"/>
          <w:between w:val="nil"/>
        </w:pBdr>
        <w:spacing w:after="0"/>
        <w:ind w:left="709" w:hanging="425"/>
        <w:rPr>
          <w:rFonts w:ascii="Arial" w:hAnsi="Arial" w:cs="Arial"/>
          <w:szCs w:val="20"/>
        </w:rPr>
      </w:pPr>
      <w:r w:rsidRPr="00391EDB">
        <w:rPr>
          <w:rFonts w:ascii="Arial" w:hAnsi="Arial" w:cs="Arial"/>
          <w:szCs w:val="20"/>
        </w:rPr>
        <w:t>metoda przypadków,</w:t>
      </w:r>
    </w:p>
    <w:p w:rsidR="002E5E13" w:rsidRPr="00391EDB" w:rsidRDefault="002E5E13" w:rsidP="002A3685">
      <w:pPr>
        <w:pStyle w:val="Akapitzlist"/>
        <w:numPr>
          <w:ilvl w:val="0"/>
          <w:numId w:val="373"/>
        </w:numPr>
        <w:pBdr>
          <w:top w:val="nil"/>
          <w:left w:val="nil"/>
          <w:bottom w:val="nil"/>
          <w:right w:val="nil"/>
          <w:between w:val="nil"/>
        </w:pBdr>
        <w:spacing w:after="0"/>
        <w:ind w:left="709" w:hanging="425"/>
        <w:rPr>
          <w:rFonts w:ascii="Arial" w:hAnsi="Arial" w:cs="Arial"/>
          <w:szCs w:val="20"/>
        </w:rPr>
      </w:pPr>
      <w:r w:rsidRPr="00391EDB">
        <w:rPr>
          <w:rFonts w:ascii="Arial" w:hAnsi="Arial" w:cs="Arial"/>
          <w:szCs w:val="20"/>
        </w:rPr>
        <w:t>metoda tekstu przewodniego,</w:t>
      </w:r>
    </w:p>
    <w:p w:rsidR="002E5E13" w:rsidRPr="00391EDB" w:rsidRDefault="002E5E13" w:rsidP="002A3685">
      <w:pPr>
        <w:pStyle w:val="Akapitzlist"/>
        <w:numPr>
          <w:ilvl w:val="0"/>
          <w:numId w:val="373"/>
        </w:numPr>
        <w:pBdr>
          <w:top w:val="nil"/>
          <w:left w:val="nil"/>
          <w:bottom w:val="nil"/>
          <w:right w:val="nil"/>
          <w:between w:val="nil"/>
        </w:pBdr>
        <w:spacing w:after="120"/>
        <w:ind w:left="709" w:hanging="425"/>
        <w:contextualSpacing w:val="0"/>
        <w:rPr>
          <w:rFonts w:ascii="Arial" w:hAnsi="Arial" w:cs="Arial"/>
          <w:szCs w:val="20"/>
        </w:rPr>
      </w:pPr>
      <w:r w:rsidRPr="00391EDB">
        <w:rPr>
          <w:rFonts w:ascii="Arial" w:hAnsi="Arial" w:cs="Arial"/>
          <w:szCs w:val="20"/>
        </w:rPr>
        <w:t>metoda projektu edukacyjnego.</w:t>
      </w:r>
    </w:p>
    <w:p w:rsidR="002E5E13" w:rsidRPr="00391EDB" w:rsidRDefault="002E5E13" w:rsidP="002E5E13">
      <w:pPr>
        <w:spacing w:after="0"/>
        <w:contextualSpacing/>
        <w:rPr>
          <w:szCs w:val="20"/>
        </w:rPr>
      </w:pPr>
      <w:r w:rsidRPr="00391EDB">
        <w:rPr>
          <w:szCs w:val="20"/>
        </w:rPr>
        <w:t>Polecane środki dydaktyczne:</w:t>
      </w:r>
    </w:p>
    <w:p w:rsidR="002E5E13" w:rsidRPr="00391EDB" w:rsidRDefault="002E5E13" w:rsidP="002856A5">
      <w:pPr>
        <w:pStyle w:val="Akapitzlist"/>
        <w:numPr>
          <w:ilvl w:val="0"/>
          <w:numId w:val="375"/>
        </w:numPr>
        <w:pBdr>
          <w:top w:val="nil"/>
          <w:left w:val="nil"/>
          <w:bottom w:val="nil"/>
          <w:right w:val="nil"/>
          <w:between w:val="nil"/>
        </w:pBdr>
        <w:spacing w:after="0"/>
        <w:jc w:val="both"/>
        <w:rPr>
          <w:rFonts w:ascii="Arial" w:hAnsi="Arial" w:cs="Arial"/>
          <w:szCs w:val="20"/>
        </w:rPr>
      </w:pPr>
      <w:r w:rsidRPr="00391EDB">
        <w:rPr>
          <w:rFonts w:ascii="Arial" w:hAnsi="Arial" w:cs="Arial"/>
          <w:szCs w:val="20"/>
        </w:rPr>
        <w:t>zestawy ćwiczeń, instrukcje do ćwiczeń, pakiety edukacyjne dla uczniów, teksty przewodnie, karty pracy dla uczniów, czasopisma branżowe, filmy i prezentacje multimedialne związane z </w:t>
      </w:r>
      <w:r>
        <w:rPr>
          <w:rFonts w:ascii="Arial" w:hAnsi="Arial" w:cs="Arial"/>
          <w:szCs w:val="20"/>
        </w:rPr>
        <w:t>budową maszyn,</w:t>
      </w:r>
    </w:p>
    <w:p w:rsidR="002E5E13" w:rsidRPr="00391EDB" w:rsidRDefault="002E5E13" w:rsidP="002856A5">
      <w:pPr>
        <w:pStyle w:val="Akapitzlist"/>
        <w:numPr>
          <w:ilvl w:val="0"/>
          <w:numId w:val="375"/>
        </w:numPr>
        <w:pBdr>
          <w:top w:val="nil"/>
          <w:left w:val="nil"/>
          <w:bottom w:val="nil"/>
          <w:right w:val="nil"/>
          <w:between w:val="nil"/>
        </w:pBdr>
        <w:spacing w:after="0"/>
        <w:jc w:val="both"/>
        <w:rPr>
          <w:rFonts w:ascii="Arial" w:hAnsi="Arial" w:cs="Arial"/>
          <w:szCs w:val="20"/>
        </w:rPr>
      </w:pPr>
      <w:r w:rsidRPr="00391EDB">
        <w:rPr>
          <w:rFonts w:ascii="Arial" w:hAnsi="Arial" w:cs="Arial"/>
          <w:szCs w:val="20"/>
        </w:rPr>
        <w:t>stanowiska komputerowe z dostępem do Internetu</w:t>
      </w:r>
      <w:r>
        <w:rPr>
          <w:rFonts w:ascii="Arial" w:hAnsi="Arial" w:cs="Arial"/>
          <w:szCs w:val="20"/>
        </w:rPr>
        <w:t xml:space="preserve"> oraz oprogramowaniem do komputerowego wspomagania projektowania,</w:t>
      </w:r>
    </w:p>
    <w:p w:rsidR="002E5E13" w:rsidRPr="00391EDB" w:rsidRDefault="002E5E13" w:rsidP="002856A5">
      <w:pPr>
        <w:pStyle w:val="Akapitzlist"/>
        <w:numPr>
          <w:ilvl w:val="0"/>
          <w:numId w:val="375"/>
        </w:numPr>
        <w:pBdr>
          <w:top w:val="nil"/>
          <w:left w:val="nil"/>
          <w:bottom w:val="nil"/>
          <w:right w:val="nil"/>
          <w:between w:val="nil"/>
        </w:pBdr>
        <w:spacing w:after="120"/>
        <w:ind w:left="714" w:hanging="357"/>
        <w:contextualSpacing w:val="0"/>
        <w:jc w:val="both"/>
        <w:rPr>
          <w:rFonts w:ascii="Arial" w:hAnsi="Arial" w:cs="Arial"/>
          <w:szCs w:val="20"/>
        </w:rPr>
      </w:pPr>
      <w:r w:rsidRPr="00391EDB">
        <w:rPr>
          <w:rFonts w:ascii="Arial" w:hAnsi="Arial" w:cs="Arial"/>
          <w:szCs w:val="20"/>
        </w:rPr>
        <w:t>wyposażenie odpowiednie do realizacji założonych efektów kształcenia.</w:t>
      </w:r>
    </w:p>
    <w:p w:rsidR="002E5E13" w:rsidRPr="00391EDB" w:rsidRDefault="002E5E13" w:rsidP="002E5E13">
      <w:pPr>
        <w:spacing w:after="0"/>
        <w:contextualSpacing/>
        <w:rPr>
          <w:szCs w:val="20"/>
        </w:rPr>
      </w:pPr>
      <w:r w:rsidRPr="00391EDB">
        <w:rPr>
          <w:szCs w:val="20"/>
        </w:rPr>
        <w:t>Efektywność procesu kształcenia jest zależna między innymi od:</w:t>
      </w:r>
    </w:p>
    <w:p w:rsidR="002E5E13" w:rsidRPr="00391EDB" w:rsidRDefault="002E5E13" w:rsidP="002856A5">
      <w:pPr>
        <w:pStyle w:val="Akapitzlist"/>
        <w:numPr>
          <w:ilvl w:val="0"/>
          <w:numId w:val="374"/>
        </w:numPr>
        <w:pBdr>
          <w:top w:val="nil"/>
          <w:left w:val="nil"/>
          <w:bottom w:val="nil"/>
          <w:right w:val="nil"/>
          <w:between w:val="nil"/>
        </w:pBdr>
        <w:spacing w:after="0"/>
        <w:rPr>
          <w:rFonts w:ascii="Arial" w:hAnsi="Arial" w:cs="Arial"/>
          <w:szCs w:val="20"/>
        </w:rPr>
      </w:pPr>
      <w:r w:rsidRPr="00391EDB">
        <w:rPr>
          <w:rFonts w:ascii="Arial" w:hAnsi="Arial" w:cs="Arial"/>
          <w:szCs w:val="20"/>
        </w:rPr>
        <w:t>stosowanych przez nauczyciela metod pracy i środków dydaktycznych,</w:t>
      </w:r>
    </w:p>
    <w:p w:rsidR="002E5E13" w:rsidRPr="00391EDB" w:rsidRDefault="002E5E13" w:rsidP="002856A5">
      <w:pPr>
        <w:pStyle w:val="Akapitzlist"/>
        <w:numPr>
          <w:ilvl w:val="0"/>
          <w:numId w:val="374"/>
        </w:numPr>
        <w:pBdr>
          <w:top w:val="nil"/>
          <w:left w:val="nil"/>
          <w:bottom w:val="nil"/>
          <w:right w:val="nil"/>
          <w:between w:val="nil"/>
        </w:pBdr>
        <w:spacing w:after="0"/>
        <w:rPr>
          <w:rFonts w:ascii="Arial" w:hAnsi="Arial" w:cs="Arial"/>
          <w:szCs w:val="20"/>
        </w:rPr>
      </w:pPr>
      <w:r w:rsidRPr="00391EDB">
        <w:rPr>
          <w:rFonts w:ascii="Arial" w:hAnsi="Arial" w:cs="Arial"/>
          <w:szCs w:val="20"/>
        </w:rPr>
        <w:t>zaangażowania i motywacji wewnętrznej uczniów,</w:t>
      </w:r>
    </w:p>
    <w:p w:rsidR="002E5E13" w:rsidRPr="00391EDB" w:rsidRDefault="002E5E13" w:rsidP="002856A5">
      <w:pPr>
        <w:pStyle w:val="Akapitzlist"/>
        <w:numPr>
          <w:ilvl w:val="0"/>
          <w:numId w:val="374"/>
        </w:numPr>
        <w:pBdr>
          <w:top w:val="nil"/>
          <w:left w:val="nil"/>
          <w:bottom w:val="nil"/>
          <w:right w:val="nil"/>
          <w:between w:val="nil"/>
        </w:pBdr>
        <w:spacing w:after="120"/>
        <w:ind w:left="714" w:hanging="357"/>
        <w:contextualSpacing w:val="0"/>
        <w:rPr>
          <w:rFonts w:ascii="Arial" w:hAnsi="Arial" w:cs="Arial"/>
          <w:szCs w:val="20"/>
        </w:rPr>
      </w:pPr>
      <w:r w:rsidRPr="00391EDB">
        <w:rPr>
          <w:rFonts w:ascii="Arial" w:hAnsi="Arial" w:cs="Arial"/>
          <w:szCs w:val="20"/>
        </w:rPr>
        <w:t>warunków techniczno-dydaktycznych prowadzenia procesu nauczania.</w:t>
      </w:r>
    </w:p>
    <w:p w:rsidR="002E5E13" w:rsidRPr="00391EDB" w:rsidRDefault="002E5E13" w:rsidP="002E5E13">
      <w:pPr>
        <w:spacing w:after="0"/>
        <w:contextualSpacing/>
        <w:jc w:val="both"/>
        <w:rPr>
          <w:b/>
          <w:szCs w:val="20"/>
        </w:rPr>
      </w:pPr>
      <w:r w:rsidRPr="00391EDB">
        <w:rPr>
          <w:b/>
          <w:szCs w:val="20"/>
        </w:rPr>
        <w:t>PROPONOWANE METODY SPRAWDZANIA OSIĄGNIĘĆ EDUKACYJNYCH UCZNIA</w:t>
      </w:r>
    </w:p>
    <w:p w:rsidR="002E5E13" w:rsidRPr="00391EDB" w:rsidRDefault="002E5E13" w:rsidP="002E5E13">
      <w:pPr>
        <w:spacing w:after="0"/>
        <w:contextualSpacing/>
        <w:jc w:val="both"/>
        <w:rPr>
          <w:bCs/>
          <w:szCs w:val="20"/>
        </w:rPr>
      </w:pPr>
      <w:r w:rsidRPr="00391EDB">
        <w:rPr>
          <w:bCs/>
          <w:szCs w:val="20"/>
        </w:rPr>
        <w:lastRenderedPageBreak/>
        <w:t>W celu sprawdzenia osiągnięć edukacyjnych ucznia proponuje się zastosować:</w:t>
      </w:r>
    </w:p>
    <w:p w:rsidR="002E5E13" w:rsidRPr="00391EDB" w:rsidRDefault="002E5E13" w:rsidP="002856A5">
      <w:pPr>
        <w:pStyle w:val="Akapitzlist"/>
        <w:numPr>
          <w:ilvl w:val="0"/>
          <w:numId w:val="374"/>
        </w:numPr>
        <w:pBdr>
          <w:top w:val="nil"/>
          <w:left w:val="nil"/>
          <w:bottom w:val="nil"/>
          <w:right w:val="nil"/>
          <w:between w:val="nil"/>
        </w:pBdr>
        <w:spacing w:after="0"/>
        <w:rPr>
          <w:rFonts w:ascii="Arial" w:hAnsi="Arial" w:cs="Arial"/>
          <w:b/>
          <w:szCs w:val="20"/>
        </w:rPr>
      </w:pPr>
      <w:r w:rsidRPr="00391EDB">
        <w:rPr>
          <w:rFonts w:ascii="Arial" w:hAnsi="Arial" w:cs="Arial"/>
          <w:szCs w:val="20"/>
        </w:rPr>
        <w:t>karty</w:t>
      </w:r>
      <w:r w:rsidRPr="00391EDB">
        <w:rPr>
          <w:rFonts w:ascii="Arial" w:hAnsi="Arial" w:cs="Arial"/>
          <w:bCs/>
          <w:szCs w:val="20"/>
        </w:rPr>
        <w:t xml:space="preserve"> obserwacji w trakcie wykonywanych ćwiczeń praktycznych, w ocenie należy uwzględnić następujące kryteria merytoryczne oraz ogólne: dokładność wykonanych czynności, samoocenę, czas wykonania zadania,</w:t>
      </w:r>
    </w:p>
    <w:p w:rsidR="002E5E13" w:rsidRPr="00391EDB" w:rsidRDefault="002E5E13" w:rsidP="002856A5">
      <w:pPr>
        <w:pStyle w:val="Akapitzlist"/>
        <w:numPr>
          <w:ilvl w:val="0"/>
          <w:numId w:val="374"/>
        </w:numPr>
        <w:pBdr>
          <w:top w:val="nil"/>
          <w:left w:val="nil"/>
          <w:bottom w:val="nil"/>
          <w:right w:val="nil"/>
          <w:between w:val="nil"/>
        </w:pBdr>
        <w:spacing w:after="120"/>
        <w:ind w:left="714" w:hanging="357"/>
        <w:contextualSpacing w:val="0"/>
        <w:rPr>
          <w:rFonts w:ascii="Arial" w:hAnsi="Arial" w:cs="Arial"/>
          <w:szCs w:val="20"/>
        </w:rPr>
      </w:pPr>
      <w:r w:rsidRPr="00391EDB">
        <w:rPr>
          <w:rFonts w:ascii="Arial" w:hAnsi="Arial" w:cs="Arial"/>
          <w:szCs w:val="20"/>
        </w:rPr>
        <w:t>test praktyczny z kryteriami oceny określonymi w karcie obserwacji.</w:t>
      </w:r>
    </w:p>
    <w:p w:rsidR="002E5E13" w:rsidRPr="00391EDB" w:rsidRDefault="002E5E13" w:rsidP="002E5E13">
      <w:pPr>
        <w:spacing w:after="0"/>
        <w:contextualSpacing/>
        <w:rPr>
          <w:b/>
          <w:szCs w:val="20"/>
        </w:rPr>
      </w:pPr>
      <w:r w:rsidRPr="00391EDB">
        <w:rPr>
          <w:b/>
          <w:szCs w:val="20"/>
        </w:rPr>
        <w:t>PROPONOWANE METODY EWALUACJI PRZEDMIOTU</w:t>
      </w:r>
    </w:p>
    <w:p w:rsidR="002E5E13" w:rsidRPr="00391EDB" w:rsidRDefault="002E5E13" w:rsidP="002E5E13">
      <w:pPr>
        <w:spacing w:after="0"/>
        <w:contextualSpacing/>
        <w:jc w:val="both"/>
        <w:rPr>
          <w:bCs/>
          <w:szCs w:val="20"/>
        </w:rPr>
      </w:pPr>
      <w:r w:rsidRPr="00391EDB">
        <w:rPr>
          <w:bCs/>
          <w:szCs w:val="20"/>
        </w:rPr>
        <w:t>Ewaluacja ma na celu doskonalenie stosowanych metod w celu osiągania założonych celów edukacyjnych.</w:t>
      </w:r>
    </w:p>
    <w:p w:rsidR="002E5E13" w:rsidRPr="00391EDB" w:rsidRDefault="002E5E13" w:rsidP="002E5E13">
      <w:pPr>
        <w:spacing w:after="0"/>
        <w:contextualSpacing/>
        <w:jc w:val="both"/>
        <w:rPr>
          <w:bCs/>
          <w:szCs w:val="20"/>
        </w:rPr>
      </w:pPr>
      <w:r w:rsidRPr="00391EDB">
        <w:rPr>
          <w:bCs/>
          <w:szCs w:val="20"/>
        </w:rPr>
        <w:t>Do pozyskania danych od uczniów należy zastosować testy oraz kwestionariusze ankietowe, np.:</w:t>
      </w:r>
    </w:p>
    <w:p w:rsidR="002E5E13" w:rsidRPr="00391EDB" w:rsidRDefault="002E5E13" w:rsidP="002856A5">
      <w:pPr>
        <w:pStyle w:val="Akapitzlist"/>
        <w:numPr>
          <w:ilvl w:val="0"/>
          <w:numId w:val="374"/>
        </w:numPr>
        <w:pBdr>
          <w:top w:val="nil"/>
          <w:left w:val="nil"/>
          <w:bottom w:val="nil"/>
          <w:right w:val="nil"/>
          <w:between w:val="nil"/>
        </w:pBdr>
        <w:spacing w:after="0"/>
        <w:rPr>
          <w:rFonts w:ascii="Arial" w:hAnsi="Arial" w:cs="Arial"/>
          <w:szCs w:val="20"/>
        </w:rPr>
      </w:pPr>
      <w:r w:rsidRPr="00391EDB">
        <w:rPr>
          <w:rFonts w:ascii="Arial" w:hAnsi="Arial" w:cs="Arial"/>
          <w:szCs w:val="20"/>
        </w:rPr>
        <w:t>test pisemny dla uczniów,</w:t>
      </w:r>
    </w:p>
    <w:p w:rsidR="002E5E13" w:rsidRPr="00391EDB" w:rsidRDefault="002E5E13" w:rsidP="002856A5">
      <w:pPr>
        <w:pStyle w:val="Akapitzlist"/>
        <w:numPr>
          <w:ilvl w:val="0"/>
          <w:numId w:val="374"/>
        </w:numPr>
        <w:pBdr>
          <w:top w:val="nil"/>
          <w:left w:val="nil"/>
          <w:bottom w:val="nil"/>
          <w:right w:val="nil"/>
          <w:between w:val="nil"/>
        </w:pBdr>
        <w:spacing w:after="0"/>
        <w:rPr>
          <w:rFonts w:ascii="Arial" w:hAnsi="Arial" w:cs="Arial"/>
          <w:bCs/>
          <w:szCs w:val="20"/>
        </w:rPr>
      </w:pPr>
      <w:r w:rsidRPr="00391EDB">
        <w:rPr>
          <w:rFonts w:ascii="Arial" w:hAnsi="Arial" w:cs="Arial"/>
          <w:szCs w:val="20"/>
        </w:rPr>
        <w:t>test praktyczny dla uczniów w zakresie udzielania pierwszej pomocy przedmedycznej,</w:t>
      </w:r>
    </w:p>
    <w:p w:rsidR="002E5E13" w:rsidRPr="00391EDB" w:rsidRDefault="002E5E13" w:rsidP="002856A5">
      <w:pPr>
        <w:pStyle w:val="Akapitzlist"/>
        <w:numPr>
          <w:ilvl w:val="0"/>
          <w:numId w:val="374"/>
        </w:numPr>
        <w:pBdr>
          <w:top w:val="nil"/>
          <w:left w:val="nil"/>
          <w:bottom w:val="nil"/>
          <w:right w:val="nil"/>
          <w:between w:val="nil"/>
        </w:pBdr>
        <w:spacing w:after="0"/>
        <w:rPr>
          <w:rFonts w:ascii="Arial" w:hAnsi="Arial" w:cs="Arial"/>
          <w:bCs/>
          <w:szCs w:val="20"/>
        </w:rPr>
      </w:pPr>
      <w:r w:rsidRPr="00391EDB">
        <w:rPr>
          <w:rFonts w:ascii="Arial" w:hAnsi="Arial" w:cs="Arial"/>
          <w:szCs w:val="20"/>
        </w:rPr>
        <w:t>kwestionariusz</w:t>
      </w:r>
      <w:r w:rsidRPr="00391EDB">
        <w:rPr>
          <w:rFonts w:ascii="Arial" w:hAnsi="Arial" w:cs="Arial"/>
          <w:bCs/>
          <w:szCs w:val="20"/>
        </w:rPr>
        <w:t xml:space="preserve"> ankietowy skierowany do uczniów (mający na celu doskonalenie procesu kształcenia i osiągania celów zawartych w programie).</w:t>
      </w:r>
    </w:p>
    <w:p w:rsidR="002E5E13" w:rsidRDefault="002E5E13" w:rsidP="002E5E13">
      <w:pPr>
        <w:spacing w:after="0"/>
        <w:contextualSpacing/>
        <w:jc w:val="both"/>
        <w:rPr>
          <w:szCs w:val="20"/>
        </w:rPr>
      </w:pPr>
      <w:r w:rsidRPr="00391EDB">
        <w:rPr>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rsidR="002E5E13" w:rsidRPr="00DA782D" w:rsidRDefault="002E5E13" w:rsidP="002E5E13">
      <w:pPr>
        <w:spacing w:after="120"/>
      </w:pPr>
    </w:p>
    <w:p w:rsidR="009717EE" w:rsidRDefault="009717EE">
      <w:r>
        <w:br w:type="page"/>
      </w:r>
    </w:p>
    <w:p w:rsidR="009717EE" w:rsidRDefault="009717EE" w:rsidP="009717EE">
      <w:pPr>
        <w:pStyle w:val="Nagwek2"/>
      </w:pPr>
      <w:bookmarkStart w:id="10" w:name="_Toc18672260"/>
      <w:r>
        <w:lastRenderedPageBreak/>
        <w:t>Silniki pojazdów samochodowych</w:t>
      </w:r>
      <w:bookmarkEnd w:id="10"/>
    </w:p>
    <w:p w:rsidR="009717EE" w:rsidRPr="00740788" w:rsidRDefault="009717EE" w:rsidP="009717EE">
      <w:pPr>
        <w:spacing w:after="0"/>
        <w:contextualSpacing/>
        <w:jc w:val="both"/>
        <w:rPr>
          <w:b/>
          <w:szCs w:val="20"/>
        </w:rPr>
      </w:pPr>
      <w:r w:rsidRPr="00740788">
        <w:rPr>
          <w:b/>
          <w:szCs w:val="20"/>
        </w:rPr>
        <w:t>Cele ogólne przedmiotu</w:t>
      </w:r>
    </w:p>
    <w:p w:rsidR="009717EE" w:rsidRPr="001F6F4B" w:rsidRDefault="001F6F4B" w:rsidP="002856A5">
      <w:pPr>
        <w:pStyle w:val="Akapitzlist"/>
        <w:numPr>
          <w:ilvl w:val="0"/>
          <w:numId w:val="414"/>
        </w:numPr>
        <w:tabs>
          <w:tab w:val="left" w:pos="426"/>
        </w:tabs>
        <w:spacing w:after="0"/>
        <w:ind w:left="284" w:hanging="284"/>
        <w:contextualSpacing w:val="0"/>
        <w:jc w:val="both"/>
        <w:rPr>
          <w:rFonts w:ascii="Arial" w:hAnsi="Arial" w:cs="Arial"/>
          <w:b/>
          <w:szCs w:val="20"/>
        </w:rPr>
      </w:pPr>
      <w:r>
        <w:rPr>
          <w:rFonts w:ascii="Arial" w:hAnsi="Arial" w:cs="Arial"/>
          <w:bCs/>
          <w:szCs w:val="20"/>
        </w:rPr>
        <w:t>Poznanie zasady działania silnika 2 i 4-suwowego.</w:t>
      </w:r>
    </w:p>
    <w:p w:rsidR="001F6F4B" w:rsidRPr="001F6F4B" w:rsidRDefault="001F6F4B" w:rsidP="002856A5">
      <w:pPr>
        <w:pStyle w:val="Akapitzlist"/>
        <w:numPr>
          <w:ilvl w:val="0"/>
          <w:numId w:val="414"/>
        </w:numPr>
        <w:tabs>
          <w:tab w:val="left" w:pos="426"/>
        </w:tabs>
        <w:spacing w:after="0"/>
        <w:ind w:left="284" w:hanging="284"/>
        <w:contextualSpacing w:val="0"/>
        <w:jc w:val="both"/>
        <w:rPr>
          <w:rFonts w:ascii="Arial" w:hAnsi="Arial" w:cs="Arial"/>
          <w:b/>
          <w:szCs w:val="20"/>
        </w:rPr>
      </w:pPr>
      <w:r>
        <w:rPr>
          <w:rFonts w:ascii="Arial" w:hAnsi="Arial" w:cs="Arial"/>
          <w:bCs/>
          <w:szCs w:val="20"/>
        </w:rPr>
        <w:t>Poznanie budowy silników spalinowych.</w:t>
      </w:r>
    </w:p>
    <w:p w:rsidR="001F6F4B" w:rsidRPr="001F6F4B" w:rsidRDefault="001F6F4B" w:rsidP="002856A5">
      <w:pPr>
        <w:pStyle w:val="Akapitzlist"/>
        <w:numPr>
          <w:ilvl w:val="0"/>
          <w:numId w:val="414"/>
        </w:numPr>
        <w:tabs>
          <w:tab w:val="left" w:pos="426"/>
        </w:tabs>
        <w:spacing w:after="0"/>
        <w:ind w:left="284" w:hanging="284"/>
        <w:contextualSpacing w:val="0"/>
        <w:jc w:val="both"/>
        <w:rPr>
          <w:rFonts w:ascii="Arial" w:hAnsi="Arial" w:cs="Arial"/>
          <w:b/>
          <w:szCs w:val="20"/>
        </w:rPr>
      </w:pPr>
      <w:r>
        <w:rPr>
          <w:rFonts w:ascii="Arial" w:hAnsi="Arial" w:cs="Arial"/>
          <w:bCs/>
          <w:szCs w:val="20"/>
        </w:rPr>
        <w:t>Poznanie charakterystyk silników spalinowych.</w:t>
      </w:r>
    </w:p>
    <w:p w:rsidR="001F6F4B" w:rsidRPr="00740788" w:rsidRDefault="001F6F4B" w:rsidP="002856A5">
      <w:pPr>
        <w:pStyle w:val="Akapitzlist"/>
        <w:numPr>
          <w:ilvl w:val="0"/>
          <w:numId w:val="414"/>
        </w:numPr>
        <w:tabs>
          <w:tab w:val="left" w:pos="426"/>
        </w:tabs>
        <w:spacing w:after="120"/>
        <w:ind w:left="284" w:hanging="284"/>
        <w:contextualSpacing w:val="0"/>
        <w:jc w:val="both"/>
        <w:rPr>
          <w:rFonts w:ascii="Arial" w:hAnsi="Arial" w:cs="Arial"/>
          <w:b/>
          <w:szCs w:val="20"/>
        </w:rPr>
      </w:pPr>
      <w:r>
        <w:rPr>
          <w:rFonts w:ascii="Arial" w:hAnsi="Arial" w:cs="Arial"/>
          <w:bCs/>
          <w:szCs w:val="20"/>
        </w:rPr>
        <w:t>Poznanie zjawisk zachodzących podczas pracy silnika spalinowego.</w:t>
      </w:r>
    </w:p>
    <w:p w:rsidR="009717EE" w:rsidRPr="00740788" w:rsidRDefault="009717EE" w:rsidP="009717EE">
      <w:pPr>
        <w:spacing w:after="0"/>
        <w:contextualSpacing/>
        <w:jc w:val="both"/>
        <w:rPr>
          <w:b/>
          <w:szCs w:val="20"/>
        </w:rPr>
      </w:pPr>
      <w:r w:rsidRPr="00740788">
        <w:rPr>
          <w:b/>
          <w:szCs w:val="20"/>
        </w:rPr>
        <w:t>Cele operacyjne</w:t>
      </w:r>
    </w:p>
    <w:p w:rsidR="009717EE" w:rsidRPr="00163339" w:rsidRDefault="009717EE" w:rsidP="009717EE">
      <w:pPr>
        <w:spacing w:after="0"/>
        <w:contextualSpacing/>
        <w:jc w:val="both"/>
        <w:rPr>
          <w:bCs/>
          <w:szCs w:val="20"/>
        </w:rPr>
      </w:pPr>
      <w:r w:rsidRPr="00163339">
        <w:rPr>
          <w:bCs/>
          <w:szCs w:val="20"/>
        </w:rPr>
        <w:t>Uczeń potrafi:</w:t>
      </w:r>
    </w:p>
    <w:p w:rsidR="00DA782D" w:rsidRDefault="00C1567A" w:rsidP="002856A5">
      <w:pPr>
        <w:pStyle w:val="Akapitzlist"/>
        <w:numPr>
          <w:ilvl w:val="0"/>
          <w:numId w:val="417"/>
        </w:numPr>
        <w:spacing w:after="192"/>
        <w:ind w:left="284" w:hanging="284"/>
        <w:rPr>
          <w:rFonts w:ascii="Arial" w:hAnsi="Arial" w:cs="Arial"/>
        </w:rPr>
      </w:pPr>
      <w:r>
        <w:rPr>
          <w:rFonts w:ascii="Arial" w:hAnsi="Arial" w:cs="Arial"/>
        </w:rPr>
        <w:t>r</w:t>
      </w:r>
      <w:r w:rsidRPr="00C1567A">
        <w:rPr>
          <w:rFonts w:ascii="Arial" w:hAnsi="Arial" w:cs="Arial"/>
        </w:rPr>
        <w:t>oz</w:t>
      </w:r>
      <w:r>
        <w:rPr>
          <w:rFonts w:ascii="Arial" w:hAnsi="Arial" w:cs="Arial"/>
        </w:rPr>
        <w:t>różnić rodzaje tłokowych silników spalinowych,</w:t>
      </w:r>
    </w:p>
    <w:p w:rsidR="00C1567A" w:rsidRDefault="00C1567A" w:rsidP="002856A5">
      <w:pPr>
        <w:pStyle w:val="Akapitzlist"/>
        <w:numPr>
          <w:ilvl w:val="0"/>
          <w:numId w:val="417"/>
        </w:numPr>
        <w:spacing w:after="192"/>
        <w:ind w:left="284" w:hanging="284"/>
        <w:rPr>
          <w:rFonts w:ascii="Arial" w:hAnsi="Arial" w:cs="Arial"/>
        </w:rPr>
      </w:pPr>
      <w:r>
        <w:rPr>
          <w:rFonts w:ascii="Arial" w:hAnsi="Arial" w:cs="Arial"/>
        </w:rPr>
        <w:t>wyjaśnić zasadę działania silników spalinowych 2 i 4-suwowych,</w:t>
      </w:r>
    </w:p>
    <w:p w:rsidR="00C1567A" w:rsidRDefault="00C1567A" w:rsidP="002856A5">
      <w:pPr>
        <w:pStyle w:val="Akapitzlist"/>
        <w:numPr>
          <w:ilvl w:val="0"/>
          <w:numId w:val="417"/>
        </w:numPr>
        <w:spacing w:after="192"/>
        <w:ind w:left="284" w:hanging="284"/>
        <w:rPr>
          <w:rFonts w:ascii="Arial" w:hAnsi="Arial" w:cs="Arial"/>
        </w:rPr>
      </w:pPr>
      <w:r>
        <w:rPr>
          <w:rFonts w:ascii="Arial" w:hAnsi="Arial" w:cs="Arial"/>
        </w:rPr>
        <w:t>scharakteryzować proces spalania w silnikach spalinowych,</w:t>
      </w:r>
    </w:p>
    <w:p w:rsidR="00C1567A" w:rsidRDefault="00C1567A" w:rsidP="002856A5">
      <w:pPr>
        <w:pStyle w:val="Akapitzlist"/>
        <w:numPr>
          <w:ilvl w:val="0"/>
          <w:numId w:val="417"/>
        </w:numPr>
        <w:spacing w:after="192"/>
        <w:ind w:left="284" w:hanging="284"/>
        <w:rPr>
          <w:rFonts w:ascii="Arial" w:hAnsi="Arial" w:cs="Arial"/>
        </w:rPr>
      </w:pPr>
      <w:r>
        <w:rPr>
          <w:rFonts w:ascii="Arial" w:hAnsi="Arial" w:cs="Arial"/>
        </w:rPr>
        <w:t>opisać główne parametry pracy silnika spalinowego,</w:t>
      </w:r>
    </w:p>
    <w:p w:rsidR="00C1567A" w:rsidRDefault="00C1567A" w:rsidP="002856A5">
      <w:pPr>
        <w:pStyle w:val="Akapitzlist"/>
        <w:numPr>
          <w:ilvl w:val="0"/>
          <w:numId w:val="417"/>
        </w:numPr>
        <w:spacing w:after="192"/>
        <w:ind w:left="284" w:hanging="284"/>
        <w:rPr>
          <w:rFonts w:ascii="Arial" w:hAnsi="Arial" w:cs="Arial"/>
        </w:rPr>
      </w:pPr>
      <w:r>
        <w:rPr>
          <w:rFonts w:ascii="Arial" w:hAnsi="Arial" w:cs="Arial"/>
        </w:rPr>
        <w:t>rozróżnić charakterystyki silników spalinowych,</w:t>
      </w:r>
    </w:p>
    <w:p w:rsidR="00C1567A" w:rsidRDefault="00C1567A" w:rsidP="002856A5">
      <w:pPr>
        <w:pStyle w:val="Akapitzlist"/>
        <w:numPr>
          <w:ilvl w:val="0"/>
          <w:numId w:val="417"/>
        </w:numPr>
        <w:spacing w:after="192"/>
        <w:ind w:left="284" w:hanging="284"/>
        <w:rPr>
          <w:rFonts w:ascii="Arial" w:hAnsi="Arial" w:cs="Arial"/>
        </w:rPr>
      </w:pPr>
      <w:r>
        <w:rPr>
          <w:rFonts w:ascii="Arial" w:hAnsi="Arial" w:cs="Arial"/>
        </w:rPr>
        <w:t>odczytać niezbędne informacje dotyczące parametrów pracy silników z ich charakterystyk,</w:t>
      </w:r>
    </w:p>
    <w:p w:rsidR="00C1567A" w:rsidRDefault="00C1567A" w:rsidP="002856A5">
      <w:pPr>
        <w:pStyle w:val="Akapitzlist"/>
        <w:numPr>
          <w:ilvl w:val="0"/>
          <w:numId w:val="417"/>
        </w:numPr>
        <w:spacing w:after="192"/>
        <w:ind w:left="284" w:hanging="284"/>
        <w:rPr>
          <w:rFonts w:ascii="Arial" w:hAnsi="Arial" w:cs="Arial"/>
        </w:rPr>
      </w:pPr>
      <w:r>
        <w:rPr>
          <w:rFonts w:ascii="Arial" w:hAnsi="Arial" w:cs="Arial"/>
        </w:rPr>
        <w:t>scharakteryzować kadłuby i głowice silników spalinowych,</w:t>
      </w:r>
    </w:p>
    <w:p w:rsidR="00C1567A" w:rsidRPr="00C1567A" w:rsidRDefault="00C1567A" w:rsidP="002856A5">
      <w:pPr>
        <w:pStyle w:val="Akapitzlist"/>
        <w:numPr>
          <w:ilvl w:val="0"/>
          <w:numId w:val="417"/>
        </w:numPr>
        <w:spacing w:after="192"/>
        <w:ind w:left="284" w:hanging="284"/>
        <w:rPr>
          <w:rFonts w:ascii="Arial" w:hAnsi="Arial" w:cs="Arial"/>
        </w:rPr>
      </w:pPr>
      <w:r>
        <w:rPr>
          <w:rFonts w:ascii="Arial" w:hAnsi="Arial" w:cs="Arial"/>
        </w:rPr>
        <w:t>opisać budowę i zasadę działania poszczególnych układów silników spalinowych.</w:t>
      </w:r>
    </w:p>
    <w:p w:rsidR="00180D4C" w:rsidRPr="004B4808" w:rsidRDefault="00180D4C" w:rsidP="00180D4C">
      <w:pPr>
        <w:spacing w:after="0"/>
        <w:jc w:val="both"/>
        <w:rPr>
          <w:b/>
          <w:bCs/>
          <w:szCs w:val="20"/>
        </w:rPr>
      </w:pPr>
    </w:p>
    <w:p w:rsidR="00B62275" w:rsidRDefault="00B62275">
      <w:pPr>
        <w:rPr>
          <w:szCs w:val="20"/>
        </w:rPr>
      </w:pPr>
      <w:r>
        <w:rPr>
          <w:szCs w:val="20"/>
        </w:rPr>
        <w:br w:type="page"/>
      </w:r>
    </w:p>
    <w:p w:rsidR="00B62275" w:rsidRDefault="00B62275" w:rsidP="00B62275">
      <w:pPr>
        <w:spacing w:after="0" w:line="360" w:lineRule="auto"/>
        <w:rPr>
          <w:b/>
          <w:szCs w:val="20"/>
        </w:rPr>
      </w:pPr>
      <w:r w:rsidRPr="00EF7778">
        <w:rPr>
          <w:b/>
          <w:szCs w:val="20"/>
        </w:rPr>
        <w:lastRenderedPageBreak/>
        <w:t>MATERIAŁ NAUCZANIA</w:t>
      </w:r>
      <w:r>
        <w:rPr>
          <w:b/>
          <w:szCs w:val="20"/>
        </w:rPr>
        <w:t>: SILNIKI POJAZDÓW SAMOCHODOWYCH</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04"/>
        <w:gridCol w:w="2711"/>
        <w:gridCol w:w="803"/>
        <w:gridCol w:w="3564"/>
        <w:gridCol w:w="3571"/>
        <w:gridCol w:w="1105"/>
      </w:tblGrid>
      <w:tr w:rsidR="00B62275" w:rsidRPr="00EF7778" w:rsidTr="004D47F3">
        <w:tc>
          <w:tcPr>
            <w:tcW w:w="2104" w:type="dxa"/>
            <w:vMerge w:val="restart"/>
          </w:tcPr>
          <w:p w:rsidR="00B62275" w:rsidRPr="00EF7778" w:rsidRDefault="00B62275" w:rsidP="004D47F3">
            <w:pPr>
              <w:spacing w:after="0"/>
              <w:jc w:val="center"/>
              <w:rPr>
                <w:szCs w:val="20"/>
              </w:rPr>
            </w:pPr>
            <w:r w:rsidRPr="00EF7778">
              <w:rPr>
                <w:szCs w:val="20"/>
              </w:rPr>
              <w:t>Dział programowy</w:t>
            </w:r>
          </w:p>
        </w:tc>
        <w:tc>
          <w:tcPr>
            <w:tcW w:w="2711" w:type="dxa"/>
            <w:vMerge w:val="restart"/>
          </w:tcPr>
          <w:p w:rsidR="00B62275" w:rsidRPr="00EF7778" w:rsidRDefault="00B62275" w:rsidP="004D47F3">
            <w:pPr>
              <w:spacing w:after="0"/>
              <w:jc w:val="center"/>
              <w:rPr>
                <w:szCs w:val="20"/>
              </w:rPr>
            </w:pPr>
            <w:r w:rsidRPr="00EF7778">
              <w:rPr>
                <w:szCs w:val="20"/>
              </w:rPr>
              <w:t>Tematy jednostek metodycznych</w:t>
            </w:r>
          </w:p>
        </w:tc>
        <w:tc>
          <w:tcPr>
            <w:tcW w:w="803" w:type="dxa"/>
            <w:vMerge w:val="restart"/>
          </w:tcPr>
          <w:p w:rsidR="00B62275" w:rsidRPr="00EF7778" w:rsidRDefault="004671C3" w:rsidP="004D47F3">
            <w:pPr>
              <w:spacing w:after="0"/>
              <w:jc w:val="center"/>
              <w:rPr>
                <w:szCs w:val="20"/>
              </w:rPr>
            </w:pPr>
            <w:r w:rsidRPr="00EF7778">
              <w:rPr>
                <w:szCs w:val="20"/>
              </w:rPr>
              <w:t>Liczba godz.</w:t>
            </w:r>
          </w:p>
        </w:tc>
        <w:tc>
          <w:tcPr>
            <w:tcW w:w="7135" w:type="dxa"/>
            <w:gridSpan w:val="2"/>
          </w:tcPr>
          <w:p w:rsidR="00B62275" w:rsidRPr="00EF7778" w:rsidRDefault="00B62275" w:rsidP="004D47F3">
            <w:pPr>
              <w:spacing w:after="0"/>
              <w:jc w:val="center"/>
              <w:rPr>
                <w:szCs w:val="20"/>
              </w:rPr>
            </w:pPr>
            <w:r w:rsidRPr="00EF7778">
              <w:rPr>
                <w:szCs w:val="20"/>
              </w:rPr>
              <w:t>Wymagania programowe</w:t>
            </w:r>
          </w:p>
        </w:tc>
        <w:tc>
          <w:tcPr>
            <w:tcW w:w="1105" w:type="dxa"/>
          </w:tcPr>
          <w:p w:rsidR="00B62275" w:rsidRPr="00EF7778" w:rsidRDefault="00B62275" w:rsidP="004D47F3">
            <w:pPr>
              <w:spacing w:after="0"/>
              <w:rPr>
                <w:szCs w:val="20"/>
              </w:rPr>
            </w:pPr>
            <w:r w:rsidRPr="00EF7778">
              <w:rPr>
                <w:szCs w:val="20"/>
              </w:rPr>
              <w:t>Uwagi o realizacji</w:t>
            </w:r>
          </w:p>
        </w:tc>
      </w:tr>
      <w:tr w:rsidR="00B62275" w:rsidRPr="00EF7778" w:rsidTr="004D47F3">
        <w:tc>
          <w:tcPr>
            <w:tcW w:w="2104" w:type="dxa"/>
            <w:vMerge/>
          </w:tcPr>
          <w:p w:rsidR="00B62275" w:rsidRPr="00EF7778" w:rsidRDefault="00B62275" w:rsidP="004D47F3">
            <w:pPr>
              <w:spacing w:after="0"/>
              <w:rPr>
                <w:szCs w:val="20"/>
              </w:rPr>
            </w:pPr>
          </w:p>
        </w:tc>
        <w:tc>
          <w:tcPr>
            <w:tcW w:w="2711" w:type="dxa"/>
            <w:vMerge/>
          </w:tcPr>
          <w:p w:rsidR="00B62275" w:rsidRPr="00EF7778" w:rsidRDefault="00B62275" w:rsidP="004D47F3">
            <w:pPr>
              <w:spacing w:after="0"/>
              <w:rPr>
                <w:szCs w:val="20"/>
              </w:rPr>
            </w:pPr>
          </w:p>
        </w:tc>
        <w:tc>
          <w:tcPr>
            <w:tcW w:w="803" w:type="dxa"/>
            <w:vMerge/>
          </w:tcPr>
          <w:p w:rsidR="00B62275" w:rsidRPr="00EF7778" w:rsidRDefault="00B62275" w:rsidP="004D47F3">
            <w:pPr>
              <w:spacing w:after="0"/>
              <w:rPr>
                <w:szCs w:val="20"/>
              </w:rPr>
            </w:pPr>
          </w:p>
        </w:tc>
        <w:tc>
          <w:tcPr>
            <w:tcW w:w="3564" w:type="dxa"/>
          </w:tcPr>
          <w:p w:rsidR="00B62275" w:rsidRPr="00EF7778" w:rsidRDefault="00B62275" w:rsidP="004D47F3">
            <w:pPr>
              <w:spacing w:after="0"/>
              <w:rPr>
                <w:szCs w:val="20"/>
              </w:rPr>
            </w:pPr>
            <w:r w:rsidRPr="00EF7778">
              <w:rPr>
                <w:szCs w:val="20"/>
              </w:rPr>
              <w:t>Podstawowe</w:t>
            </w:r>
          </w:p>
          <w:p w:rsidR="00B62275" w:rsidRPr="00EF7778" w:rsidRDefault="00B62275" w:rsidP="004D47F3">
            <w:pPr>
              <w:spacing w:after="0"/>
              <w:rPr>
                <w:b/>
                <w:szCs w:val="20"/>
              </w:rPr>
            </w:pPr>
            <w:r w:rsidRPr="00EF7778">
              <w:rPr>
                <w:b/>
                <w:szCs w:val="20"/>
              </w:rPr>
              <w:t>Uczeń potrafi:</w:t>
            </w:r>
          </w:p>
        </w:tc>
        <w:tc>
          <w:tcPr>
            <w:tcW w:w="3571" w:type="dxa"/>
          </w:tcPr>
          <w:p w:rsidR="00B62275" w:rsidRPr="00EF7778" w:rsidRDefault="00B62275" w:rsidP="004D47F3">
            <w:pPr>
              <w:spacing w:after="0"/>
              <w:rPr>
                <w:szCs w:val="20"/>
              </w:rPr>
            </w:pPr>
            <w:r w:rsidRPr="00EF7778">
              <w:rPr>
                <w:szCs w:val="20"/>
              </w:rPr>
              <w:t>Ponadpodstawowe</w:t>
            </w:r>
          </w:p>
          <w:p w:rsidR="00B62275" w:rsidRPr="00EF7778" w:rsidRDefault="00B62275" w:rsidP="004D47F3">
            <w:pPr>
              <w:spacing w:after="0"/>
              <w:rPr>
                <w:b/>
                <w:szCs w:val="20"/>
              </w:rPr>
            </w:pPr>
            <w:r w:rsidRPr="00EF7778">
              <w:rPr>
                <w:b/>
                <w:szCs w:val="20"/>
              </w:rPr>
              <w:t>Uczeń potrafi:</w:t>
            </w:r>
          </w:p>
        </w:tc>
        <w:tc>
          <w:tcPr>
            <w:tcW w:w="1105" w:type="dxa"/>
          </w:tcPr>
          <w:p w:rsidR="00B62275" w:rsidRPr="00EF7778" w:rsidRDefault="00B62275" w:rsidP="004D47F3">
            <w:pPr>
              <w:spacing w:after="0"/>
              <w:rPr>
                <w:szCs w:val="20"/>
              </w:rPr>
            </w:pPr>
            <w:r w:rsidRPr="00EF7778">
              <w:rPr>
                <w:szCs w:val="20"/>
              </w:rPr>
              <w:t>Etap realizacji</w:t>
            </w:r>
          </w:p>
        </w:tc>
      </w:tr>
      <w:tr w:rsidR="00B62275" w:rsidRPr="00EF7778" w:rsidTr="004D47F3">
        <w:tc>
          <w:tcPr>
            <w:tcW w:w="2104" w:type="dxa"/>
            <w:vMerge w:val="restart"/>
            <w:vAlign w:val="center"/>
          </w:tcPr>
          <w:p w:rsidR="00B62275" w:rsidRPr="00043E4D" w:rsidRDefault="00B62275" w:rsidP="004D47F3">
            <w:pPr>
              <w:spacing w:after="0" w:line="240" w:lineRule="auto"/>
              <w:contextualSpacing/>
              <w:rPr>
                <w:szCs w:val="20"/>
              </w:rPr>
            </w:pPr>
            <w:r>
              <w:rPr>
                <w:szCs w:val="20"/>
              </w:rPr>
              <w:t>I. Podstawowe wiadomości o silnikach spalinowych</w:t>
            </w:r>
          </w:p>
        </w:tc>
        <w:tc>
          <w:tcPr>
            <w:tcW w:w="2711" w:type="dxa"/>
            <w:vAlign w:val="center"/>
          </w:tcPr>
          <w:p w:rsidR="00B62275" w:rsidRPr="00043E4D" w:rsidRDefault="00B62275" w:rsidP="004D47F3">
            <w:pPr>
              <w:spacing w:after="0" w:line="240" w:lineRule="auto"/>
              <w:contextualSpacing/>
              <w:rPr>
                <w:szCs w:val="20"/>
              </w:rPr>
            </w:pPr>
            <w:r>
              <w:rPr>
                <w:szCs w:val="20"/>
              </w:rPr>
              <w:t xml:space="preserve">1. </w:t>
            </w:r>
            <w:r w:rsidRPr="00A15375">
              <w:rPr>
                <w:szCs w:val="20"/>
              </w:rPr>
              <w:t>Silniki spalinowe rodzaje, budowa, działanie</w:t>
            </w:r>
            <w:r>
              <w:rPr>
                <w:szCs w:val="20"/>
              </w:rPr>
              <w:t>.</w:t>
            </w:r>
          </w:p>
        </w:tc>
        <w:tc>
          <w:tcPr>
            <w:tcW w:w="803" w:type="dxa"/>
            <w:vAlign w:val="center"/>
          </w:tcPr>
          <w:p w:rsidR="00B62275" w:rsidRPr="000E4352" w:rsidRDefault="00B62275" w:rsidP="004D47F3">
            <w:pPr>
              <w:spacing w:after="0" w:line="240" w:lineRule="auto"/>
              <w:contextualSpacing/>
              <w:jc w:val="center"/>
              <w:rPr>
                <w:szCs w:val="20"/>
              </w:rPr>
            </w:pPr>
          </w:p>
        </w:tc>
        <w:tc>
          <w:tcPr>
            <w:tcW w:w="3564" w:type="dxa"/>
          </w:tcPr>
          <w:p w:rsidR="00B62275" w:rsidRPr="00B77449" w:rsidRDefault="00B62275" w:rsidP="002856A5">
            <w:pPr>
              <w:numPr>
                <w:ilvl w:val="0"/>
                <w:numId w:val="415"/>
              </w:numPr>
              <w:pBdr>
                <w:top w:val="nil"/>
                <w:left w:val="nil"/>
                <w:bottom w:val="nil"/>
                <w:right w:val="nil"/>
                <w:between w:val="nil"/>
              </w:pBdr>
              <w:spacing w:after="0" w:line="240" w:lineRule="auto"/>
              <w:ind w:left="219" w:hanging="219"/>
              <w:contextualSpacing/>
              <w:rPr>
                <w:szCs w:val="20"/>
              </w:rPr>
            </w:pPr>
            <w:r w:rsidRPr="00B77449">
              <w:rPr>
                <w:szCs w:val="20"/>
              </w:rPr>
              <w:t>rozróżni</w:t>
            </w:r>
            <w:r w:rsidR="00BF7E8C">
              <w:rPr>
                <w:szCs w:val="20"/>
              </w:rPr>
              <w:t>ć</w:t>
            </w:r>
            <w:r w:rsidRPr="00B77449">
              <w:rPr>
                <w:szCs w:val="20"/>
              </w:rPr>
              <w:t xml:space="preserve"> rodzaje tłokowych silników spalinowych</w:t>
            </w:r>
            <w:r w:rsidR="00B77449" w:rsidRPr="00B77449">
              <w:rPr>
                <w:szCs w:val="20"/>
              </w:rPr>
              <w:t>,</w:t>
            </w:r>
          </w:p>
          <w:p w:rsidR="00B77449" w:rsidRDefault="00B62275" w:rsidP="002856A5">
            <w:pPr>
              <w:numPr>
                <w:ilvl w:val="0"/>
                <w:numId w:val="415"/>
              </w:numPr>
              <w:pBdr>
                <w:top w:val="nil"/>
                <w:left w:val="nil"/>
                <w:bottom w:val="nil"/>
                <w:right w:val="nil"/>
                <w:between w:val="nil"/>
              </w:pBdr>
              <w:spacing w:after="0" w:line="240" w:lineRule="auto"/>
              <w:ind w:left="219" w:hanging="219"/>
              <w:contextualSpacing/>
              <w:rPr>
                <w:szCs w:val="20"/>
              </w:rPr>
            </w:pPr>
            <w:r w:rsidRPr="00B77449">
              <w:rPr>
                <w:szCs w:val="20"/>
              </w:rPr>
              <w:t>rozróżni</w:t>
            </w:r>
            <w:r w:rsidR="00BF7E8C">
              <w:rPr>
                <w:szCs w:val="20"/>
              </w:rPr>
              <w:t>ć</w:t>
            </w:r>
            <w:r w:rsidRPr="00B77449">
              <w:rPr>
                <w:szCs w:val="20"/>
              </w:rPr>
              <w:t xml:space="preserve"> układy konstrukcyjne silnika tłokowego</w:t>
            </w:r>
            <w:r w:rsidR="00B77449">
              <w:rPr>
                <w:szCs w:val="20"/>
              </w:rPr>
              <w:t>,</w:t>
            </w:r>
          </w:p>
          <w:p w:rsidR="00B77449" w:rsidRDefault="00B77449" w:rsidP="002856A5">
            <w:pPr>
              <w:numPr>
                <w:ilvl w:val="0"/>
                <w:numId w:val="415"/>
              </w:numPr>
              <w:pBdr>
                <w:top w:val="nil"/>
                <w:left w:val="nil"/>
                <w:bottom w:val="nil"/>
                <w:right w:val="nil"/>
                <w:between w:val="nil"/>
              </w:pBdr>
              <w:spacing w:after="0" w:line="240" w:lineRule="auto"/>
              <w:ind w:left="219" w:hanging="219"/>
              <w:contextualSpacing/>
              <w:rPr>
                <w:szCs w:val="20"/>
              </w:rPr>
            </w:pPr>
            <w:r w:rsidRPr="00B77449">
              <w:rPr>
                <w:szCs w:val="20"/>
              </w:rPr>
              <w:t>rozróżni</w:t>
            </w:r>
            <w:r w:rsidR="00BF7E8C">
              <w:rPr>
                <w:szCs w:val="20"/>
              </w:rPr>
              <w:t>ć</w:t>
            </w:r>
            <w:r w:rsidRPr="00B77449">
              <w:rPr>
                <w:szCs w:val="20"/>
              </w:rPr>
              <w:t xml:space="preserve"> parametry konstrukcyjne silnika tłokowego</w:t>
            </w:r>
            <w:r>
              <w:rPr>
                <w:szCs w:val="20"/>
              </w:rPr>
              <w:t>,</w:t>
            </w:r>
          </w:p>
          <w:p w:rsidR="00B77449" w:rsidRDefault="00B77449" w:rsidP="002856A5">
            <w:pPr>
              <w:numPr>
                <w:ilvl w:val="0"/>
                <w:numId w:val="415"/>
              </w:numPr>
              <w:pBdr>
                <w:top w:val="nil"/>
                <w:left w:val="nil"/>
                <w:bottom w:val="nil"/>
                <w:right w:val="nil"/>
                <w:between w:val="nil"/>
              </w:pBdr>
              <w:spacing w:after="0" w:line="240" w:lineRule="auto"/>
              <w:ind w:left="219" w:hanging="219"/>
              <w:contextualSpacing/>
              <w:rPr>
                <w:szCs w:val="20"/>
              </w:rPr>
            </w:pPr>
            <w:r w:rsidRPr="00B77449">
              <w:rPr>
                <w:szCs w:val="20"/>
              </w:rPr>
              <w:t>wyjaśni</w:t>
            </w:r>
            <w:r w:rsidR="00BF7E8C">
              <w:rPr>
                <w:szCs w:val="20"/>
              </w:rPr>
              <w:t>ć</w:t>
            </w:r>
            <w:r w:rsidRPr="00B77449">
              <w:rPr>
                <w:szCs w:val="20"/>
              </w:rPr>
              <w:t xml:space="preserve"> zasadę działania silnika 4-suwowego</w:t>
            </w:r>
            <w:r>
              <w:rPr>
                <w:szCs w:val="20"/>
              </w:rPr>
              <w:t>,</w:t>
            </w:r>
          </w:p>
          <w:p w:rsidR="00B77449" w:rsidRDefault="00B77449" w:rsidP="002856A5">
            <w:pPr>
              <w:numPr>
                <w:ilvl w:val="0"/>
                <w:numId w:val="415"/>
              </w:numPr>
              <w:pBdr>
                <w:top w:val="nil"/>
                <w:left w:val="nil"/>
                <w:bottom w:val="nil"/>
                <w:right w:val="nil"/>
                <w:between w:val="nil"/>
              </w:pBdr>
              <w:spacing w:after="0" w:line="240" w:lineRule="auto"/>
              <w:ind w:left="219" w:hanging="219"/>
              <w:contextualSpacing/>
              <w:rPr>
                <w:szCs w:val="20"/>
              </w:rPr>
            </w:pPr>
            <w:r w:rsidRPr="00B77449">
              <w:rPr>
                <w:szCs w:val="20"/>
              </w:rPr>
              <w:t>wyjaśni</w:t>
            </w:r>
            <w:r w:rsidR="00BF7E8C">
              <w:rPr>
                <w:szCs w:val="20"/>
              </w:rPr>
              <w:t>ć</w:t>
            </w:r>
            <w:r w:rsidRPr="00B77449">
              <w:rPr>
                <w:szCs w:val="20"/>
              </w:rPr>
              <w:t xml:space="preserve"> zasadę działania silnika 2-suwowego</w:t>
            </w:r>
            <w:r>
              <w:rPr>
                <w:szCs w:val="20"/>
              </w:rPr>
              <w:t>,</w:t>
            </w:r>
          </w:p>
          <w:p w:rsidR="00B77449" w:rsidRDefault="00B77449" w:rsidP="002856A5">
            <w:pPr>
              <w:numPr>
                <w:ilvl w:val="0"/>
                <w:numId w:val="415"/>
              </w:numPr>
              <w:pBdr>
                <w:top w:val="nil"/>
                <w:left w:val="nil"/>
                <w:bottom w:val="nil"/>
                <w:right w:val="nil"/>
                <w:between w:val="nil"/>
              </w:pBdr>
              <w:spacing w:after="0" w:line="240" w:lineRule="auto"/>
              <w:ind w:left="219" w:hanging="219"/>
              <w:contextualSpacing/>
              <w:rPr>
                <w:szCs w:val="20"/>
              </w:rPr>
            </w:pPr>
            <w:r w:rsidRPr="00B77449">
              <w:rPr>
                <w:szCs w:val="20"/>
              </w:rPr>
              <w:t>wyjaśni</w:t>
            </w:r>
            <w:r w:rsidR="00BF7E8C">
              <w:rPr>
                <w:szCs w:val="20"/>
              </w:rPr>
              <w:t>ć</w:t>
            </w:r>
            <w:r w:rsidRPr="00B77449">
              <w:rPr>
                <w:szCs w:val="20"/>
              </w:rPr>
              <w:t xml:space="preserve"> fazy rozrządu silnika 4-suwowego</w:t>
            </w:r>
            <w:r>
              <w:rPr>
                <w:szCs w:val="20"/>
              </w:rPr>
              <w:t>,</w:t>
            </w:r>
          </w:p>
          <w:p w:rsidR="00B77449" w:rsidRDefault="00B77449" w:rsidP="002856A5">
            <w:pPr>
              <w:numPr>
                <w:ilvl w:val="0"/>
                <w:numId w:val="415"/>
              </w:numPr>
              <w:pBdr>
                <w:top w:val="nil"/>
                <w:left w:val="nil"/>
                <w:bottom w:val="nil"/>
                <w:right w:val="nil"/>
                <w:between w:val="nil"/>
              </w:pBdr>
              <w:spacing w:after="0" w:line="240" w:lineRule="auto"/>
              <w:ind w:left="219" w:hanging="219"/>
              <w:contextualSpacing/>
              <w:rPr>
                <w:szCs w:val="20"/>
              </w:rPr>
            </w:pPr>
            <w:r w:rsidRPr="00B77449">
              <w:rPr>
                <w:szCs w:val="20"/>
              </w:rPr>
              <w:t>rozróżni</w:t>
            </w:r>
            <w:r w:rsidR="00BF7E8C">
              <w:rPr>
                <w:szCs w:val="20"/>
              </w:rPr>
              <w:t>ć</w:t>
            </w:r>
            <w:r w:rsidRPr="00B77449">
              <w:rPr>
                <w:szCs w:val="20"/>
              </w:rPr>
              <w:t xml:space="preserve"> sposoby napełniania cylindra</w:t>
            </w:r>
            <w:r>
              <w:rPr>
                <w:szCs w:val="20"/>
              </w:rPr>
              <w:t>,</w:t>
            </w:r>
          </w:p>
          <w:p w:rsidR="00B62275" w:rsidRPr="00B77449" w:rsidRDefault="00B77449" w:rsidP="002856A5">
            <w:pPr>
              <w:numPr>
                <w:ilvl w:val="0"/>
                <w:numId w:val="415"/>
              </w:numPr>
              <w:pBdr>
                <w:top w:val="nil"/>
                <w:left w:val="nil"/>
                <w:bottom w:val="nil"/>
                <w:right w:val="nil"/>
                <w:between w:val="nil"/>
              </w:pBdr>
              <w:spacing w:after="0" w:line="240" w:lineRule="auto"/>
              <w:ind w:left="219" w:hanging="219"/>
              <w:contextualSpacing/>
              <w:rPr>
                <w:szCs w:val="20"/>
              </w:rPr>
            </w:pPr>
            <w:r w:rsidRPr="00B77449">
              <w:rPr>
                <w:szCs w:val="20"/>
              </w:rPr>
              <w:t>rozróżni</w:t>
            </w:r>
            <w:r w:rsidR="00BF7E8C">
              <w:rPr>
                <w:szCs w:val="20"/>
              </w:rPr>
              <w:t>ć</w:t>
            </w:r>
            <w:r w:rsidRPr="00B77449">
              <w:rPr>
                <w:szCs w:val="20"/>
              </w:rPr>
              <w:t xml:space="preserve"> sposoby doładowania silnika</w:t>
            </w:r>
            <w:r>
              <w:rPr>
                <w:szCs w:val="20"/>
              </w:rPr>
              <w:t>.</w:t>
            </w:r>
          </w:p>
        </w:tc>
        <w:tc>
          <w:tcPr>
            <w:tcW w:w="3571" w:type="dxa"/>
          </w:tcPr>
          <w:p w:rsidR="00B77449" w:rsidRPr="00B77449" w:rsidRDefault="00BF7E8C" w:rsidP="002856A5">
            <w:pPr>
              <w:numPr>
                <w:ilvl w:val="1"/>
                <w:numId w:val="416"/>
              </w:numPr>
              <w:spacing w:after="0" w:line="240" w:lineRule="auto"/>
              <w:ind w:left="208" w:hanging="208"/>
              <w:rPr>
                <w:szCs w:val="20"/>
              </w:rPr>
            </w:pPr>
            <w:r>
              <w:rPr>
                <w:szCs w:val="20"/>
              </w:rPr>
              <w:t>obliczyć</w:t>
            </w:r>
            <w:r w:rsidR="00B77449" w:rsidRPr="00B77449">
              <w:rPr>
                <w:szCs w:val="20"/>
              </w:rPr>
              <w:t xml:space="preserve"> stopień sprężania silnika</w:t>
            </w:r>
            <w:r w:rsidR="00B77449">
              <w:rPr>
                <w:szCs w:val="20"/>
              </w:rPr>
              <w:t>,</w:t>
            </w:r>
          </w:p>
          <w:p w:rsidR="00B77449" w:rsidRPr="00B77449" w:rsidRDefault="00BF7E8C" w:rsidP="002856A5">
            <w:pPr>
              <w:numPr>
                <w:ilvl w:val="1"/>
                <w:numId w:val="416"/>
              </w:numPr>
              <w:spacing w:after="0" w:line="240" w:lineRule="auto"/>
              <w:ind w:left="208" w:hanging="208"/>
              <w:rPr>
                <w:szCs w:val="20"/>
              </w:rPr>
            </w:pPr>
            <w:r>
              <w:rPr>
                <w:szCs w:val="20"/>
              </w:rPr>
              <w:t>zanalizować</w:t>
            </w:r>
            <w:r w:rsidR="00B77449" w:rsidRPr="00B77449">
              <w:rPr>
                <w:szCs w:val="20"/>
              </w:rPr>
              <w:t xml:space="preserve"> obiegi teoretyczne silników spalinowych</w:t>
            </w:r>
            <w:r w:rsidR="00B77449">
              <w:rPr>
                <w:szCs w:val="20"/>
              </w:rPr>
              <w:t>,</w:t>
            </w:r>
          </w:p>
          <w:p w:rsidR="00B77449" w:rsidRPr="00B77449" w:rsidRDefault="00BF7E8C" w:rsidP="002856A5">
            <w:pPr>
              <w:numPr>
                <w:ilvl w:val="1"/>
                <w:numId w:val="416"/>
              </w:numPr>
              <w:spacing w:after="0" w:line="240" w:lineRule="auto"/>
              <w:ind w:left="208" w:hanging="208"/>
              <w:rPr>
                <w:szCs w:val="20"/>
              </w:rPr>
            </w:pPr>
            <w:r>
              <w:rPr>
                <w:szCs w:val="20"/>
              </w:rPr>
              <w:t>określić</w:t>
            </w:r>
            <w:r w:rsidR="00B77449" w:rsidRPr="00B77449">
              <w:rPr>
                <w:szCs w:val="20"/>
              </w:rPr>
              <w:t xml:space="preserve"> na podstawie wykresu indykatorowego przebieg zmian ciśnienia w cylindrze</w:t>
            </w:r>
            <w:r w:rsidR="00B77449">
              <w:rPr>
                <w:szCs w:val="20"/>
              </w:rPr>
              <w:t>,</w:t>
            </w:r>
          </w:p>
          <w:p w:rsidR="00B77449" w:rsidRPr="00B77449" w:rsidRDefault="00BF7E8C" w:rsidP="002856A5">
            <w:pPr>
              <w:numPr>
                <w:ilvl w:val="1"/>
                <w:numId w:val="416"/>
              </w:numPr>
              <w:spacing w:after="0" w:line="240" w:lineRule="auto"/>
              <w:ind w:left="208" w:hanging="208"/>
              <w:rPr>
                <w:szCs w:val="20"/>
              </w:rPr>
            </w:pPr>
            <w:r>
              <w:rPr>
                <w:szCs w:val="20"/>
              </w:rPr>
              <w:t>określić</w:t>
            </w:r>
            <w:r w:rsidR="00B77449" w:rsidRPr="00B77449">
              <w:rPr>
                <w:szCs w:val="20"/>
              </w:rPr>
              <w:t xml:space="preserve"> współczynnik napełnienia cylindra</w:t>
            </w:r>
            <w:r w:rsidR="00B77449">
              <w:rPr>
                <w:szCs w:val="20"/>
              </w:rPr>
              <w:t>,</w:t>
            </w:r>
          </w:p>
          <w:p w:rsidR="00B77449" w:rsidRPr="00B77449" w:rsidRDefault="00BF7E8C" w:rsidP="002856A5">
            <w:pPr>
              <w:numPr>
                <w:ilvl w:val="1"/>
                <w:numId w:val="416"/>
              </w:numPr>
              <w:spacing w:after="0" w:line="240" w:lineRule="auto"/>
              <w:ind w:left="208" w:hanging="208"/>
              <w:rPr>
                <w:szCs w:val="20"/>
              </w:rPr>
            </w:pPr>
            <w:r>
              <w:rPr>
                <w:szCs w:val="20"/>
              </w:rPr>
              <w:t>wskazać</w:t>
            </w:r>
            <w:r w:rsidR="00B77449" w:rsidRPr="00B77449">
              <w:rPr>
                <w:szCs w:val="20"/>
              </w:rPr>
              <w:t xml:space="preserve"> wpływ czynników eksploatacyjnych na sprawność napełnienia cylindra</w:t>
            </w:r>
            <w:r w:rsidR="00B77449">
              <w:rPr>
                <w:szCs w:val="20"/>
              </w:rPr>
              <w:t>,</w:t>
            </w:r>
          </w:p>
          <w:p w:rsidR="00B62275" w:rsidRPr="00B77449" w:rsidRDefault="00BF7E8C" w:rsidP="002856A5">
            <w:pPr>
              <w:numPr>
                <w:ilvl w:val="1"/>
                <w:numId w:val="416"/>
              </w:numPr>
              <w:spacing w:after="0" w:line="240" w:lineRule="auto"/>
              <w:ind w:left="208" w:hanging="208"/>
              <w:rPr>
                <w:sz w:val="18"/>
                <w:szCs w:val="18"/>
              </w:rPr>
            </w:pPr>
            <w:r>
              <w:rPr>
                <w:szCs w:val="20"/>
              </w:rPr>
              <w:t>wyjaśnić</w:t>
            </w:r>
            <w:r w:rsidR="00B77449" w:rsidRPr="00B77449">
              <w:rPr>
                <w:szCs w:val="20"/>
              </w:rPr>
              <w:t xml:space="preserve"> wpływ czynników konstrukcyjnych na sprawność napełnienia cylindra</w:t>
            </w:r>
            <w:r w:rsidR="00B77449">
              <w:rPr>
                <w:szCs w:val="20"/>
              </w:rPr>
              <w:t>.</w:t>
            </w:r>
          </w:p>
        </w:tc>
        <w:tc>
          <w:tcPr>
            <w:tcW w:w="1105" w:type="dxa"/>
            <w:vAlign w:val="center"/>
          </w:tcPr>
          <w:p w:rsidR="00B62275" w:rsidRPr="000E4352" w:rsidRDefault="00B70167" w:rsidP="00B70167">
            <w:pPr>
              <w:spacing w:after="0"/>
              <w:contextualSpacing/>
              <w:jc w:val="center"/>
              <w:rPr>
                <w:szCs w:val="20"/>
              </w:rPr>
            </w:pPr>
            <w:r>
              <w:rPr>
                <w:szCs w:val="20"/>
              </w:rPr>
              <w:t>Klasa I</w:t>
            </w:r>
          </w:p>
        </w:tc>
      </w:tr>
      <w:tr w:rsidR="00B62275" w:rsidRPr="00EF7778" w:rsidTr="004D47F3">
        <w:tc>
          <w:tcPr>
            <w:tcW w:w="2104" w:type="dxa"/>
            <w:vMerge/>
            <w:vAlign w:val="center"/>
          </w:tcPr>
          <w:p w:rsidR="00B62275" w:rsidRPr="00043E4D" w:rsidRDefault="00B62275" w:rsidP="004D47F3">
            <w:pPr>
              <w:spacing w:after="0" w:line="240" w:lineRule="auto"/>
              <w:contextualSpacing/>
              <w:rPr>
                <w:szCs w:val="20"/>
              </w:rPr>
            </w:pPr>
          </w:p>
        </w:tc>
        <w:tc>
          <w:tcPr>
            <w:tcW w:w="2711" w:type="dxa"/>
            <w:vAlign w:val="center"/>
          </w:tcPr>
          <w:p w:rsidR="00B62275" w:rsidRPr="00043E4D" w:rsidRDefault="00B62275" w:rsidP="004D47F3">
            <w:pPr>
              <w:spacing w:after="0" w:line="240" w:lineRule="auto"/>
              <w:ind w:left="19" w:hanging="19"/>
              <w:contextualSpacing/>
              <w:rPr>
                <w:szCs w:val="20"/>
              </w:rPr>
            </w:pPr>
            <w:r>
              <w:rPr>
                <w:szCs w:val="20"/>
              </w:rPr>
              <w:t>2. Proces spalania w silnikach</w:t>
            </w:r>
          </w:p>
        </w:tc>
        <w:tc>
          <w:tcPr>
            <w:tcW w:w="803" w:type="dxa"/>
            <w:vAlign w:val="center"/>
          </w:tcPr>
          <w:p w:rsidR="00B62275" w:rsidRPr="000E4352" w:rsidRDefault="00B62275" w:rsidP="004D47F3">
            <w:pPr>
              <w:spacing w:after="0" w:line="240" w:lineRule="auto"/>
              <w:contextualSpacing/>
              <w:jc w:val="center"/>
              <w:rPr>
                <w:szCs w:val="20"/>
              </w:rPr>
            </w:pPr>
          </w:p>
        </w:tc>
        <w:tc>
          <w:tcPr>
            <w:tcW w:w="3564" w:type="dxa"/>
          </w:tcPr>
          <w:p w:rsidR="00B77449" w:rsidRPr="00B77449" w:rsidRDefault="00B77449" w:rsidP="002856A5">
            <w:pPr>
              <w:numPr>
                <w:ilvl w:val="0"/>
                <w:numId w:val="336"/>
              </w:numPr>
              <w:spacing w:after="0" w:line="240" w:lineRule="auto"/>
              <w:ind w:left="221" w:hanging="221"/>
              <w:contextualSpacing/>
              <w:rPr>
                <w:szCs w:val="20"/>
              </w:rPr>
            </w:pPr>
            <w:r w:rsidRPr="00B77449">
              <w:rPr>
                <w:szCs w:val="20"/>
              </w:rPr>
              <w:t>rozróżni</w:t>
            </w:r>
            <w:r w:rsidR="00BF7E8C">
              <w:rPr>
                <w:szCs w:val="20"/>
              </w:rPr>
              <w:t>ć</w:t>
            </w:r>
            <w:r w:rsidRPr="00B77449">
              <w:rPr>
                <w:szCs w:val="20"/>
              </w:rPr>
              <w:t xml:space="preserve"> paliwa stosowane do zasilania silników spalinowych</w:t>
            </w:r>
            <w:r>
              <w:rPr>
                <w:szCs w:val="20"/>
              </w:rPr>
              <w:t>,</w:t>
            </w:r>
          </w:p>
          <w:p w:rsidR="00B77449" w:rsidRPr="00B77449" w:rsidRDefault="00B77449" w:rsidP="002856A5">
            <w:pPr>
              <w:numPr>
                <w:ilvl w:val="0"/>
                <w:numId w:val="336"/>
              </w:numPr>
              <w:spacing w:after="0" w:line="240" w:lineRule="auto"/>
              <w:ind w:left="221" w:hanging="221"/>
              <w:contextualSpacing/>
              <w:rPr>
                <w:szCs w:val="20"/>
              </w:rPr>
            </w:pPr>
            <w:r w:rsidRPr="00B77449">
              <w:rPr>
                <w:szCs w:val="20"/>
              </w:rPr>
              <w:t>określ</w:t>
            </w:r>
            <w:r w:rsidR="00BF7E8C">
              <w:rPr>
                <w:szCs w:val="20"/>
              </w:rPr>
              <w:t>ić</w:t>
            </w:r>
            <w:r w:rsidRPr="00B77449">
              <w:rPr>
                <w:szCs w:val="20"/>
              </w:rPr>
              <w:t xml:space="preserve"> właściwości benzyn i olejów napędowych</w:t>
            </w:r>
            <w:r>
              <w:rPr>
                <w:szCs w:val="20"/>
              </w:rPr>
              <w:t>,</w:t>
            </w:r>
          </w:p>
          <w:p w:rsidR="00B77449" w:rsidRPr="00B77449" w:rsidRDefault="00B77449" w:rsidP="002856A5">
            <w:pPr>
              <w:numPr>
                <w:ilvl w:val="0"/>
                <w:numId w:val="336"/>
              </w:numPr>
              <w:spacing w:after="0" w:line="240" w:lineRule="auto"/>
              <w:ind w:left="221" w:hanging="221"/>
              <w:contextualSpacing/>
              <w:rPr>
                <w:szCs w:val="20"/>
              </w:rPr>
            </w:pPr>
            <w:r w:rsidRPr="00B77449">
              <w:rPr>
                <w:szCs w:val="20"/>
              </w:rPr>
              <w:t>określ</w:t>
            </w:r>
            <w:r w:rsidR="00BF7E8C">
              <w:rPr>
                <w:szCs w:val="20"/>
              </w:rPr>
              <w:t>ić</w:t>
            </w:r>
            <w:r w:rsidRPr="00B77449">
              <w:rPr>
                <w:szCs w:val="20"/>
              </w:rPr>
              <w:t xml:space="preserve"> właściwości alternatywnych paliw gazowych</w:t>
            </w:r>
            <w:r>
              <w:rPr>
                <w:szCs w:val="20"/>
              </w:rPr>
              <w:t>,</w:t>
            </w:r>
          </w:p>
          <w:p w:rsidR="00B77449" w:rsidRPr="00B77449" w:rsidRDefault="00B77449" w:rsidP="002856A5">
            <w:pPr>
              <w:numPr>
                <w:ilvl w:val="0"/>
                <w:numId w:val="336"/>
              </w:numPr>
              <w:spacing w:after="0" w:line="240" w:lineRule="auto"/>
              <w:ind w:left="221" w:hanging="221"/>
              <w:contextualSpacing/>
              <w:rPr>
                <w:szCs w:val="20"/>
              </w:rPr>
            </w:pPr>
            <w:r w:rsidRPr="00B77449">
              <w:rPr>
                <w:szCs w:val="20"/>
              </w:rPr>
              <w:t>określ</w:t>
            </w:r>
            <w:r w:rsidR="00BF7E8C">
              <w:rPr>
                <w:szCs w:val="20"/>
              </w:rPr>
              <w:t>ić</w:t>
            </w:r>
            <w:r w:rsidRPr="00B77449">
              <w:rPr>
                <w:szCs w:val="20"/>
              </w:rPr>
              <w:t xml:space="preserve"> właściwości wodoru jako paliwa alternatywnego</w:t>
            </w:r>
            <w:r>
              <w:rPr>
                <w:szCs w:val="20"/>
              </w:rPr>
              <w:t>,</w:t>
            </w:r>
          </w:p>
          <w:p w:rsidR="00B77449" w:rsidRPr="00B77449" w:rsidRDefault="00B77449" w:rsidP="002856A5">
            <w:pPr>
              <w:numPr>
                <w:ilvl w:val="0"/>
                <w:numId w:val="336"/>
              </w:numPr>
              <w:spacing w:after="0" w:line="240" w:lineRule="auto"/>
              <w:ind w:left="221" w:hanging="221"/>
              <w:contextualSpacing/>
              <w:rPr>
                <w:szCs w:val="20"/>
              </w:rPr>
            </w:pPr>
            <w:r w:rsidRPr="00B77449">
              <w:rPr>
                <w:szCs w:val="20"/>
              </w:rPr>
              <w:t>określ</w:t>
            </w:r>
            <w:r w:rsidR="00BF7E8C">
              <w:rPr>
                <w:szCs w:val="20"/>
              </w:rPr>
              <w:t>ić</w:t>
            </w:r>
            <w:r w:rsidRPr="00B77449">
              <w:rPr>
                <w:szCs w:val="20"/>
              </w:rPr>
              <w:t xml:space="preserve"> współczynnik nadmiaru powietrza</w:t>
            </w:r>
            <w:r>
              <w:rPr>
                <w:szCs w:val="20"/>
              </w:rPr>
              <w:t>,</w:t>
            </w:r>
          </w:p>
          <w:p w:rsidR="00B77449" w:rsidRPr="00B77449" w:rsidRDefault="00B77449" w:rsidP="002856A5">
            <w:pPr>
              <w:numPr>
                <w:ilvl w:val="0"/>
                <w:numId w:val="336"/>
              </w:numPr>
              <w:spacing w:after="0" w:line="240" w:lineRule="auto"/>
              <w:ind w:left="221" w:hanging="221"/>
              <w:contextualSpacing/>
              <w:rPr>
                <w:szCs w:val="20"/>
              </w:rPr>
            </w:pPr>
            <w:r w:rsidRPr="00B77449">
              <w:rPr>
                <w:szCs w:val="20"/>
              </w:rPr>
              <w:t>rozpozna</w:t>
            </w:r>
            <w:r w:rsidR="00BF7E8C">
              <w:rPr>
                <w:szCs w:val="20"/>
              </w:rPr>
              <w:t>ć</w:t>
            </w:r>
            <w:r w:rsidRPr="00B77449">
              <w:rPr>
                <w:szCs w:val="20"/>
              </w:rPr>
              <w:t xml:space="preserve"> etapy spalania w silnikach o zapłonie iskrowym (ZI) oraz o zapłonie samoczynnym (ZS)</w:t>
            </w:r>
            <w:r w:rsidR="00484DCE">
              <w:rPr>
                <w:szCs w:val="20"/>
              </w:rPr>
              <w:t>,</w:t>
            </w:r>
          </w:p>
          <w:p w:rsidR="00B77449" w:rsidRPr="00B77449" w:rsidRDefault="00B77449" w:rsidP="002856A5">
            <w:pPr>
              <w:numPr>
                <w:ilvl w:val="0"/>
                <w:numId w:val="336"/>
              </w:numPr>
              <w:spacing w:after="0" w:line="240" w:lineRule="auto"/>
              <w:ind w:left="221" w:hanging="221"/>
              <w:contextualSpacing/>
              <w:rPr>
                <w:szCs w:val="20"/>
              </w:rPr>
            </w:pPr>
            <w:r w:rsidRPr="00B77449">
              <w:rPr>
                <w:szCs w:val="20"/>
              </w:rPr>
              <w:t>wskaz</w:t>
            </w:r>
            <w:r w:rsidR="00BF7E8C">
              <w:rPr>
                <w:szCs w:val="20"/>
              </w:rPr>
              <w:t>ać</w:t>
            </w:r>
            <w:r w:rsidRPr="00B77449">
              <w:rPr>
                <w:szCs w:val="20"/>
              </w:rPr>
              <w:t xml:space="preserve"> przyczyny i przebieg </w:t>
            </w:r>
            <w:r w:rsidRPr="00B77449">
              <w:rPr>
                <w:szCs w:val="20"/>
              </w:rPr>
              <w:lastRenderedPageBreak/>
              <w:t>spalania stukowego oraz zapłonu żarowego</w:t>
            </w:r>
            <w:r w:rsidR="00484DCE">
              <w:rPr>
                <w:szCs w:val="20"/>
              </w:rPr>
              <w:t>,</w:t>
            </w:r>
          </w:p>
          <w:p w:rsidR="00B77449" w:rsidRPr="00B77449" w:rsidRDefault="00B77449" w:rsidP="002856A5">
            <w:pPr>
              <w:numPr>
                <w:ilvl w:val="0"/>
                <w:numId w:val="336"/>
              </w:numPr>
              <w:spacing w:after="0" w:line="240" w:lineRule="auto"/>
              <w:ind w:left="221" w:hanging="221"/>
              <w:contextualSpacing/>
              <w:rPr>
                <w:szCs w:val="20"/>
              </w:rPr>
            </w:pPr>
            <w:r w:rsidRPr="00B77449">
              <w:rPr>
                <w:szCs w:val="20"/>
              </w:rPr>
              <w:t>wskaz</w:t>
            </w:r>
            <w:r w:rsidR="00BF7E8C">
              <w:rPr>
                <w:szCs w:val="20"/>
              </w:rPr>
              <w:t>ać</w:t>
            </w:r>
            <w:r w:rsidRPr="00B77449">
              <w:rPr>
                <w:szCs w:val="20"/>
              </w:rPr>
              <w:t xml:space="preserve"> wymagania konstrukcyjne dotyczące komór spalania silników ZI</w:t>
            </w:r>
            <w:r w:rsidR="00484DCE">
              <w:rPr>
                <w:szCs w:val="20"/>
              </w:rPr>
              <w:t>,</w:t>
            </w:r>
          </w:p>
          <w:p w:rsidR="00B77449" w:rsidRPr="00B77449" w:rsidRDefault="00B77449" w:rsidP="002856A5">
            <w:pPr>
              <w:numPr>
                <w:ilvl w:val="0"/>
                <w:numId w:val="336"/>
              </w:numPr>
              <w:spacing w:after="0" w:line="240" w:lineRule="auto"/>
              <w:ind w:left="221" w:hanging="221"/>
              <w:contextualSpacing/>
              <w:rPr>
                <w:szCs w:val="20"/>
              </w:rPr>
            </w:pPr>
            <w:r w:rsidRPr="00B77449">
              <w:rPr>
                <w:szCs w:val="20"/>
              </w:rPr>
              <w:t>rozróżni</w:t>
            </w:r>
            <w:r w:rsidR="00BF7E8C">
              <w:rPr>
                <w:szCs w:val="20"/>
              </w:rPr>
              <w:t>ć</w:t>
            </w:r>
            <w:r w:rsidRPr="00B77449">
              <w:rPr>
                <w:szCs w:val="20"/>
              </w:rPr>
              <w:t xml:space="preserve"> rodzaje komór spalania silnika ZI</w:t>
            </w:r>
            <w:r w:rsidR="00484DCE">
              <w:rPr>
                <w:szCs w:val="20"/>
              </w:rPr>
              <w:t>,</w:t>
            </w:r>
          </w:p>
          <w:p w:rsidR="00B77449" w:rsidRPr="00B77449" w:rsidRDefault="00B77449" w:rsidP="002856A5">
            <w:pPr>
              <w:numPr>
                <w:ilvl w:val="0"/>
                <w:numId w:val="336"/>
              </w:numPr>
              <w:spacing w:after="0" w:line="240" w:lineRule="auto"/>
              <w:ind w:left="221" w:hanging="221"/>
              <w:contextualSpacing/>
              <w:rPr>
                <w:szCs w:val="20"/>
              </w:rPr>
            </w:pPr>
            <w:r w:rsidRPr="00B77449">
              <w:rPr>
                <w:szCs w:val="20"/>
              </w:rPr>
              <w:t>rozpozna</w:t>
            </w:r>
            <w:r w:rsidR="00BF7E8C">
              <w:rPr>
                <w:szCs w:val="20"/>
              </w:rPr>
              <w:t>ć</w:t>
            </w:r>
            <w:r w:rsidRPr="00B77449">
              <w:rPr>
                <w:szCs w:val="20"/>
              </w:rPr>
              <w:t xml:space="preserve"> rodzaje komór spalania silnika ZS</w:t>
            </w:r>
            <w:r w:rsidR="00484DCE">
              <w:rPr>
                <w:szCs w:val="20"/>
              </w:rPr>
              <w:t>,</w:t>
            </w:r>
          </w:p>
          <w:p w:rsidR="00B77449" w:rsidRPr="00B77449" w:rsidRDefault="00BF7E8C" w:rsidP="002856A5">
            <w:pPr>
              <w:numPr>
                <w:ilvl w:val="0"/>
                <w:numId w:val="336"/>
              </w:numPr>
              <w:spacing w:after="0" w:line="240" w:lineRule="auto"/>
              <w:ind w:left="221" w:hanging="221"/>
              <w:contextualSpacing/>
              <w:rPr>
                <w:szCs w:val="20"/>
              </w:rPr>
            </w:pPr>
            <w:r>
              <w:rPr>
                <w:szCs w:val="20"/>
              </w:rPr>
              <w:t>z</w:t>
            </w:r>
            <w:r w:rsidR="00B77449" w:rsidRPr="00B77449">
              <w:rPr>
                <w:szCs w:val="20"/>
              </w:rPr>
              <w:t>analiz</w:t>
            </w:r>
            <w:r>
              <w:rPr>
                <w:szCs w:val="20"/>
              </w:rPr>
              <w:t>ować</w:t>
            </w:r>
            <w:r w:rsidR="00B77449" w:rsidRPr="00B77449">
              <w:rPr>
                <w:szCs w:val="20"/>
              </w:rPr>
              <w:t xml:space="preserve"> przebieg spalania w komorach dzielonych i niedzielonych silników ZS</w:t>
            </w:r>
            <w:r w:rsidR="00484DCE">
              <w:rPr>
                <w:szCs w:val="20"/>
              </w:rPr>
              <w:t>,</w:t>
            </w:r>
          </w:p>
          <w:p w:rsidR="00B62275" w:rsidRPr="00B77449" w:rsidRDefault="00B77449" w:rsidP="002856A5">
            <w:pPr>
              <w:numPr>
                <w:ilvl w:val="0"/>
                <w:numId w:val="336"/>
              </w:numPr>
              <w:spacing w:after="0" w:line="240" w:lineRule="auto"/>
              <w:ind w:left="221" w:hanging="221"/>
              <w:contextualSpacing/>
              <w:rPr>
                <w:sz w:val="18"/>
                <w:szCs w:val="18"/>
              </w:rPr>
            </w:pPr>
            <w:r w:rsidRPr="00B77449">
              <w:rPr>
                <w:szCs w:val="20"/>
              </w:rPr>
              <w:t>rozróżni</w:t>
            </w:r>
            <w:r w:rsidR="00BF7E8C">
              <w:rPr>
                <w:szCs w:val="20"/>
              </w:rPr>
              <w:t>ć</w:t>
            </w:r>
            <w:r w:rsidRPr="00B77449">
              <w:rPr>
                <w:szCs w:val="20"/>
              </w:rPr>
              <w:t xml:space="preserve"> nietoksyczne i toksyczne składniki spalin</w:t>
            </w:r>
            <w:r w:rsidR="00484DCE">
              <w:rPr>
                <w:szCs w:val="20"/>
              </w:rPr>
              <w:t>.</w:t>
            </w:r>
          </w:p>
        </w:tc>
        <w:tc>
          <w:tcPr>
            <w:tcW w:w="3571" w:type="dxa"/>
          </w:tcPr>
          <w:p w:rsidR="00B77449" w:rsidRPr="00484DCE" w:rsidRDefault="00BF7E8C" w:rsidP="002856A5">
            <w:pPr>
              <w:numPr>
                <w:ilvl w:val="0"/>
                <w:numId w:val="336"/>
              </w:numPr>
              <w:spacing w:after="0" w:line="240" w:lineRule="auto"/>
              <w:ind w:left="208" w:hanging="208"/>
              <w:rPr>
                <w:szCs w:val="20"/>
              </w:rPr>
            </w:pPr>
            <w:r>
              <w:rPr>
                <w:szCs w:val="20"/>
              </w:rPr>
              <w:lastRenderedPageBreak/>
              <w:t>określić</w:t>
            </w:r>
            <w:r w:rsidR="00B77449" w:rsidRPr="00484DCE">
              <w:rPr>
                <w:szCs w:val="20"/>
              </w:rPr>
              <w:t xml:space="preserve"> sposób wyznaczania liczby oktanowej benzyny i liczby cetanowej oleju napędowego</w:t>
            </w:r>
            <w:r w:rsidR="00484DCE">
              <w:rPr>
                <w:szCs w:val="20"/>
              </w:rPr>
              <w:t>,</w:t>
            </w:r>
          </w:p>
          <w:p w:rsidR="00B77449" w:rsidRPr="00484DCE" w:rsidRDefault="00BF7E8C" w:rsidP="002856A5">
            <w:pPr>
              <w:numPr>
                <w:ilvl w:val="0"/>
                <w:numId w:val="336"/>
              </w:numPr>
              <w:spacing w:after="0" w:line="240" w:lineRule="auto"/>
              <w:ind w:left="208" w:hanging="208"/>
              <w:rPr>
                <w:szCs w:val="20"/>
              </w:rPr>
            </w:pPr>
            <w:r>
              <w:rPr>
                <w:szCs w:val="20"/>
              </w:rPr>
              <w:t>wyjaśnić</w:t>
            </w:r>
            <w:r w:rsidR="00B77449" w:rsidRPr="00484DCE">
              <w:rPr>
                <w:szCs w:val="20"/>
              </w:rPr>
              <w:t xml:space="preserve"> cel stosowania kąta wyprzedzenia zapłonu i kąta wyprzedzenia wtrysku</w:t>
            </w:r>
            <w:r w:rsidR="00484DCE">
              <w:rPr>
                <w:szCs w:val="20"/>
              </w:rPr>
              <w:t>,</w:t>
            </w:r>
          </w:p>
          <w:p w:rsidR="00B77449" w:rsidRPr="00484DCE" w:rsidRDefault="00BF7E8C" w:rsidP="002856A5">
            <w:pPr>
              <w:numPr>
                <w:ilvl w:val="0"/>
                <w:numId w:val="336"/>
              </w:numPr>
              <w:spacing w:after="0" w:line="240" w:lineRule="auto"/>
              <w:ind w:left="208" w:hanging="208"/>
              <w:rPr>
                <w:szCs w:val="20"/>
              </w:rPr>
            </w:pPr>
            <w:r>
              <w:rPr>
                <w:szCs w:val="20"/>
              </w:rPr>
              <w:t>określić</w:t>
            </w:r>
            <w:r w:rsidR="00B77449" w:rsidRPr="00484DCE">
              <w:rPr>
                <w:szCs w:val="20"/>
              </w:rPr>
              <w:t xml:space="preserve"> wpływ czynników konstrukcyjnych i eksploatacyjnych na przebieg spalania w silnikach ZI oraz ZS</w:t>
            </w:r>
            <w:r w:rsidR="00484DCE">
              <w:rPr>
                <w:szCs w:val="20"/>
              </w:rPr>
              <w:t>,</w:t>
            </w:r>
          </w:p>
          <w:p w:rsidR="00B62275" w:rsidRPr="00C853E0" w:rsidRDefault="00BF7E8C" w:rsidP="002856A5">
            <w:pPr>
              <w:pStyle w:val="Akapitzlist"/>
              <w:numPr>
                <w:ilvl w:val="0"/>
                <w:numId w:val="336"/>
              </w:numPr>
              <w:spacing w:after="160" w:line="256" w:lineRule="auto"/>
              <w:ind w:left="208" w:hanging="208"/>
              <w:rPr>
                <w:rFonts w:ascii="Arial" w:hAnsi="Arial" w:cs="Arial"/>
              </w:rPr>
            </w:pPr>
            <w:r>
              <w:rPr>
                <w:rFonts w:ascii="Arial" w:hAnsi="Arial" w:cs="Arial"/>
                <w:szCs w:val="20"/>
              </w:rPr>
              <w:t>wskazać</w:t>
            </w:r>
            <w:r w:rsidR="00B77449" w:rsidRPr="00484DCE">
              <w:rPr>
                <w:rFonts w:ascii="Arial" w:hAnsi="Arial" w:cs="Arial"/>
                <w:szCs w:val="20"/>
              </w:rPr>
              <w:t xml:space="preserve"> przyczyny powstawania składników toksycznych spalin</w:t>
            </w:r>
            <w:r w:rsidR="00484DCE">
              <w:rPr>
                <w:rFonts w:ascii="Arial" w:hAnsi="Arial" w:cs="Arial"/>
                <w:szCs w:val="20"/>
              </w:rPr>
              <w:t>.</w:t>
            </w:r>
          </w:p>
        </w:tc>
        <w:tc>
          <w:tcPr>
            <w:tcW w:w="1105" w:type="dxa"/>
            <w:vAlign w:val="center"/>
          </w:tcPr>
          <w:p w:rsidR="00B62275" w:rsidRPr="000E4352" w:rsidRDefault="00B70167" w:rsidP="00B70167">
            <w:pPr>
              <w:spacing w:after="0"/>
              <w:contextualSpacing/>
              <w:jc w:val="center"/>
              <w:rPr>
                <w:szCs w:val="20"/>
              </w:rPr>
            </w:pPr>
            <w:r>
              <w:rPr>
                <w:szCs w:val="20"/>
              </w:rPr>
              <w:t>Klasa I</w:t>
            </w:r>
          </w:p>
        </w:tc>
      </w:tr>
      <w:tr w:rsidR="00B62275" w:rsidRPr="00EF7778" w:rsidTr="004D47F3">
        <w:tc>
          <w:tcPr>
            <w:tcW w:w="2104" w:type="dxa"/>
            <w:vMerge/>
            <w:vAlign w:val="center"/>
          </w:tcPr>
          <w:p w:rsidR="00B62275" w:rsidRPr="00043E4D" w:rsidRDefault="00B62275" w:rsidP="004D47F3">
            <w:pPr>
              <w:spacing w:after="0" w:line="240" w:lineRule="auto"/>
              <w:contextualSpacing/>
              <w:rPr>
                <w:szCs w:val="20"/>
              </w:rPr>
            </w:pPr>
          </w:p>
        </w:tc>
        <w:tc>
          <w:tcPr>
            <w:tcW w:w="2711" w:type="dxa"/>
            <w:vAlign w:val="center"/>
          </w:tcPr>
          <w:p w:rsidR="00B62275" w:rsidRPr="00043E4D" w:rsidRDefault="00B62275" w:rsidP="004D47F3">
            <w:pPr>
              <w:spacing w:after="0" w:line="240" w:lineRule="auto"/>
              <w:ind w:left="19"/>
              <w:contextualSpacing/>
              <w:rPr>
                <w:szCs w:val="20"/>
              </w:rPr>
            </w:pPr>
            <w:r>
              <w:rPr>
                <w:szCs w:val="20"/>
              </w:rPr>
              <w:t>3. Parametry pracy i charakterystyki silników</w:t>
            </w:r>
          </w:p>
        </w:tc>
        <w:tc>
          <w:tcPr>
            <w:tcW w:w="803" w:type="dxa"/>
            <w:vAlign w:val="center"/>
          </w:tcPr>
          <w:p w:rsidR="00B62275" w:rsidRPr="000E4352" w:rsidRDefault="00B62275" w:rsidP="004D47F3">
            <w:pPr>
              <w:spacing w:after="0" w:line="240" w:lineRule="auto"/>
              <w:contextualSpacing/>
              <w:jc w:val="center"/>
              <w:rPr>
                <w:szCs w:val="20"/>
              </w:rPr>
            </w:pPr>
          </w:p>
        </w:tc>
        <w:tc>
          <w:tcPr>
            <w:tcW w:w="3564" w:type="dxa"/>
          </w:tcPr>
          <w:p w:rsidR="00DE5050" w:rsidRPr="00DE5050" w:rsidRDefault="00DE5050" w:rsidP="002856A5">
            <w:pPr>
              <w:numPr>
                <w:ilvl w:val="0"/>
                <w:numId w:val="340"/>
              </w:numPr>
              <w:spacing w:after="0" w:line="240" w:lineRule="auto"/>
              <w:ind w:left="219" w:hanging="219"/>
              <w:contextualSpacing/>
              <w:rPr>
                <w:szCs w:val="20"/>
              </w:rPr>
            </w:pPr>
            <w:r w:rsidRPr="00DE5050">
              <w:rPr>
                <w:szCs w:val="20"/>
              </w:rPr>
              <w:t>rozróżni</w:t>
            </w:r>
            <w:r w:rsidR="00BF7E8C">
              <w:rPr>
                <w:szCs w:val="20"/>
              </w:rPr>
              <w:t>ć</w:t>
            </w:r>
            <w:r w:rsidRPr="00DE5050">
              <w:rPr>
                <w:szCs w:val="20"/>
              </w:rPr>
              <w:t xml:space="preserve"> parametry pracy silnika</w:t>
            </w:r>
            <w:r>
              <w:rPr>
                <w:szCs w:val="20"/>
              </w:rPr>
              <w:t>,</w:t>
            </w:r>
          </w:p>
          <w:p w:rsidR="00DE5050" w:rsidRPr="00DE5050" w:rsidRDefault="00DE5050" w:rsidP="002856A5">
            <w:pPr>
              <w:numPr>
                <w:ilvl w:val="0"/>
                <w:numId w:val="340"/>
              </w:numPr>
              <w:spacing w:after="0" w:line="240" w:lineRule="auto"/>
              <w:ind w:left="219" w:hanging="219"/>
              <w:contextualSpacing/>
              <w:rPr>
                <w:szCs w:val="20"/>
              </w:rPr>
            </w:pPr>
            <w:r w:rsidRPr="00DE5050">
              <w:rPr>
                <w:szCs w:val="20"/>
              </w:rPr>
              <w:t>określ</w:t>
            </w:r>
            <w:r w:rsidR="00BF7E8C">
              <w:rPr>
                <w:szCs w:val="20"/>
              </w:rPr>
              <w:t>ić</w:t>
            </w:r>
            <w:r w:rsidRPr="00DE5050">
              <w:rPr>
                <w:szCs w:val="20"/>
              </w:rPr>
              <w:t xml:space="preserve"> średnie ciśnienie obiegu</w:t>
            </w:r>
            <w:r>
              <w:rPr>
                <w:szCs w:val="20"/>
              </w:rPr>
              <w:t>,</w:t>
            </w:r>
          </w:p>
          <w:p w:rsidR="00DE5050" w:rsidRPr="00DE5050" w:rsidRDefault="00DE5050" w:rsidP="002856A5">
            <w:pPr>
              <w:numPr>
                <w:ilvl w:val="0"/>
                <w:numId w:val="340"/>
              </w:numPr>
              <w:spacing w:after="0" w:line="240" w:lineRule="auto"/>
              <w:ind w:left="219" w:hanging="219"/>
              <w:contextualSpacing/>
              <w:rPr>
                <w:szCs w:val="20"/>
              </w:rPr>
            </w:pPr>
            <w:r w:rsidRPr="00DE5050">
              <w:rPr>
                <w:szCs w:val="20"/>
              </w:rPr>
              <w:t>rozpozna</w:t>
            </w:r>
            <w:r w:rsidR="00BF7E8C">
              <w:rPr>
                <w:szCs w:val="20"/>
              </w:rPr>
              <w:t>ć</w:t>
            </w:r>
            <w:r w:rsidRPr="00DE5050">
              <w:rPr>
                <w:szCs w:val="20"/>
              </w:rPr>
              <w:t xml:space="preserve"> prędkości silnika</w:t>
            </w:r>
            <w:r>
              <w:rPr>
                <w:szCs w:val="20"/>
              </w:rPr>
              <w:t>,</w:t>
            </w:r>
          </w:p>
          <w:p w:rsidR="00DE5050" w:rsidRPr="00DE5050" w:rsidRDefault="00DE5050" w:rsidP="002856A5">
            <w:pPr>
              <w:numPr>
                <w:ilvl w:val="0"/>
                <w:numId w:val="340"/>
              </w:numPr>
              <w:spacing w:after="0" w:line="240" w:lineRule="auto"/>
              <w:ind w:left="219" w:hanging="219"/>
              <w:contextualSpacing/>
              <w:rPr>
                <w:szCs w:val="20"/>
              </w:rPr>
            </w:pPr>
            <w:r w:rsidRPr="00DE5050">
              <w:rPr>
                <w:szCs w:val="20"/>
              </w:rPr>
              <w:t>określ</w:t>
            </w:r>
            <w:r w:rsidR="00BF7E8C">
              <w:rPr>
                <w:szCs w:val="20"/>
              </w:rPr>
              <w:t>ić</w:t>
            </w:r>
            <w:r w:rsidRPr="00DE5050">
              <w:rPr>
                <w:szCs w:val="20"/>
              </w:rPr>
              <w:t xml:space="preserve"> moment obrotowy oraz moc silnika</w:t>
            </w:r>
            <w:r>
              <w:rPr>
                <w:szCs w:val="20"/>
              </w:rPr>
              <w:t>,</w:t>
            </w:r>
          </w:p>
          <w:p w:rsidR="00DE5050" w:rsidRPr="00DE5050" w:rsidRDefault="00DE5050" w:rsidP="002856A5">
            <w:pPr>
              <w:numPr>
                <w:ilvl w:val="0"/>
                <w:numId w:val="340"/>
              </w:numPr>
              <w:spacing w:after="0" w:line="240" w:lineRule="auto"/>
              <w:ind w:left="219" w:hanging="219"/>
              <w:contextualSpacing/>
              <w:rPr>
                <w:szCs w:val="20"/>
              </w:rPr>
            </w:pPr>
            <w:r w:rsidRPr="00DE5050">
              <w:rPr>
                <w:szCs w:val="20"/>
              </w:rPr>
              <w:t>określ</w:t>
            </w:r>
            <w:r w:rsidR="00BF7E8C">
              <w:rPr>
                <w:szCs w:val="20"/>
              </w:rPr>
              <w:t>ić</w:t>
            </w:r>
            <w:r w:rsidRPr="00DE5050">
              <w:rPr>
                <w:szCs w:val="20"/>
              </w:rPr>
              <w:t xml:space="preserve"> sprawności silnika</w:t>
            </w:r>
            <w:r>
              <w:rPr>
                <w:szCs w:val="20"/>
              </w:rPr>
              <w:t>,</w:t>
            </w:r>
          </w:p>
          <w:p w:rsidR="00DE5050" w:rsidRPr="00DE5050" w:rsidRDefault="00DE5050" w:rsidP="002856A5">
            <w:pPr>
              <w:numPr>
                <w:ilvl w:val="0"/>
                <w:numId w:val="340"/>
              </w:numPr>
              <w:spacing w:after="0" w:line="240" w:lineRule="auto"/>
              <w:ind w:left="219" w:hanging="219"/>
              <w:contextualSpacing/>
              <w:rPr>
                <w:szCs w:val="20"/>
              </w:rPr>
            </w:pPr>
            <w:r w:rsidRPr="00DE5050">
              <w:rPr>
                <w:szCs w:val="20"/>
              </w:rPr>
              <w:t>rozróżni</w:t>
            </w:r>
            <w:r w:rsidR="00BF7E8C">
              <w:rPr>
                <w:szCs w:val="20"/>
              </w:rPr>
              <w:t>ć</w:t>
            </w:r>
            <w:r w:rsidRPr="00DE5050">
              <w:rPr>
                <w:szCs w:val="20"/>
              </w:rPr>
              <w:t xml:space="preserve"> charakterystyki silnika</w:t>
            </w:r>
            <w:r>
              <w:rPr>
                <w:szCs w:val="20"/>
              </w:rPr>
              <w:t>,</w:t>
            </w:r>
          </w:p>
          <w:p w:rsidR="00DE5050" w:rsidRPr="00DE5050" w:rsidRDefault="00DE5050" w:rsidP="002856A5">
            <w:pPr>
              <w:numPr>
                <w:ilvl w:val="0"/>
                <w:numId w:val="340"/>
              </w:numPr>
              <w:spacing w:after="0" w:line="240" w:lineRule="auto"/>
              <w:ind w:left="219" w:hanging="219"/>
              <w:contextualSpacing/>
              <w:rPr>
                <w:szCs w:val="20"/>
              </w:rPr>
            </w:pPr>
            <w:r w:rsidRPr="00DE5050">
              <w:rPr>
                <w:szCs w:val="20"/>
              </w:rPr>
              <w:t>wyjaśni</w:t>
            </w:r>
            <w:r w:rsidR="00BF7E8C">
              <w:rPr>
                <w:szCs w:val="20"/>
              </w:rPr>
              <w:t>ć</w:t>
            </w:r>
            <w:r w:rsidRPr="00DE5050">
              <w:rPr>
                <w:szCs w:val="20"/>
              </w:rPr>
              <w:t xml:space="preserve"> charakterystykę zewnętrzną silnika</w:t>
            </w:r>
            <w:r>
              <w:rPr>
                <w:szCs w:val="20"/>
              </w:rPr>
              <w:t>,</w:t>
            </w:r>
          </w:p>
          <w:p w:rsidR="00B62275" w:rsidRPr="00043E4D" w:rsidRDefault="00DE5050" w:rsidP="002856A5">
            <w:pPr>
              <w:pStyle w:val="Akapitzlist"/>
              <w:numPr>
                <w:ilvl w:val="0"/>
                <w:numId w:val="340"/>
              </w:numPr>
              <w:autoSpaceDE w:val="0"/>
              <w:autoSpaceDN w:val="0"/>
              <w:adjustRightInd w:val="0"/>
              <w:spacing w:after="0" w:line="240" w:lineRule="auto"/>
              <w:ind w:left="219" w:hanging="219"/>
              <w:rPr>
                <w:rFonts w:ascii="Arial" w:hAnsi="Arial" w:cs="Arial"/>
                <w:szCs w:val="20"/>
              </w:rPr>
            </w:pPr>
            <w:r w:rsidRPr="00DE5050">
              <w:rPr>
                <w:rFonts w:ascii="Arial" w:hAnsi="Arial" w:cs="Arial"/>
                <w:szCs w:val="20"/>
              </w:rPr>
              <w:t>rozpozn</w:t>
            </w:r>
            <w:r w:rsidR="00BF7E8C">
              <w:rPr>
                <w:rFonts w:ascii="Arial" w:hAnsi="Arial" w:cs="Arial"/>
                <w:szCs w:val="20"/>
              </w:rPr>
              <w:t>ać</w:t>
            </w:r>
            <w:r w:rsidRPr="00DE5050">
              <w:rPr>
                <w:rFonts w:ascii="Arial" w:hAnsi="Arial" w:cs="Arial"/>
                <w:szCs w:val="20"/>
              </w:rPr>
              <w:t xml:space="preserve"> charakterystyki obciążeniowe, regulacyjne i charakterystykę ogólną silnika</w:t>
            </w:r>
            <w:r>
              <w:rPr>
                <w:rFonts w:ascii="Arial" w:hAnsi="Arial" w:cs="Arial"/>
                <w:szCs w:val="20"/>
              </w:rPr>
              <w:t>.</w:t>
            </w:r>
          </w:p>
        </w:tc>
        <w:tc>
          <w:tcPr>
            <w:tcW w:w="3571" w:type="dxa"/>
          </w:tcPr>
          <w:p w:rsidR="00DE5050" w:rsidRPr="00DE5050" w:rsidRDefault="00BF7E8C" w:rsidP="002856A5">
            <w:pPr>
              <w:numPr>
                <w:ilvl w:val="0"/>
                <w:numId w:val="340"/>
              </w:numPr>
              <w:spacing w:after="0" w:line="240" w:lineRule="auto"/>
              <w:ind w:left="208" w:hanging="208"/>
              <w:rPr>
                <w:szCs w:val="20"/>
              </w:rPr>
            </w:pPr>
            <w:r>
              <w:rPr>
                <w:szCs w:val="20"/>
              </w:rPr>
              <w:t>obliczyć</w:t>
            </w:r>
            <w:r w:rsidR="00DE5050" w:rsidRPr="00DE5050">
              <w:rPr>
                <w:szCs w:val="20"/>
              </w:rPr>
              <w:t xml:space="preserve"> parametry pracy silnika</w:t>
            </w:r>
            <w:r w:rsidR="00DE5050">
              <w:rPr>
                <w:szCs w:val="20"/>
              </w:rPr>
              <w:t>,</w:t>
            </w:r>
          </w:p>
          <w:p w:rsidR="00DE5050" w:rsidRPr="00DE5050" w:rsidRDefault="00BF7E8C" w:rsidP="002856A5">
            <w:pPr>
              <w:numPr>
                <w:ilvl w:val="0"/>
                <w:numId w:val="340"/>
              </w:numPr>
              <w:spacing w:after="0" w:line="240" w:lineRule="auto"/>
              <w:ind w:left="208" w:hanging="208"/>
              <w:rPr>
                <w:szCs w:val="20"/>
              </w:rPr>
            </w:pPr>
            <w:r>
              <w:rPr>
                <w:szCs w:val="20"/>
              </w:rPr>
              <w:t>obliczyć</w:t>
            </w:r>
            <w:r w:rsidR="00DE5050" w:rsidRPr="00DE5050">
              <w:rPr>
                <w:szCs w:val="20"/>
              </w:rPr>
              <w:t xml:space="preserve"> zużycie paliwa przez silnik</w:t>
            </w:r>
            <w:r w:rsidR="00DE5050">
              <w:rPr>
                <w:szCs w:val="20"/>
              </w:rPr>
              <w:t>,</w:t>
            </w:r>
          </w:p>
          <w:p w:rsidR="00B62275" w:rsidRPr="00DE5050" w:rsidRDefault="00BF7E8C" w:rsidP="002856A5">
            <w:pPr>
              <w:numPr>
                <w:ilvl w:val="0"/>
                <w:numId w:val="340"/>
              </w:numPr>
              <w:spacing w:after="0" w:line="240" w:lineRule="auto"/>
              <w:ind w:left="208" w:hanging="208"/>
              <w:rPr>
                <w:sz w:val="18"/>
                <w:szCs w:val="18"/>
              </w:rPr>
            </w:pPr>
            <w:r>
              <w:rPr>
                <w:szCs w:val="20"/>
              </w:rPr>
              <w:t>obliczyć</w:t>
            </w:r>
            <w:r w:rsidR="00DE5050" w:rsidRPr="00DE5050">
              <w:rPr>
                <w:szCs w:val="20"/>
              </w:rPr>
              <w:t xml:space="preserve"> wskaźniki elastyczności silnika</w:t>
            </w:r>
            <w:r w:rsidR="00DE5050">
              <w:rPr>
                <w:szCs w:val="20"/>
              </w:rPr>
              <w:t>.</w:t>
            </w:r>
          </w:p>
        </w:tc>
        <w:tc>
          <w:tcPr>
            <w:tcW w:w="1105" w:type="dxa"/>
            <w:vAlign w:val="center"/>
          </w:tcPr>
          <w:p w:rsidR="00B62275" w:rsidRPr="000E4352" w:rsidRDefault="00B70167" w:rsidP="00B70167">
            <w:pPr>
              <w:spacing w:after="0"/>
              <w:contextualSpacing/>
              <w:jc w:val="center"/>
              <w:rPr>
                <w:szCs w:val="20"/>
              </w:rPr>
            </w:pPr>
            <w:r>
              <w:rPr>
                <w:szCs w:val="20"/>
              </w:rPr>
              <w:t>Klasa I</w:t>
            </w:r>
          </w:p>
        </w:tc>
      </w:tr>
      <w:tr w:rsidR="00B62275" w:rsidRPr="00EF7778" w:rsidTr="004D47F3">
        <w:tc>
          <w:tcPr>
            <w:tcW w:w="2104" w:type="dxa"/>
            <w:vMerge w:val="restart"/>
            <w:vAlign w:val="center"/>
          </w:tcPr>
          <w:p w:rsidR="00B62275" w:rsidRPr="00043E4D" w:rsidRDefault="00B62275" w:rsidP="004D47F3">
            <w:pPr>
              <w:spacing w:after="0" w:line="240" w:lineRule="auto"/>
              <w:ind w:left="142" w:hanging="142"/>
              <w:contextualSpacing/>
              <w:rPr>
                <w:szCs w:val="20"/>
              </w:rPr>
            </w:pPr>
            <w:r>
              <w:rPr>
                <w:szCs w:val="20"/>
              </w:rPr>
              <w:t>II. Budowa silników spalinowych</w:t>
            </w:r>
          </w:p>
        </w:tc>
        <w:tc>
          <w:tcPr>
            <w:tcW w:w="2711" w:type="dxa"/>
            <w:vAlign w:val="center"/>
          </w:tcPr>
          <w:p w:rsidR="00B62275" w:rsidRPr="00043E4D" w:rsidRDefault="00B77449" w:rsidP="004D47F3">
            <w:pPr>
              <w:spacing w:after="0" w:line="240" w:lineRule="auto"/>
              <w:contextualSpacing/>
              <w:rPr>
                <w:szCs w:val="20"/>
              </w:rPr>
            </w:pPr>
            <w:r>
              <w:rPr>
                <w:szCs w:val="20"/>
              </w:rPr>
              <w:t>1. Kadłuby i głowice</w:t>
            </w:r>
          </w:p>
        </w:tc>
        <w:tc>
          <w:tcPr>
            <w:tcW w:w="803" w:type="dxa"/>
            <w:vAlign w:val="center"/>
          </w:tcPr>
          <w:p w:rsidR="00B62275" w:rsidRPr="000E4352" w:rsidRDefault="00B62275" w:rsidP="004D47F3">
            <w:pPr>
              <w:spacing w:after="0" w:line="240" w:lineRule="auto"/>
              <w:contextualSpacing/>
              <w:jc w:val="center"/>
              <w:rPr>
                <w:szCs w:val="20"/>
              </w:rPr>
            </w:pPr>
          </w:p>
        </w:tc>
        <w:tc>
          <w:tcPr>
            <w:tcW w:w="3564" w:type="dxa"/>
          </w:tcPr>
          <w:p w:rsidR="009E44AF" w:rsidRPr="009E44AF" w:rsidRDefault="009E44AF" w:rsidP="002856A5">
            <w:pPr>
              <w:numPr>
                <w:ilvl w:val="0"/>
                <w:numId w:val="352"/>
              </w:numPr>
              <w:spacing w:after="0" w:line="240" w:lineRule="auto"/>
              <w:ind w:left="219" w:hanging="219"/>
              <w:rPr>
                <w:szCs w:val="20"/>
              </w:rPr>
            </w:pPr>
            <w:r w:rsidRPr="009E44AF">
              <w:rPr>
                <w:szCs w:val="20"/>
              </w:rPr>
              <w:t>wskaz</w:t>
            </w:r>
            <w:r w:rsidR="00BF7E8C">
              <w:rPr>
                <w:szCs w:val="20"/>
              </w:rPr>
              <w:t>ać</w:t>
            </w:r>
            <w:r w:rsidRPr="009E44AF">
              <w:rPr>
                <w:szCs w:val="20"/>
              </w:rPr>
              <w:t xml:space="preserve"> funkcje kadłuba silnika</w:t>
            </w:r>
            <w:r>
              <w:rPr>
                <w:szCs w:val="20"/>
              </w:rPr>
              <w:t>,</w:t>
            </w:r>
          </w:p>
          <w:p w:rsidR="009E44AF" w:rsidRPr="009E44AF" w:rsidRDefault="009E44AF" w:rsidP="002856A5">
            <w:pPr>
              <w:numPr>
                <w:ilvl w:val="0"/>
                <w:numId w:val="352"/>
              </w:numPr>
              <w:spacing w:after="0" w:line="240" w:lineRule="auto"/>
              <w:ind w:left="219" w:hanging="219"/>
              <w:rPr>
                <w:szCs w:val="20"/>
              </w:rPr>
            </w:pPr>
            <w:r w:rsidRPr="009E44AF">
              <w:rPr>
                <w:szCs w:val="20"/>
              </w:rPr>
              <w:t>wyjaśni</w:t>
            </w:r>
            <w:r w:rsidR="00BF7E8C">
              <w:rPr>
                <w:szCs w:val="20"/>
              </w:rPr>
              <w:t>ć</w:t>
            </w:r>
            <w:r w:rsidRPr="009E44AF">
              <w:rPr>
                <w:szCs w:val="20"/>
              </w:rPr>
              <w:t xml:space="preserve"> budowę kadłuba silnika chłodzonego cieczą lub powietrzem</w:t>
            </w:r>
            <w:r>
              <w:rPr>
                <w:szCs w:val="20"/>
              </w:rPr>
              <w:t>,</w:t>
            </w:r>
          </w:p>
          <w:p w:rsidR="00B62275" w:rsidRPr="009E44AF" w:rsidRDefault="009E44AF" w:rsidP="002856A5">
            <w:pPr>
              <w:numPr>
                <w:ilvl w:val="0"/>
                <w:numId w:val="352"/>
              </w:numPr>
              <w:spacing w:after="0" w:line="240" w:lineRule="auto"/>
              <w:ind w:left="219" w:hanging="219"/>
              <w:rPr>
                <w:b/>
                <w:szCs w:val="20"/>
              </w:rPr>
            </w:pPr>
            <w:r w:rsidRPr="009E44AF">
              <w:rPr>
                <w:szCs w:val="20"/>
              </w:rPr>
              <w:t>rozróżni</w:t>
            </w:r>
            <w:r w:rsidR="00BF7E8C">
              <w:rPr>
                <w:szCs w:val="20"/>
              </w:rPr>
              <w:t>ć</w:t>
            </w:r>
            <w:r w:rsidRPr="009E44AF">
              <w:rPr>
                <w:szCs w:val="20"/>
              </w:rPr>
              <w:t xml:space="preserve"> cylindry silników chłodzonych cieczą</w:t>
            </w:r>
            <w:r>
              <w:rPr>
                <w:szCs w:val="20"/>
              </w:rPr>
              <w:t>.</w:t>
            </w:r>
          </w:p>
        </w:tc>
        <w:tc>
          <w:tcPr>
            <w:tcW w:w="3571" w:type="dxa"/>
          </w:tcPr>
          <w:p w:rsidR="00B62275" w:rsidRPr="009E44AF" w:rsidRDefault="00EB7738" w:rsidP="002856A5">
            <w:pPr>
              <w:numPr>
                <w:ilvl w:val="0"/>
                <w:numId w:val="352"/>
              </w:numPr>
              <w:spacing w:after="0" w:line="240" w:lineRule="auto"/>
              <w:ind w:left="208" w:hanging="208"/>
              <w:rPr>
                <w:szCs w:val="20"/>
              </w:rPr>
            </w:pPr>
            <w:r>
              <w:rPr>
                <w:szCs w:val="20"/>
              </w:rPr>
              <w:t>rozpoznać</w:t>
            </w:r>
            <w:r w:rsidR="009E44AF" w:rsidRPr="009E44AF">
              <w:rPr>
                <w:szCs w:val="20"/>
              </w:rPr>
              <w:t xml:space="preserve"> materiały stosowane na kadłuby i głowice silnika</w:t>
            </w:r>
            <w:r w:rsidR="009E44AF">
              <w:rPr>
                <w:szCs w:val="20"/>
              </w:rPr>
              <w:t>.</w:t>
            </w:r>
          </w:p>
        </w:tc>
        <w:tc>
          <w:tcPr>
            <w:tcW w:w="1105" w:type="dxa"/>
            <w:vAlign w:val="center"/>
          </w:tcPr>
          <w:p w:rsidR="00B62275" w:rsidRPr="000E4352" w:rsidRDefault="00B70167" w:rsidP="00B70167">
            <w:pPr>
              <w:spacing w:after="0"/>
              <w:contextualSpacing/>
              <w:jc w:val="center"/>
              <w:rPr>
                <w:szCs w:val="20"/>
              </w:rPr>
            </w:pPr>
            <w:r>
              <w:rPr>
                <w:szCs w:val="20"/>
              </w:rPr>
              <w:t>Klasa I</w:t>
            </w:r>
          </w:p>
        </w:tc>
      </w:tr>
      <w:tr w:rsidR="00B62275" w:rsidRPr="00EF7778" w:rsidTr="004D47F3">
        <w:tc>
          <w:tcPr>
            <w:tcW w:w="2104" w:type="dxa"/>
            <w:vMerge/>
            <w:vAlign w:val="center"/>
          </w:tcPr>
          <w:p w:rsidR="00B62275" w:rsidRPr="00043E4D" w:rsidRDefault="00B62275" w:rsidP="004D47F3">
            <w:pPr>
              <w:spacing w:after="0" w:line="240" w:lineRule="auto"/>
              <w:ind w:left="142" w:hanging="142"/>
              <w:contextualSpacing/>
              <w:rPr>
                <w:szCs w:val="20"/>
              </w:rPr>
            </w:pPr>
          </w:p>
        </w:tc>
        <w:tc>
          <w:tcPr>
            <w:tcW w:w="2711" w:type="dxa"/>
            <w:vAlign w:val="center"/>
          </w:tcPr>
          <w:p w:rsidR="00B62275" w:rsidRDefault="00B77449" w:rsidP="004D47F3">
            <w:pPr>
              <w:spacing w:after="0" w:line="240" w:lineRule="auto"/>
              <w:contextualSpacing/>
              <w:rPr>
                <w:szCs w:val="20"/>
              </w:rPr>
            </w:pPr>
            <w:r>
              <w:rPr>
                <w:szCs w:val="20"/>
              </w:rPr>
              <w:t>2. Układ korbowy</w:t>
            </w:r>
          </w:p>
        </w:tc>
        <w:tc>
          <w:tcPr>
            <w:tcW w:w="803" w:type="dxa"/>
            <w:vAlign w:val="center"/>
          </w:tcPr>
          <w:p w:rsidR="00B62275" w:rsidRDefault="00B62275" w:rsidP="004D47F3">
            <w:pPr>
              <w:spacing w:after="0" w:line="240" w:lineRule="auto"/>
              <w:contextualSpacing/>
              <w:jc w:val="center"/>
              <w:rPr>
                <w:szCs w:val="20"/>
              </w:rPr>
            </w:pPr>
          </w:p>
        </w:tc>
        <w:tc>
          <w:tcPr>
            <w:tcW w:w="3564" w:type="dxa"/>
          </w:tcPr>
          <w:p w:rsidR="002A0B09" w:rsidRPr="002A0B09" w:rsidRDefault="002A0B09" w:rsidP="002856A5">
            <w:pPr>
              <w:numPr>
                <w:ilvl w:val="0"/>
                <w:numId w:val="386"/>
              </w:numPr>
              <w:spacing w:after="0" w:line="240" w:lineRule="auto"/>
              <w:ind w:left="219" w:hanging="219"/>
              <w:rPr>
                <w:szCs w:val="20"/>
              </w:rPr>
            </w:pPr>
            <w:r w:rsidRPr="002A0B09">
              <w:rPr>
                <w:szCs w:val="20"/>
              </w:rPr>
              <w:t>rozpozna</w:t>
            </w:r>
            <w:r w:rsidR="00BF7E8C">
              <w:rPr>
                <w:szCs w:val="20"/>
              </w:rPr>
              <w:t>ć</w:t>
            </w:r>
            <w:r w:rsidRPr="002A0B09">
              <w:rPr>
                <w:szCs w:val="20"/>
              </w:rPr>
              <w:t xml:space="preserve"> elementy układu korbowego silnika</w:t>
            </w:r>
            <w:r>
              <w:rPr>
                <w:szCs w:val="20"/>
              </w:rPr>
              <w:t>,</w:t>
            </w:r>
          </w:p>
          <w:p w:rsidR="002A0B09" w:rsidRPr="002A0B09" w:rsidRDefault="002A0B09" w:rsidP="002856A5">
            <w:pPr>
              <w:numPr>
                <w:ilvl w:val="0"/>
                <w:numId w:val="386"/>
              </w:numPr>
              <w:spacing w:after="0" w:line="240" w:lineRule="auto"/>
              <w:ind w:left="219" w:hanging="219"/>
              <w:rPr>
                <w:szCs w:val="20"/>
              </w:rPr>
            </w:pPr>
            <w:r w:rsidRPr="002A0B09">
              <w:rPr>
                <w:szCs w:val="20"/>
              </w:rPr>
              <w:t>rozróżni</w:t>
            </w:r>
            <w:r w:rsidR="00BF7E8C">
              <w:rPr>
                <w:szCs w:val="20"/>
              </w:rPr>
              <w:t>ć</w:t>
            </w:r>
            <w:r w:rsidRPr="002A0B09">
              <w:rPr>
                <w:szCs w:val="20"/>
              </w:rPr>
              <w:t xml:space="preserve"> siły działające w układzie korbowym</w:t>
            </w:r>
            <w:r>
              <w:rPr>
                <w:szCs w:val="20"/>
              </w:rPr>
              <w:t>,</w:t>
            </w:r>
          </w:p>
          <w:p w:rsidR="002A0B09" w:rsidRPr="002A0B09" w:rsidRDefault="002A0B09" w:rsidP="002856A5">
            <w:pPr>
              <w:numPr>
                <w:ilvl w:val="0"/>
                <w:numId w:val="386"/>
              </w:numPr>
              <w:spacing w:after="0" w:line="240" w:lineRule="auto"/>
              <w:ind w:left="219" w:hanging="219"/>
              <w:rPr>
                <w:szCs w:val="20"/>
              </w:rPr>
            </w:pPr>
            <w:r w:rsidRPr="002A0B09">
              <w:rPr>
                <w:szCs w:val="20"/>
              </w:rPr>
              <w:t>określ</w:t>
            </w:r>
            <w:r w:rsidR="00BF7E8C">
              <w:rPr>
                <w:szCs w:val="20"/>
              </w:rPr>
              <w:t>ić</w:t>
            </w:r>
            <w:r w:rsidRPr="002A0B09">
              <w:rPr>
                <w:szCs w:val="20"/>
              </w:rPr>
              <w:t xml:space="preserve"> metody wyrównoważenia </w:t>
            </w:r>
            <w:r w:rsidRPr="002A0B09">
              <w:rPr>
                <w:szCs w:val="20"/>
              </w:rPr>
              <w:lastRenderedPageBreak/>
              <w:t>silników tłokowych</w:t>
            </w:r>
            <w:r>
              <w:rPr>
                <w:szCs w:val="20"/>
              </w:rPr>
              <w:t>,</w:t>
            </w:r>
          </w:p>
          <w:p w:rsidR="002A0B09" w:rsidRPr="002A0B09" w:rsidRDefault="002A0B09" w:rsidP="002856A5">
            <w:pPr>
              <w:numPr>
                <w:ilvl w:val="0"/>
                <w:numId w:val="386"/>
              </w:numPr>
              <w:spacing w:after="0" w:line="240" w:lineRule="auto"/>
              <w:ind w:left="219" w:hanging="219"/>
              <w:rPr>
                <w:szCs w:val="20"/>
              </w:rPr>
            </w:pPr>
            <w:r w:rsidRPr="002A0B09">
              <w:rPr>
                <w:szCs w:val="20"/>
              </w:rPr>
              <w:t>wyjaśni</w:t>
            </w:r>
            <w:r w:rsidR="00BF7E8C">
              <w:rPr>
                <w:szCs w:val="20"/>
              </w:rPr>
              <w:t>ć</w:t>
            </w:r>
            <w:r w:rsidRPr="002A0B09">
              <w:rPr>
                <w:szCs w:val="20"/>
              </w:rPr>
              <w:t xml:space="preserve"> zadania elementów układu korbowego</w:t>
            </w:r>
            <w:r>
              <w:rPr>
                <w:szCs w:val="20"/>
              </w:rPr>
              <w:t>,</w:t>
            </w:r>
          </w:p>
          <w:p w:rsidR="002A0B09" w:rsidRPr="002A0B09" w:rsidRDefault="002A0B09" w:rsidP="002856A5">
            <w:pPr>
              <w:numPr>
                <w:ilvl w:val="0"/>
                <w:numId w:val="386"/>
              </w:numPr>
              <w:spacing w:after="0" w:line="240" w:lineRule="auto"/>
              <w:ind w:left="219" w:hanging="219"/>
              <w:rPr>
                <w:szCs w:val="20"/>
              </w:rPr>
            </w:pPr>
            <w:r w:rsidRPr="002A0B09">
              <w:rPr>
                <w:szCs w:val="20"/>
              </w:rPr>
              <w:t>rozpozna</w:t>
            </w:r>
            <w:r w:rsidR="00BF7E8C">
              <w:rPr>
                <w:szCs w:val="20"/>
              </w:rPr>
              <w:t>ć</w:t>
            </w:r>
            <w:r w:rsidRPr="002A0B09">
              <w:rPr>
                <w:szCs w:val="20"/>
              </w:rPr>
              <w:t xml:space="preserve"> materiały stosowane na elementy układu korbowego</w:t>
            </w:r>
            <w:r>
              <w:rPr>
                <w:szCs w:val="20"/>
              </w:rPr>
              <w:t>,</w:t>
            </w:r>
          </w:p>
          <w:p w:rsidR="00B62275" w:rsidRPr="002A0B09" w:rsidRDefault="002A0B09" w:rsidP="002856A5">
            <w:pPr>
              <w:numPr>
                <w:ilvl w:val="0"/>
                <w:numId w:val="386"/>
              </w:numPr>
              <w:spacing w:after="0" w:line="240" w:lineRule="auto"/>
              <w:ind w:left="219" w:hanging="219"/>
              <w:rPr>
                <w:sz w:val="18"/>
                <w:szCs w:val="18"/>
              </w:rPr>
            </w:pPr>
            <w:r w:rsidRPr="002A0B09">
              <w:rPr>
                <w:szCs w:val="20"/>
              </w:rPr>
              <w:t>określ</w:t>
            </w:r>
            <w:r w:rsidR="00BF7E8C">
              <w:rPr>
                <w:szCs w:val="20"/>
              </w:rPr>
              <w:t>ić</w:t>
            </w:r>
            <w:r w:rsidRPr="002A0B09">
              <w:rPr>
                <w:szCs w:val="20"/>
              </w:rPr>
              <w:t xml:space="preserve"> budowę elementów układu korbowego</w:t>
            </w:r>
            <w:r>
              <w:rPr>
                <w:szCs w:val="20"/>
              </w:rPr>
              <w:t>.</w:t>
            </w:r>
          </w:p>
        </w:tc>
        <w:tc>
          <w:tcPr>
            <w:tcW w:w="3571" w:type="dxa"/>
          </w:tcPr>
          <w:p w:rsidR="002A0B09" w:rsidRPr="004D47F3" w:rsidRDefault="00BF7E8C" w:rsidP="002856A5">
            <w:pPr>
              <w:numPr>
                <w:ilvl w:val="0"/>
                <w:numId w:val="386"/>
              </w:numPr>
              <w:spacing w:after="0" w:line="240" w:lineRule="auto"/>
              <w:ind w:left="208" w:hanging="208"/>
              <w:rPr>
                <w:szCs w:val="20"/>
              </w:rPr>
            </w:pPr>
            <w:r>
              <w:rPr>
                <w:szCs w:val="20"/>
              </w:rPr>
              <w:lastRenderedPageBreak/>
              <w:t>zanalizować</w:t>
            </w:r>
            <w:r w:rsidR="002A0B09" w:rsidRPr="004D47F3">
              <w:rPr>
                <w:szCs w:val="20"/>
              </w:rPr>
              <w:t xml:space="preserve"> wykresy przedstawiające kinematykę tłoka,</w:t>
            </w:r>
          </w:p>
          <w:p w:rsidR="002A0B09" w:rsidRPr="004D47F3" w:rsidRDefault="00EB7738" w:rsidP="002856A5">
            <w:pPr>
              <w:numPr>
                <w:ilvl w:val="0"/>
                <w:numId w:val="386"/>
              </w:numPr>
              <w:spacing w:after="0" w:line="240" w:lineRule="auto"/>
              <w:ind w:left="208" w:hanging="208"/>
              <w:rPr>
                <w:szCs w:val="20"/>
              </w:rPr>
            </w:pPr>
            <w:r>
              <w:rPr>
                <w:szCs w:val="20"/>
              </w:rPr>
              <w:t>wyznaczyć</w:t>
            </w:r>
            <w:r w:rsidR="002A0B09" w:rsidRPr="004D47F3">
              <w:rPr>
                <w:szCs w:val="20"/>
              </w:rPr>
              <w:t xml:space="preserve"> rozkład sił w układzie korbowym,</w:t>
            </w:r>
          </w:p>
          <w:p w:rsidR="00B62275" w:rsidRPr="002A0B09" w:rsidRDefault="00BF7E8C" w:rsidP="002856A5">
            <w:pPr>
              <w:numPr>
                <w:ilvl w:val="0"/>
                <w:numId w:val="386"/>
              </w:numPr>
              <w:spacing w:after="0" w:line="240" w:lineRule="auto"/>
              <w:ind w:left="208" w:hanging="208"/>
              <w:rPr>
                <w:sz w:val="18"/>
                <w:szCs w:val="18"/>
              </w:rPr>
            </w:pPr>
            <w:r>
              <w:rPr>
                <w:szCs w:val="20"/>
              </w:rPr>
              <w:t>określić</w:t>
            </w:r>
            <w:r w:rsidR="002A0B09" w:rsidRPr="004D47F3">
              <w:rPr>
                <w:szCs w:val="20"/>
              </w:rPr>
              <w:t xml:space="preserve"> warunki pracy elementów </w:t>
            </w:r>
            <w:r w:rsidR="002A0B09" w:rsidRPr="004D47F3">
              <w:rPr>
                <w:szCs w:val="20"/>
              </w:rPr>
              <w:lastRenderedPageBreak/>
              <w:t>układu korbowego.</w:t>
            </w:r>
          </w:p>
        </w:tc>
        <w:tc>
          <w:tcPr>
            <w:tcW w:w="1105" w:type="dxa"/>
            <w:vAlign w:val="center"/>
          </w:tcPr>
          <w:p w:rsidR="00B62275" w:rsidRPr="000E4352" w:rsidRDefault="00B70167" w:rsidP="00B70167">
            <w:pPr>
              <w:spacing w:after="0"/>
              <w:contextualSpacing/>
              <w:jc w:val="center"/>
              <w:rPr>
                <w:szCs w:val="20"/>
              </w:rPr>
            </w:pPr>
            <w:r>
              <w:rPr>
                <w:szCs w:val="20"/>
              </w:rPr>
              <w:lastRenderedPageBreak/>
              <w:t>Klasa I</w:t>
            </w:r>
          </w:p>
        </w:tc>
      </w:tr>
      <w:tr w:rsidR="00B62275" w:rsidRPr="00EF7778" w:rsidTr="004D47F3">
        <w:tc>
          <w:tcPr>
            <w:tcW w:w="2104" w:type="dxa"/>
            <w:vMerge/>
            <w:vAlign w:val="center"/>
          </w:tcPr>
          <w:p w:rsidR="00B62275" w:rsidRPr="00043E4D" w:rsidRDefault="00B62275" w:rsidP="004D47F3">
            <w:pPr>
              <w:spacing w:after="0" w:line="240" w:lineRule="auto"/>
              <w:ind w:left="142" w:hanging="142"/>
              <w:contextualSpacing/>
              <w:rPr>
                <w:szCs w:val="20"/>
              </w:rPr>
            </w:pPr>
          </w:p>
        </w:tc>
        <w:tc>
          <w:tcPr>
            <w:tcW w:w="2711" w:type="dxa"/>
            <w:vAlign w:val="center"/>
          </w:tcPr>
          <w:p w:rsidR="00B62275" w:rsidRDefault="00B77449" w:rsidP="004D47F3">
            <w:pPr>
              <w:spacing w:after="0" w:line="240" w:lineRule="auto"/>
              <w:contextualSpacing/>
              <w:rPr>
                <w:szCs w:val="20"/>
              </w:rPr>
            </w:pPr>
            <w:r>
              <w:rPr>
                <w:szCs w:val="20"/>
              </w:rPr>
              <w:t>3. Układ rozrządu</w:t>
            </w:r>
          </w:p>
        </w:tc>
        <w:tc>
          <w:tcPr>
            <w:tcW w:w="803" w:type="dxa"/>
            <w:vAlign w:val="center"/>
          </w:tcPr>
          <w:p w:rsidR="00B62275" w:rsidRDefault="00B62275" w:rsidP="004D47F3">
            <w:pPr>
              <w:spacing w:after="0" w:line="240" w:lineRule="auto"/>
              <w:contextualSpacing/>
              <w:jc w:val="center"/>
              <w:rPr>
                <w:szCs w:val="20"/>
              </w:rPr>
            </w:pPr>
          </w:p>
        </w:tc>
        <w:tc>
          <w:tcPr>
            <w:tcW w:w="3564" w:type="dxa"/>
          </w:tcPr>
          <w:p w:rsidR="004D47F3" w:rsidRPr="004D47F3" w:rsidRDefault="004D47F3" w:rsidP="002856A5">
            <w:pPr>
              <w:numPr>
                <w:ilvl w:val="0"/>
                <w:numId w:val="398"/>
              </w:numPr>
              <w:spacing w:after="0" w:line="240" w:lineRule="auto"/>
              <w:ind w:left="219" w:hanging="219"/>
              <w:rPr>
                <w:szCs w:val="20"/>
              </w:rPr>
            </w:pPr>
            <w:r w:rsidRPr="004D47F3">
              <w:rPr>
                <w:szCs w:val="20"/>
              </w:rPr>
              <w:t>rozróżni</w:t>
            </w:r>
            <w:r w:rsidR="00BF7E8C">
              <w:rPr>
                <w:szCs w:val="20"/>
              </w:rPr>
              <w:t>ć</w:t>
            </w:r>
            <w:r w:rsidRPr="004D47F3">
              <w:rPr>
                <w:szCs w:val="20"/>
              </w:rPr>
              <w:t xml:space="preserve"> rozwiązania konstrukcyjne układu rozrządu silnika 4-suw</w:t>
            </w:r>
            <w:r>
              <w:rPr>
                <w:szCs w:val="20"/>
              </w:rPr>
              <w:t>,</w:t>
            </w:r>
          </w:p>
          <w:p w:rsidR="004D47F3" w:rsidRPr="004D47F3" w:rsidRDefault="004D47F3" w:rsidP="002856A5">
            <w:pPr>
              <w:numPr>
                <w:ilvl w:val="0"/>
                <w:numId w:val="398"/>
              </w:numPr>
              <w:spacing w:after="0" w:line="240" w:lineRule="auto"/>
              <w:ind w:left="219" w:hanging="219"/>
              <w:rPr>
                <w:szCs w:val="20"/>
              </w:rPr>
            </w:pPr>
            <w:r w:rsidRPr="004D47F3">
              <w:rPr>
                <w:szCs w:val="20"/>
              </w:rPr>
              <w:t>wskaz</w:t>
            </w:r>
            <w:r w:rsidR="00BF7E8C">
              <w:rPr>
                <w:szCs w:val="20"/>
              </w:rPr>
              <w:t>ać</w:t>
            </w:r>
            <w:r w:rsidRPr="004D47F3">
              <w:rPr>
                <w:szCs w:val="20"/>
              </w:rPr>
              <w:t xml:space="preserve"> korzyści stosowania rozrządu górnozaworowego</w:t>
            </w:r>
            <w:r>
              <w:rPr>
                <w:szCs w:val="20"/>
              </w:rPr>
              <w:t>,</w:t>
            </w:r>
          </w:p>
          <w:p w:rsidR="004D47F3" w:rsidRPr="004D47F3" w:rsidRDefault="004D47F3" w:rsidP="002856A5">
            <w:pPr>
              <w:numPr>
                <w:ilvl w:val="0"/>
                <w:numId w:val="398"/>
              </w:numPr>
              <w:spacing w:after="0" w:line="240" w:lineRule="auto"/>
              <w:ind w:left="219" w:hanging="219"/>
              <w:rPr>
                <w:szCs w:val="20"/>
              </w:rPr>
            </w:pPr>
            <w:r w:rsidRPr="004D47F3">
              <w:rPr>
                <w:szCs w:val="20"/>
              </w:rPr>
              <w:t>rozróżni</w:t>
            </w:r>
            <w:r w:rsidR="00BF7E8C">
              <w:rPr>
                <w:szCs w:val="20"/>
              </w:rPr>
              <w:t>ć</w:t>
            </w:r>
            <w:r w:rsidRPr="004D47F3">
              <w:rPr>
                <w:szCs w:val="20"/>
              </w:rPr>
              <w:t xml:space="preserve"> krzywki wałka rozrządu</w:t>
            </w:r>
            <w:r>
              <w:rPr>
                <w:szCs w:val="20"/>
              </w:rPr>
              <w:t>,</w:t>
            </w:r>
          </w:p>
          <w:p w:rsidR="004D47F3" w:rsidRPr="004D47F3" w:rsidRDefault="004D47F3" w:rsidP="002856A5">
            <w:pPr>
              <w:numPr>
                <w:ilvl w:val="0"/>
                <w:numId w:val="398"/>
              </w:numPr>
              <w:spacing w:after="0" w:line="240" w:lineRule="auto"/>
              <w:ind w:left="219" w:hanging="219"/>
              <w:rPr>
                <w:szCs w:val="20"/>
              </w:rPr>
            </w:pPr>
            <w:r w:rsidRPr="004D47F3">
              <w:rPr>
                <w:szCs w:val="20"/>
              </w:rPr>
              <w:t>rozpozna</w:t>
            </w:r>
            <w:r w:rsidR="00BF7E8C">
              <w:rPr>
                <w:szCs w:val="20"/>
              </w:rPr>
              <w:t>ć</w:t>
            </w:r>
            <w:r w:rsidRPr="004D47F3">
              <w:rPr>
                <w:szCs w:val="20"/>
              </w:rPr>
              <w:t xml:space="preserve"> elementy układu rozrządu</w:t>
            </w:r>
            <w:r>
              <w:rPr>
                <w:szCs w:val="20"/>
              </w:rPr>
              <w:t>,</w:t>
            </w:r>
          </w:p>
          <w:p w:rsidR="004D47F3" w:rsidRPr="004D47F3" w:rsidRDefault="00BF7E8C" w:rsidP="002856A5">
            <w:pPr>
              <w:numPr>
                <w:ilvl w:val="0"/>
                <w:numId w:val="398"/>
              </w:numPr>
              <w:spacing w:after="0" w:line="240" w:lineRule="auto"/>
              <w:ind w:left="219" w:hanging="219"/>
              <w:rPr>
                <w:szCs w:val="20"/>
              </w:rPr>
            </w:pPr>
            <w:r>
              <w:rPr>
                <w:szCs w:val="20"/>
              </w:rPr>
              <w:t>określić</w:t>
            </w:r>
            <w:r w:rsidR="004D47F3" w:rsidRPr="004D47F3">
              <w:rPr>
                <w:szCs w:val="20"/>
              </w:rPr>
              <w:t xml:space="preserve"> zadania elementów układu rozrządu</w:t>
            </w:r>
            <w:r w:rsidR="004D47F3">
              <w:rPr>
                <w:szCs w:val="20"/>
              </w:rPr>
              <w:t>,</w:t>
            </w:r>
          </w:p>
          <w:p w:rsidR="004D47F3" w:rsidRPr="004D47F3" w:rsidRDefault="00BF7E8C" w:rsidP="002856A5">
            <w:pPr>
              <w:numPr>
                <w:ilvl w:val="0"/>
                <w:numId w:val="398"/>
              </w:numPr>
              <w:spacing w:after="0" w:line="240" w:lineRule="auto"/>
              <w:ind w:left="219" w:hanging="219"/>
              <w:rPr>
                <w:szCs w:val="20"/>
              </w:rPr>
            </w:pPr>
            <w:r>
              <w:rPr>
                <w:szCs w:val="20"/>
              </w:rPr>
              <w:t>rozpoznać</w:t>
            </w:r>
            <w:r w:rsidR="004D47F3" w:rsidRPr="004D47F3">
              <w:rPr>
                <w:szCs w:val="20"/>
              </w:rPr>
              <w:t xml:space="preserve"> materiały stosowane na elementy układu rozrządu</w:t>
            </w:r>
            <w:r w:rsidR="004D47F3">
              <w:rPr>
                <w:szCs w:val="20"/>
              </w:rPr>
              <w:t>,</w:t>
            </w:r>
          </w:p>
          <w:p w:rsidR="004D47F3" w:rsidRPr="004D47F3" w:rsidRDefault="00BF7E8C" w:rsidP="002856A5">
            <w:pPr>
              <w:numPr>
                <w:ilvl w:val="0"/>
                <w:numId w:val="398"/>
              </w:numPr>
              <w:spacing w:after="0" w:line="240" w:lineRule="auto"/>
              <w:ind w:left="219" w:hanging="219"/>
              <w:rPr>
                <w:szCs w:val="20"/>
              </w:rPr>
            </w:pPr>
            <w:r>
              <w:rPr>
                <w:szCs w:val="20"/>
              </w:rPr>
              <w:t>określić</w:t>
            </w:r>
            <w:r w:rsidR="004D47F3" w:rsidRPr="004D47F3">
              <w:rPr>
                <w:szCs w:val="20"/>
              </w:rPr>
              <w:t xml:space="preserve"> budowę elementów układu rozrządu</w:t>
            </w:r>
            <w:r w:rsidR="004D47F3">
              <w:rPr>
                <w:szCs w:val="20"/>
              </w:rPr>
              <w:t>,</w:t>
            </w:r>
          </w:p>
          <w:p w:rsidR="004D47F3" w:rsidRPr="004D47F3" w:rsidRDefault="00BF7E8C" w:rsidP="002856A5">
            <w:pPr>
              <w:numPr>
                <w:ilvl w:val="0"/>
                <w:numId w:val="398"/>
              </w:numPr>
              <w:spacing w:after="0" w:line="240" w:lineRule="auto"/>
              <w:ind w:left="219" w:hanging="219"/>
              <w:rPr>
                <w:szCs w:val="20"/>
              </w:rPr>
            </w:pPr>
            <w:r>
              <w:rPr>
                <w:szCs w:val="20"/>
              </w:rPr>
              <w:t>rozróżnić</w:t>
            </w:r>
            <w:r w:rsidR="004D47F3" w:rsidRPr="004D47F3">
              <w:rPr>
                <w:szCs w:val="20"/>
              </w:rPr>
              <w:t xml:space="preserve"> sposoby napędu wałka rozrządu</w:t>
            </w:r>
            <w:r w:rsidR="004D47F3">
              <w:rPr>
                <w:szCs w:val="20"/>
              </w:rPr>
              <w:t>,</w:t>
            </w:r>
          </w:p>
          <w:p w:rsidR="00B62275" w:rsidRPr="004D47F3" w:rsidRDefault="00BF7E8C" w:rsidP="002856A5">
            <w:pPr>
              <w:numPr>
                <w:ilvl w:val="0"/>
                <w:numId w:val="398"/>
              </w:numPr>
              <w:spacing w:after="0" w:line="240" w:lineRule="auto"/>
              <w:ind w:left="219" w:hanging="219"/>
              <w:rPr>
                <w:szCs w:val="20"/>
              </w:rPr>
            </w:pPr>
            <w:r>
              <w:rPr>
                <w:szCs w:val="20"/>
              </w:rPr>
              <w:t>określić</w:t>
            </w:r>
            <w:r w:rsidR="004D47F3" w:rsidRPr="004D47F3">
              <w:rPr>
                <w:szCs w:val="20"/>
              </w:rPr>
              <w:t xml:space="preserve"> sposób realizacji zmiennych faz rozrządu i zmiennych wzniosów zaworów</w:t>
            </w:r>
            <w:r w:rsidR="004D47F3">
              <w:rPr>
                <w:szCs w:val="20"/>
              </w:rPr>
              <w:t>.</w:t>
            </w:r>
          </w:p>
        </w:tc>
        <w:tc>
          <w:tcPr>
            <w:tcW w:w="3571" w:type="dxa"/>
          </w:tcPr>
          <w:p w:rsidR="004D47F3" w:rsidRPr="004D47F3" w:rsidRDefault="00EB7738" w:rsidP="002856A5">
            <w:pPr>
              <w:numPr>
                <w:ilvl w:val="0"/>
                <w:numId w:val="398"/>
              </w:numPr>
              <w:spacing w:after="0" w:line="240" w:lineRule="auto"/>
              <w:ind w:left="208" w:hanging="208"/>
              <w:rPr>
                <w:szCs w:val="20"/>
              </w:rPr>
            </w:pPr>
            <w:r>
              <w:rPr>
                <w:szCs w:val="20"/>
              </w:rPr>
              <w:t>wyznaczyć</w:t>
            </w:r>
            <w:r w:rsidR="004D47F3" w:rsidRPr="004D47F3">
              <w:rPr>
                <w:szCs w:val="20"/>
              </w:rPr>
              <w:t xml:space="preserve"> parametry zaworu mające wpływ na wymianę ładunku w silniku 4-suw</w:t>
            </w:r>
            <w:r w:rsidR="004D47F3">
              <w:rPr>
                <w:szCs w:val="20"/>
              </w:rPr>
              <w:t>,</w:t>
            </w:r>
          </w:p>
          <w:p w:rsidR="004D47F3" w:rsidRPr="004D47F3" w:rsidRDefault="00EB7738" w:rsidP="002856A5">
            <w:pPr>
              <w:numPr>
                <w:ilvl w:val="0"/>
                <w:numId w:val="398"/>
              </w:numPr>
              <w:spacing w:after="0" w:line="240" w:lineRule="auto"/>
              <w:ind w:left="208" w:hanging="208"/>
              <w:rPr>
                <w:szCs w:val="20"/>
              </w:rPr>
            </w:pPr>
            <w:r>
              <w:rPr>
                <w:szCs w:val="20"/>
              </w:rPr>
              <w:t>podać</w:t>
            </w:r>
            <w:r w:rsidR="004D47F3" w:rsidRPr="004D47F3">
              <w:rPr>
                <w:szCs w:val="20"/>
              </w:rPr>
              <w:t xml:space="preserve"> warunki pracy elementów układu rozrządu</w:t>
            </w:r>
            <w:r w:rsidR="004D47F3">
              <w:rPr>
                <w:szCs w:val="20"/>
              </w:rPr>
              <w:t>,</w:t>
            </w:r>
          </w:p>
          <w:p w:rsidR="004D47F3" w:rsidRPr="004D47F3" w:rsidRDefault="00BF7E8C" w:rsidP="002856A5">
            <w:pPr>
              <w:numPr>
                <w:ilvl w:val="0"/>
                <w:numId w:val="398"/>
              </w:numPr>
              <w:spacing w:after="0" w:line="240" w:lineRule="auto"/>
              <w:ind w:left="208" w:hanging="208"/>
              <w:rPr>
                <w:szCs w:val="20"/>
              </w:rPr>
            </w:pPr>
            <w:r>
              <w:rPr>
                <w:szCs w:val="20"/>
              </w:rPr>
              <w:t>wskazać</w:t>
            </w:r>
            <w:r w:rsidR="004D47F3" w:rsidRPr="004D47F3">
              <w:rPr>
                <w:szCs w:val="20"/>
              </w:rPr>
              <w:t xml:space="preserve"> korzyści stosowania zmiennych faz rozrządu i zmiennych wzniosów zaworów</w:t>
            </w:r>
            <w:r w:rsidR="004D47F3">
              <w:rPr>
                <w:szCs w:val="20"/>
              </w:rPr>
              <w:t>.</w:t>
            </w:r>
          </w:p>
          <w:p w:rsidR="00B62275" w:rsidRPr="004D47F3" w:rsidRDefault="00B62275" w:rsidP="004D47F3">
            <w:pPr>
              <w:spacing w:after="0" w:line="240" w:lineRule="auto"/>
              <w:contextualSpacing/>
              <w:rPr>
                <w:szCs w:val="20"/>
              </w:rPr>
            </w:pPr>
          </w:p>
        </w:tc>
        <w:tc>
          <w:tcPr>
            <w:tcW w:w="1105" w:type="dxa"/>
            <w:vAlign w:val="center"/>
          </w:tcPr>
          <w:p w:rsidR="00B62275" w:rsidRPr="000E4352" w:rsidRDefault="00B70167" w:rsidP="00B70167">
            <w:pPr>
              <w:spacing w:after="0"/>
              <w:contextualSpacing/>
              <w:jc w:val="center"/>
              <w:rPr>
                <w:szCs w:val="20"/>
              </w:rPr>
            </w:pPr>
            <w:r>
              <w:rPr>
                <w:szCs w:val="20"/>
              </w:rPr>
              <w:t>Klasa I</w:t>
            </w:r>
          </w:p>
        </w:tc>
      </w:tr>
      <w:tr w:rsidR="00B62275" w:rsidRPr="00EF7778" w:rsidTr="004D47F3">
        <w:tc>
          <w:tcPr>
            <w:tcW w:w="2104" w:type="dxa"/>
            <w:vMerge/>
            <w:vAlign w:val="center"/>
          </w:tcPr>
          <w:p w:rsidR="00B62275" w:rsidRPr="00043E4D" w:rsidRDefault="00B62275" w:rsidP="004D47F3">
            <w:pPr>
              <w:spacing w:after="0" w:line="240" w:lineRule="auto"/>
              <w:ind w:left="142" w:hanging="142"/>
              <w:contextualSpacing/>
              <w:rPr>
                <w:szCs w:val="20"/>
              </w:rPr>
            </w:pPr>
          </w:p>
        </w:tc>
        <w:tc>
          <w:tcPr>
            <w:tcW w:w="2711" w:type="dxa"/>
            <w:vAlign w:val="center"/>
          </w:tcPr>
          <w:p w:rsidR="00B62275" w:rsidRDefault="00B77449" w:rsidP="004D47F3">
            <w:pPr>
              <w:spacing w:after="0" w:line="240" w:lineRule="auto"/>
              <w:contextualSpacing/>
              <w:rPr>
                <w:szCs w:val="20"/>
              </w:rPr>
            </w:pPr>
            <w:r>
              <w:rPr>
                <w:szCs w:val="20"/>
              </w:rPr>
              <w:t>4. Układy zasilania silników o zapłonie iskrowym</w:t>
            </w:r>
          </w:p>
        </w:tc>
        <w:tc>
          <w:tcPr>
            <w:tcW w:w="803" w:type="dxa"/>
            <w:vAlign w:val="center"/>
          </w:tcPr>
          <w:p w:rsidR="00B62275" w:rsidRDefault="00B62275" w:rsidP="004D47F3">
            <w:pPr>
              <w:spacing w:after="0" w:line="240" w:lineRule="auto"/>
              <w:contextualSpacing/>
              <w:jc w:val="center"/>
              <w:rPr>
                <w:szCs w:val="20"/>
              </w:rPr>
            </w:pPr>
          </w:p>
        </w:tc>
        <w:tc>
          <w:tcPr>
            <w:tcW w:w="3564" w:type="dxa"/>
          </w:tcPr>
          <w:p w:rsidR="004D47F3" w:rsidRPr="004D47F3" w:rsidRDefault="00BF7E8C" w:rsidP="002856A5">
            <w:pPr>
              <w:numPr>
                <w:ilvl w:val="0"/>
                <w:numId w:val="400"/>
              </w:numPr>
              <w:spacing w:after="0" w:line="240" w:lineRule="auto"/>
              <w:ind w:left="223" w:hanging="223"/>
              <w:rPr>
                <w:szCs w:val="20"/>
              </w:rPr>
            </w:pPr>
            <w:r>
              <w:rPr>
                <w:szCs w:val="20"/>
              </w:rPr>
              <w:t>podać</w:t>
            </w:r>
            <w:r w:rsidR="004D47F3" w:rsidRPr="004D47F3">
              <w:rPr>
                <w:szCs w:val="20"/>
              </w:rPr>
              <w:t xml:space="preserve"> zadania układu zasilania silnika ZI</w:t>
            </w:r>
            <w:r w:rsidR="005A0420">
              <w:rPr>
                <w:szCs w:val="20"/>
              </w:rPr>
              <w:t>,</w:t>
            </w:r>
          </w:p>
          <w:p w:rsidR="004D47F3" w:rsidRPr="004D47F3" w:rsidRDefault="00BF7E8C" w:rsidP="002856A5">
            <w:pPr>
              <w:numPr>
                <w:ilvl w:val="0"/>
                <w:numId w:val="400"/>
              </w:numPr>
              <w:spacing w:after="0" w:line="240" w:lineRule="auto"/>
              <w:ind w:left="223" w:hanging="223"/>
              <w:rPr>
                <w:szCs w:val="20"/>
              </w:rPr>
            </w:pPr>
            <w:r>
              <w:rPr>
                <w:szCs w:val="20"/>
              </w:rPr>
              <w:t>określić</w:t>
            </w:r>
            <w:r w:rsidR="004D47F3" w:rsidRPr="004D47F3">
              <w:rPr>
                <w:szCs w:val="20"/>
              </w:rPr>
              <w:t xml:space="preserve"> budowę gaźnika samochodowego</w:t>
            </w:r>
            <w:r w:rsidR="005A0420">
              <w:rPr>
                <w:szCs w:val="20"/>
              </w:rPr>
              <w:t>,</w:t>
            </w:r>
          </w:p>
          <w:p w:rsidR="004D47F3" w:rsidRPr="004D47F3" w:rsidRDefault="00BF7E8C" w:rsidP="002856A5">
            <w:pPr>
              <w:numPr>
                <w:ilvl w:val="0"/>
                <w:numId w:val="400"/>
              </w:numPr>
              <w:spacing w:after="0" w:line="240" w:lineRule="auto"/>
              <w:ind w:left="223" w:hanging="223"/>
              <w:rPr>
                <w:szCs w:val="20"/>
              </w:rPr>
            </w:pPr>
            <w:r>
              <w:rPr>
                <w:szCs w:val="20"/>
              </w:rPr>
              <w:t>rozróżnić</w:t>
            </w:r>
            <w:r w:rsidR="004D47F3" w:rsidRPr="004D47F3">
              <w:rPr>
                <w:szCs w:val="20"/>
              </w:rPr>
              <w:t xml:space="preserve"> układy wtrysku benzyny</w:t>
            </w:r>
            <w:r w:rsidR="005A0420">
              <w:rPr>
                <w:szCs w:val="20"/>
              </w:rPr>
              <w:t>,</w:t>
            </w:r>
          </w:p>
          <w:p w:rsidR="004D47F3" w:rsidRPr="004D47F3" w:rsidRDefault="00BF7E8C" w:rsidP="002856A5">
            <w:pPr>
              <w:numPr>
                <w:ilvl w:val="0"/>
                <w:numId w:val="400"/>
              </w:numPr>
              <w:spacing w:after="0" w:line="240" w:lineRule="auto"/>
              <w:ind w:left="223" w:hanging="223"/>
              <w:rPr>
                <w:szCs w:val="20"/>
              </w:rPr>
            </w:pPr>
            <w:r>
              <w:rPr>
                <w:szCs w:val="20"/>
              </w:rPr>
              <w:t>określić</w:t>
            </w:r>
            <w:r w:rsidR="004D47F3" w:rsidRPr="004D47F3">
              <w:rPr>
                <w:szCs w:val="20"/>
              </w:rPr>
              <w:t xml:space="preserve"> budowę i zasadę działania pośredniego wielopunktowego układu wtrysku benzyny sterowanego mechaniczno-elektronicznie</w:t>
            </w:r>
            <w:r w:rsidR="005A0420">
              <w:rPr>
                <w:szCs w:val="20"/>
              </w:rPr>
              <w:t>,</w:t>
            </w:r>
          </w:p>
          <w:p w:rsidR="004D47F3" w:rsidRPr="004D47F3" w:rsidRDefault="00BF7E8C" w:rsidP="002856A5">
            <w:pPr>
              <w:numPr>
                <w:ilvl w:val="0"/>
                <w:numId w:val="400"/>
              </w:numPr>
              <w:spacing w:after="0" w:line="240" w:lineRule="auto"/>
              <w:ind w:left="223" w:hanging="223"/>
              <w:rPr>
                <w:szCs w:val="20"/>
              </w:rPr>
            </w:pPr>
            <w:r>
              <w:rPr>
                <w:szCs w:val="20"/>
              </w:rPr>
              <w:t>rozpoznać</w:t>
            </w:r>
            <w:r w:rsidR="004D47F3" w:rsidRPr="004D47F3">
              <w:rPr>
                <w:szCs w:val="20"/>
              </w:rPr>
              <w:t xml:space="preserve"> elementy obwodu </w:t>
            </w:r>
            <w:r w:rsidR="004D47F3" w:rsidRPr="004D47F3">
              <w:rPr>
                <w:szCs w:val="20"/>
              </w:rPr>
              <w:lastRenderedPageBreak/>
              <w:t>zasilania paliwem wielopunktowego wtrysku benzyny sterowanego elektronicznie</w:t>
            </w:r>
            <w:r w:rsidR="005A0420">
              <w:rPr>
                <w:szCs w:val="20"/>
              </w:rPr>
              <w:t>,</w:t>
            </w:r>
          </w:p>
          <w:p w:rsidR="004D47F3" w:rsidRPr="004D47F3" w:rsidRDefault="00BF7E8C" w:rsidP="002856A5">
            <w:pPr>
              <w:numPr>
                <w:ilvl w:val="0"/>
                <w:numId w:val="400"/>
              </w:numPr>
              <w:spacing w:after="0" w:line="240" w:lineRule="auto"/>
              <w:ind w:left="223" w:hanging="223"/>
              <w:rPr>
                <w:szCs w:val="20"/>
              </w:rPr>
            </w:pPr>
            <w:r>
              <w:rPr>
                <w:szCs w:val="20"/>
              </w:rPr>
              <w:t>rozróżnić</w:t>
            </w:r>
            <w:r w:rsidR="004D47F3" w:rsidRPr="004D47F3">
              <w:rPr>
                <w:szCs w:val="20"/>
              </w:rPr>
              <w:t xml:space="preserve"> metody sterowania wtryskiwaczami paliwa w silniku ZI</w:t>
            </w:r>
            <w:r w:rsidR="005A0420">
              <w:rPr>
                <w:szCs w:val="20"/>
              </w:rPr>
              <w:t>,</w:t>
            </w:r>
          </w:p>
          <w:p w:rsidR="004D47F3" w:rsidRPr="004D47F3" w:rsidRDefault="00BF7E8C" w:rsidP="002856A5">
            <w:pPr>
              <w:numPr>
                <w:ilvl w:val="0"/>
                <w:numId w:val="400"/>
              </w:numPr>
              <w:spacing w:after="0" w:line="240" w:lineRule="auto"/>
              <w:ind w:left="223" w:hanging="223"/>
              <w:rPr>
                <w:szCs w:val="20"/>
              </w:rPr>
            </w:pPr>
            <w:r>
              <w:rPr>
                <w:szCs w:val="20"/>
              </w:rPr>
              <w:t>określić</w:t>
            </w:r>
            <w:r w:rsidR="004D47F3" w:rsidRPr="004D47F3">
              <w:rPr>
                <w:szCs w:val="20"/>
              </w:rPr>
              <w:t xml:space="preserve"> budowę i zasadę działania elementów obwodu zasilania paliwem wielopunktowego układu wtrysku benzyny</w:t>
            </w:r>
            <w:r w:rsidR="005A0420">
              <w:rPr>
                <w:szCs w:val="20"/>
              </w:rPr>
              <w:t>,</w:t>
            </w:r>
          </w:p>
          <w:p w:rsidR="004D47F3" w:rsidRPr="004D47F3" w:rsidRDefault="00BF7E8C" w:rsidP="002856A5">
            <w:pPr>
              <w:numPr>
                <w:ilvl w:val="0"/>
                <w:numId w:val="400"/>
              </w:numPr>
              <w:spacing w:after="0" w:line="240" w:lineRule="auto"/>
              <w:ind w:left="223" w:hanging="223"/>
              <w:rPr>
                <w:szCs w:val="20"/>
              </w:rPr>
            </w:pPr>
            <w:r>
              <w:rPr>
                <w:szCs w:val="20"/>
              </w:rPr>
              <w:t>rozróżnić</w:t>
            </w:r>
            <w:r w:rsidR="004D47F3" w:rsidRPr="004D47F3">
              <w:rPr>
                <w:szCs w:val="20"/>
              </w:rPr>
              <w:t xml:space="preserve"> elementy obwodu dopływu powietrza układu wtrysku benzyny</w:t>
            </w:r>
            <w:r w:rsidR="005A0420">
              <w:rPr>
                <w:szCs w:val="20"/>
              </w:rPr>
              <w:t>,</w:t>
            </w:r>
          </w:p>
          <w:p w:rsidR="004D47F3" w:rsidRPr="004D47F3" w:rsidRDefault="00BF7E8C" w:rsidP="002856A5">
            <w:pPr>
              <w:numPr>
                <w:ilvl w:val="0"/>
                <w:numId w:val="400"/>
              </w:numPr>
              <w:spacing w:after="0" w:line="240" w:lineRule="auto"/>
              <w:ind w:left="223" w:hanging="223"/>
              <w:rPr>
                <w:szCs w:val="20"/>
              </w:rPr>
            </w:pPr>
            <w:r>
              <w:rPr>
                <w:szCs w:val="20"/>
              </w:rPr>
              <w:t>określić</w:t>
            </w:r>
            <w:r w:rsidR="004D47F3" w:rsidRPr="004D47F3">
              <w:rPr>
                <w:szCs w:val="20"/>
              </w:rPr>
              <w:t xml:space="preserve"> budowę i zasadę działania jednopunktowego układu wtrysku benzyny</w:t>
            </w:r>
            <w:r w:rsidR="005A0420">
              <w:rPr>
                <w:szCs w:val="20"/>
              </w:rPr>
              <w:t>,</w:t>
            </w:r>
          </w:p>
          <w:p w:rsidR="004D47F3" w:rsidRPr="004D47F3" w:rsidRDefault="00BF7E8C" w:rsidP="002856A5">
            <w:pPr>
              <w:numPr>
                <w:ilvl w:val="0"/>
                <w:numId w:val="400"/>
              </w:numPr>
              <w:spacing w:after="0" w:line="240" w:lineRule="auto"/>
              <w:ind w:left="223" w:hanging="223"/>
              <w:rPr>
                <w:szCs w:val="20"/>
              </w:rPr>
            </w:pPr>
            <w:r>
              <w:rPr>
                <w:szCs w:val="20"/>
              </w:rPr>
              <w:t>rozpoznać</w:t>
            </w:r>
            <w:r w:rsidR="004D47F3" w:rsidRPr="004D47F3">
              <w:rPr>
                <w:szCs w:val="20"/>
              </w:rPr>
              <w:t xml:space="preserve"> elementy bezpośredniego układu wtrysku benzyny</w:t>
            </w:r>
            <w:r w:rsidR="005A0420">
              <w:rPr>
                <w:szCs w:val="20"/>
              </w:rPr>
              <w:t>,</w:t>
            </w:r>
          </w:p>
          <w:p w:rsidR="004D47F3" w:rsidRPr="004D47F3" w:rsidRDefault="00BF7E8C" w:rsidP="002856A5">
            <w:pPr>
              <w:numPr>
                <w:ilvl w:val="0"/>
                <w:numId w:val="400"/>
              </w:numPr>
              <w:spacing w:after="0" w:line="240" w:lineRule="auto"/>
              <w:ind w:left="223" w:hanging="223"/>
              <w:rPr>
                <w:szCs w:val="20"/>
              </w:rPr>
            </w:pPr>
            <w:r>
              <w:rPr>
                <w:szCs w:val="20"/>
              </w:rPr>
              <w:t>określić</w:t>
            </w:r>
            <w:r w:rsidR="004D47F3" w:rsidRPr="004D47F3">
              <w:rPr>
                <w:szCs w:val="20"/>
              </w:rPr>
              <w:t xml:space="preserve"> budowę elektronicznego systemu sterowania pracą silnika ZI</w:t>
            </w:r>
            <w:r w:rsidR="005A0420">
              <w:rPr>
                <w:szCs w:val="20"/>
              </w:rPr>
              <w:t>,</w:t>
            </w:r>
          </w:p>
          <w:p w:rsidR="004D47F3" w:rsidRPr="005A0420" w:rsidRDefault="00BF7E8C" w:rsidP="002856A5">
            <w:pPr>
              <w:numPr>
                <w:ilvl w:val="0"/>
                <w:numId w:val="400"/>
              </w:numPr>
              <w:spacing w:after="0" w:line="240" w:lineRule="auto"/>
              <w:ind w:left="223" w:hanging="223"/>
              <w:rPr>
                <w:szCs w:val="20"/>
              </w:rPr>
            </w:pPr>
            <w:r>
              <w:rPr>
                <w:szCs w:val="20"/>
              </w:rPr>
              <w:t>rozróżnić</w:t>
            </w:r>
            <w:r w:rsidR="004D47F3" w:rsidRPr="005A0420">
              <w:rPr>
                <w:szCs w:val="20"/>
              </w:rPr>
              <w:t xml:space="preserve"> generacje instalacji gazowych LPG</w:t>
            </w:r>
            <w:r w:rsidR="005A0420">
              <w:rPr>
                <w:szCs w:val="20"/>
              </w:rPr>
              <w:t>,</w:t>
            </w:r>
          </w:p>
          <w:p w:rsidR="004D47F3" w:rsidRPr="004D47F3" w:rsidRDefault="00BF7E8C" w:rsidP="002856A5">
            <w:pPr>
              <w:numPr>
                <w:ilvl w:val="0"/>
                <w:numId w:val="400"/>
              </w:numPr>
              <w:spacing w:after="0" w:line="240" w:lineRule="auto"/>
              <w:ind w:left="223" w:hanging="223"/>
              <w:rPr>
                <w:szCs w:val="20"/>
              </w:rPr>
            </w:pPr>
            <w:r>
              <w:rPr>
                <w:szCs w:val="20"/>
              </w:rPr>
              <w:t>określić</w:t>
            </w:r>
            <w:r w:rsidR="004D47F3" w:rsidRPr="004D47F3">
              <w:rPr>
                <w:szCs w:val="20"/>
              </w:rPr>
              <w:t xml:space="preserve"> budowę i zasadę działania kolejnych generacji instalacji gazowych LPG</w:t>
            </w:r>
            <w:r w:rsidR="005A0420">
              <w:rPr>
                <w:szCs w:val="20"/>
              </w:rPr>
              <w:t>,</w:t>
            </w:r>
          </w:p>
          <w:p w:rsidR="00B62275" w:rsidRPr="004D47F3" w:rsidRDefault="00BF7E8C" w:rsidP="002856A5">
            <w:pPr>
              <w:pStyle w:val="Akapitzlist"/>
              <w:numPr>
                <w:ilvl w:val="0"/>
                <w:numId w:val="400"/>
              </w:numPr>
              <w:spacing w:after="0" w:line="240" w:lineRule="auto"/>
              <w:ind w:left="223" w:hanging="223"/>
              <w:rPr>
                <w:rFonts w:ascii="Arial" w:hAnsi="Arial" w:cs="Arial"/>
                <w:szCs w:val="20"/>
              </w:rPr>
            </w:pPr>
            <w:r>
              <w:rPr>
                <w:rFonts w:ascii="Arial" w:hAnsi="Arial" w:cs="Arial"/>
                <w:szCs w:val="20"/>
              </w:rPr>
              <w:t>określić</w:t>
            </w:r>
            <w:r w:rsidR="004D47F3" w:rsidRPr="004D47F3">
              <w:rPr>
                <w:rFonts w:ascii="Arial" w:hAnsi="Arial" w:cs="Arial"/>
                <w:szCs w:val="20"/>
              </w:rPr>
              <w:t xml:space="preserve"> budowę elementów instalacji gazowych LPG</w:t>
            </w:r>
            <w:r w:rsidR="005A0420">
              <w:rPr>
                <w:rFonts w:ascii="Arial" w:hAnsi="Arial" w:cs="Arial"/>
                <w:szCs w:val="20"/>
              </w:rPr>
              <w:t>.</w:t>
            </w:r>
          </w:p>
        </w:tc>
        <w:tc>
          <w:tcPr>
            <w:tcW w:w="3571" w:type="dxa"/>
          </w:tcPr>
          <w:p w:rsidR="005A0420" w:rsidRPr="004D47F3" w:rsidRDefault="00BF7E8C" w:rsidP="002856A5">
            <w:pPr>
              <w:numPr>
                <w:ilvl w:val="0"/>
                <w:numId w:val="400"/>
              </w:numPr>
              <w:spacing w:after="0" w:line="240" w:lineRule="auto"/>
              <w:ind w:left="223" w:hanging="223"/>
              <w:rPr>
                <w:szCs w:val="20"/>
              </w:rPr>
            </w:pPr>
            <w:r>
              <w:rPr>
                <w:szCs w:val="20"/>
              </w:rPr>
              <w:lastRenderedPageBreak/>
              <w:t>wskazać</w:t>
            </w:r>
            <w:r w:rsidR="005A0420" w:rsidRPr="004D47F3">
              <w:rPr>
                <w:szCs w:val="20"/>
              </w:rPr>
              <w:t xml:space="preserve"> korzyści stosowania wtrysku benzyny sterowanego elektronicznie</w:t>
            </w:r>
            <w:r w:rsidR="005A0420">
              <w:rPr>
                <w:szCs w:val="20"/>
              </w:rPr>
              <w:t>,</w:t>
            </w:r>
          </w:p>
          <w:p w:rsidR="005A0420" w:rsidRPr="004D47F3" w:rsidRDefault="00BF7E8C" w:rsidP="002856A5">
            <w:pPr>
              <w:numPr>
                <w:ilvl w:val="0"/>
                <w:numId w:val="400"/>
              </w:numPr>
              <w:spacing w:after="0" w:line="240" w:lineRule="auto"/>
              <w:ind w:left="223" w:hanging="223"/>
              <w:rPr>
                <w:szCs w:val="20"/>
              </w:rPr>
            </w:pPr>
            <w:r>
              <w:rPr>
                <w:szCs w:val="20"/>
              </w:rPr>
              <w:t>podać</w:t>
            </w:r>
            <w:r w:rsidR="005A0420" w:rsidRPr="004D47F3">
              <w:rPr>
                <w:szCs w:val="20"/>
              </w:rPr>
              <w:t xml:space="preserve"> metody </w:t>
            </w:r>
            <w:r>
              <w:rPr>
                <w:szCs w:val="20"/>
              </w:rPr>
              <w:t>określić</w:t>
            </w:r>
            <w:r w:rsidR="005A0420" w:rsidRPr="004D47F3">
              <w:rPr>
                <w:szCs w:val="20"/>
              </w:rPr>
              <w:t>nia ilości ładunku powietrza w układach wtrysku benzyny</w:t>
            </w:r>
            <w:r w:rsidR="005A0420">
              <w:rPr>
                <w:szCs w:val="20"/>
              </w:rPr>
              <w:t>,</w:t>
            </w:r>
          </w:p>
          <w:p w:rsidR="005A0420" w:rsidRPr="004D47F3" w:rsidRDefault="00BF7E8C" w:rsidP="002856A5">
            <w:pPr>
              <w:numPr>
                <w:ilvl w:val="0"/>
                <w:numId w:val="400"/>
              </w:numPr>
              <w:spacing w:after="0" w:line="240" w:lineRule="auto"/>
              <w:ind w:left="223" w:hanging="223"/>
              <w:rPr>
                <w:szCs w:val="20"/>
              </w:rPr>
            </w:pPr>
            <w:r>
              <w:rPr>
                <w:szCs w:val="20"/>
              </w:rPr>
              <w:t>określić</w:t>
            </w:r>
            <w:r w:rsidR="005A0420" w:rsidRPr="004D47F3">
              <w:rPr>
                <w:szCs w:val="20"/>
              </w:rPr>
              <w:t xml:space="preserve"> metody regulacji prędkości obrotowej biegu jałowego silnika ZI zasilanego wtryskowo</w:t>
            </w:r>
            <w:r w:rsidR="005A0420">
              <w:rPr>
                <w:szCs w:val="20"/>
              </w:rPr>
              <w:t>,</w:t>
            </w:r>
          </w:p>
          <w:p w:rsidR="005A0420" w:rsidRPr="004D47F3" w:rsidRDefault="00BF7E8C" w:rsidP="002856A5">
            <w:pPr>
              <w:numPr>
                <w:ilvl w:val="0"/>
                <w:numId w:val="400"/>
              </w:numPr>
              <w:spacing w:after="0" w:line="240" w:lineRule="auto"/>
              <w:ind w:left="223" w:hanging="223"/>
              <w:rPr>
                <w:szCs w:val="20"/>
              </w:rPr>
            </w:pPr>
            <w:r>
              <w:rPr>
                <w:szCs w:val="20"/>
              </w:rPr>
              <w:t>określić</w:t>
            </w:r>
            <w:r w:rsidR="005A0420" w:rsidRPr="004D47F3">
              <w:rPr>
                <w:szCs w:val="20"/>
              </w:rPr>
              <w:t xml:space="preserve"> układ odprowadzania par paliwa ze zbiornika do obwodu </w:t>
            </w:r>
            <w:r w:rsidR="005A0420" w:rsidRPr="004D47F3">
              <w:rPr>
                <w:szCs w:val="20"/>
              </w:rPr>
              <w:lastRenderedPageBreak/>
              <w:t>dopływu powietrza</w:t>
            </w:r>
            <w:r w:rsidR="005A0420">
              <w:rPr>
                <w:szCs w:val="20"/>
              </w:rPr>
              <w:t>,</w:t>
            </w:r>
          </w:p>
          <w:p w:rsidR="005A0420" w:rsidRDefault="00BF7E8C" w:rsidP="002856A5">
            <w:pPr>
              <w:numPr>
                <w:ilvl w:val="0"/>
                <w:numId w:val="400"/>
              </w:numPr>
              <w:spacing w:after="0" w:line="240" w:lineRule="auto"/>
              <w:ind w:left="223" w:hanging="223"/>
              <w:rPr>
                <w:szCs w:val="20"/>
              </w:rPr>
            </w:pPr>
            <w:r>
              <w:rPr>
                <w:szCs w:val="20"/>
              </w:rPr>
              <w:t>rozpoznać</w:t>
            </w:r>
            <w:r w:rsidR="005A0420" w:rsidRPr="004D47F3">
              <w:rPr>
                <w:szCs w:val="20"/>
              </w:rPr>
              <w:t xml:space="preserve"> czujniki elektronicznego systemu sterowania pracą silnika</w:t>
            </w:r>
            <w:r w:rsidR="005A0420">
              <w:rPr>
                <w:szCs w:val="20"/>
              </w:rPr>
              <w:t>.</w:t>
            </w:r>
          </w:p>
          <w:p w:rsidR="00B62275" w:rsidRPr="00203D88" w:rsidRDefault="00B62275" w:rsidP="004D47F3">
            <w:pPr>
              <w:spacing w:after="0" w:line="240" w:lineRule="auto"/>
              <w:contextualSpacing/>
              <w:rPr>
                <w:szCs w:val="20"/>
              </w:rPr>
            </w:pPr>
          </w:p>
        </w:tc>
        <w:tc>
          <w:tcPr>
            <w:tcW w:w="1105" w:type="dxa"/>
            <w:vAlign w:val="center"/>
          </w:tcPr>
          <w:p w:rsidR="00B62275" w:rsidRDefault="00B70167" w:rsidP="00B70167">
            <w:pPr>
              <w:spacing w:after="0"/>
              <w:contextualSpacing/>
              <w:jc w:val="center"/>
              <w:rPr>
                <w:szCs w:val="20"/>
              </w:rPr>
            </w:pPr>
            <w:r>
              <w:rPr>
                <w:szCs w:val="20"/>
              </w:rPr>
              <w:lastRenderedPageBreak/>
              <w:t>Klasa I,</w:t>
            </w:r>
          </w:p>
          <w:p w:rsidR="00B70167" w:rsidRPr="000E4352" w:rsidRDefault="00B70167" w:rsidP="00B70167">
            <w:pPr>
              <w:spacing w:after="0"/>
              <w:contextualSpacing/>
              <w:jc w:val="center"/>
              <w:rPr>
                <w:szCs w:val="20"/>
              </w:rPr>
            </w:pPr>
            <w:r>
              <w:rPr>
                <w:szCs w:val="20"/>
              </w:rPr>
              <w:t>Klasa II</w:t>
            </w:r>
          </w:p>
        </w:tc>
      </w:tr>
      <w:tr w:rsidR="00B62275" w:rsidRPr="00EF7778" w:rsidTr="004D47F3">
        <w:tc>
          <w:tcPr>
            <w:tcW w:w="2104" w:type="dxa"/>
            <w:vMerge/>
            <w:vAlign w:val="center"/>
          </w:tcPr>
          <w:p w:rsidR="00B62275" w:rsidRPr="00043E4D" w:rsidRDefault="00B62275" w:rsidP="004D47F3">
            <w:pPr>
              <w:spacing w:after="0" w:line="240" w:lineRule="auto"/>
              <w:ind w:left="142" w:hanging="142"/>
              <w:contextualSpacing/>
              <w:rPr>
                <w:szCs w:val="20"/>
              </w:rPr>
            </w:pPr>
          </w:p>
        </w:tc>
        <w:tc>
          <w:tcPr>
            <w:tcW w:w="2711" w:type="dxa"/>
            <w:vAlign w:val="center"/>
          </w:tcPr>
          <w:p w:rsidR="00B62275" w:rsidRDefault="00B77449" w:rsidP="004D47F3">
            <w:pPr>
              <w:spacing w:after="0" w:line="240" w:lineRule="auto"/>
              <w:contextualSpacing/>
              <w:rPr>
                <w:szCs w:val="20"/>
              </w:rPr>
            </w:pPr>
            <w:r>
              <w:rPr>
                <w:szCs w:val="20"/>
              </w:rPr>
              <w:t>5. Układy zasilania silników o zapłonie samoczynnym</w:t>
            </w:r>
          </w:p>
        </w:tc>
        <w:tc>
          <w:tcPr>
            <w:tcW w:w="803" w:type="dxa"/>
            <w:vAlign w:val="center"/>
          </w:tcPr>
          <w:p w:rsidR="00B62275" w:rsidRDefault="00B62275" w:rsidP="004D47F3">
            <w:pPr>
              <w:spacing w:after="0" w:line="240" w:lineRule="auto"/>
              <w:contextualSpacing/>
              <w:jc w:val="center"/>
              <w:rPr>
                <w:szCs w:val="20"/>
              </w:rPr>
            </w:pPr>
          </w:p>
        </w:tc>
        <w:tc>
          <w:tcPr>
            <w:tcW w:w="3564" w:type="dxa"/>
          </w:tcPr>
          <w:p w:rsidR="004D47F3" w:rsidRPr="004D47F3" w:rsidRDefault="00BF7E8C" w:rsidP="002856A5">
            <w:pPr>
              <w:numPr>
                <w:ilvl w:val="0"/>
                <w:numId w:val="402"/>
              </w:numPr>
              <w:spacing w:after="0" w:line="240" w:lineRule="auto"/>
              <w:ind w:left="223" w:hanging="223"/>
              <w:rPr>
                <w:szCs w:val="20"/>
              </w:rPr>
            </w:pPr>
            <w:r>
              <w:rPr>
                <w:szCs w:val="20"/>
              </w:rPr>
              <w:t>określić</w:t>
            </w:r>
            <w:r w:rsidR="004D47F3" w:rsidRPr="004D47F3">
              <w:rPr>
                <w:szCs w:val="20"/>
              </w:rPr>
              <w:t xml:space="preserve"> zadania układu zasilania silnika ZS</w:t>
            </w:r>
            <w:r w:rsidR="00994855">
              <w:rPr>
                <w:szCs w:val="20"/>
              </w:rPr>
              <w:t>,</w:t>
            </w:r>
          </w:p>
          <w:p w:rsidR="004D47F3" w:rsidRPr="004D47F3" w:rsidRDefault="00BF7E8C" w:rsidP="002856A5">
            <w:pPr>
              <w:numPr>
                <w:ilvl w:val="0"/>
                <w:numId w:val="402"/>
              </w:numPr>
              <w:spacing w:after="0" w:line="240" w:lineRule="auto"/>
              <w:ind w:left="223" w:hanging="223"/>
              <w:rPr>
                <w:szCs w:val="20"/>
              </w:rPr>
            </w:pPr>
            <w:r>
              <w:rPr>
                <w:szCs w:val="20"/>
              </w:rPr>
              <w:t>rozróżnić</w:t>
            </w:r>
            <w:r w:rsidR="004D47F3" w:rsidRPr="004D47F3">
              <w:rPr>
                <w:szCs w:val="20"/>
              </w:rPr>
              <w:t xml:space="preserve"> rodzaje układów zasilania silnika ZS</w:t>
            </w:r>
            <w:r w:rsidR="00994855">
              <w:rPr>
                <w:szCs w:val="20"/>
              </w:rPr>
              <w:t>,</w:t>
            </w:r>
          </w:p>
          <w:p w:rsidR="004D47F3" w:rsidRPr="004D47F3" w:rsidRDefault="00BF7E8C" w:rsidP="002856A5">
            <w:pPr>
              <w:numPr>
                <w:ilvl w:val="0"/>
                <w:numId w:val="402"/>
              </w:numPr>
              <w:spacing w:after="0" w:line="240" w:lineRule="auto"/>
              <w:ind w:left="223" w:hanging="223"/>
              <w:rPr>
                <w:szCs w:val="20"/>
              </w:rPr>
            </w:pPr>
            <w:r>
              <w:rPr>
                <w:szCs w:val="20"/>
              </w:rPr>
              <w:t>określić</w:t>
            </w:r>
            <w:r w:rsidR="004D47F3" w:rsidRPr="004D47F3">
              <w:rPr>
                <w:szCs w:val="20"/>
              </w:rPr>
              <w:t xml:space="preserve"> budowę układu zasilania z pompą wtryskową</w:t>
            </w:r>
            <w:r w:rsidR="00994855">
              <w:rPr>
                <w:szCs w:val="20"/>
              </w:rPr>
              <w:t>,</w:t>
            </w:r>
          </w:p>
          <w:p w:rsidR="004D47F3" w:rsidRPr="004D47F3" w:rsidRDefault="00BF7E8C" w:rsidP="002856A5">
            <w:pPr>
              <w:numPr>
                <w:ilvl w:val="0"/>
                <w:numId w:val="402"/>
              </w:numPr>
              <w:spacing w:after="0" w:line="240" w:lineRule="auto"/>
              <w:ind w:left="223" w:hanging="223"/>
              <w:rPr>
                <w:szCs w:val="20"/>
              </w:rPr>
            </w:pPr>
            <w:r>
              <w:rPr>
                <w:szCs w:val="20"/>
              </w:rPr>
              <w:t>określić</w:t>
            </w:r>
            <w:r w:rsidR="004D47F3" w:rsidRPr="004D47F3">
              <w:rPr>
                <w:szCs w:val="20"/>
              </w:rPr>
              <w:t xml:space="preserve"> budowę rzędowej pompy wtryskowej</w:t>
            </w:r>
            <w:r w:rsidR="00994855">
              <w:rPr>
                <w:szCs w:val="20"/>
              </w:rPr>
              <w:t>,</w:t>
            </w:r>
          </w:p>
          <w:p w:rsidR="004D47F3" w:rsidRPr="004D47F3" w:rsidRDefault="00BF7E8C" w:rsidP="002856A5">
            <w:pPr>
              <w:numPr>
                <w:ilvl w:val="0"/>
                <w:numId w:val="402"/>
              </w:numPr>
              <w:spacing w:after="0" w:line="240" w:lineRule="auto"/>
              <w:ind w:left="223" w:hanging="223"/>
              <w:rPr>
                <w:szCs w:val="20"/>
              </w:rPr>
            </w:pPr>
            <w:r>
              <w:rPr>
                <w:szCs w:val="20"/>
              </w:rPr>
              <w:t>rozróżnić</w:t>
            </w:r>
            <w:r w:rsidR="004D47F3" w:rsidRPr="004D47F3">
              <w:rPr>
                <w:szCs w:val="20"/>
              </w:rPr>
              <w:t xml:space="preserve"> rodzaje </w:t>
            </w:r>
            <w:r w:rsidR="004D47F3" w:rsidRPr="004D47F3">
              <w:rPr>
                <w:szCs w:val="20"/>
              </w:rPr>
              <w:lastRenderedPageBreak/>
              <w:t>rozdzielaczowych pomp wtryskowych</w:t>
            </w:r>
            <w:r w:rsidR="00994855">
              <w:rPr>
                <w:szCs w:val="20"/>
              </w:rPr>
              <w:t>,</w:t>
            </w:r>
          </w:p>
          <w:p w:rsidR="004D47F3" w:rsidRPr="004D47F3" w:rsidRDefault="00BF7E8C" w:rsidP="002856A5">
            <w:pPr>
              <w:numPr>
                <w:ilvl w:val="0"/>
                <w:numId w:val="402"/>
              </w:numPr>
              <w:spacing w:after="0" w:line="240" w:lineRule="auto"/>
              <w:ind w:left="223" w:hanging="223"/>
              <w:rPr>
                <w:szCs w:val="20"/>
              </w:rPr>
            </w:pPr>
            <w:r>
              <w:rPr>
                <w:szCs w:val="20"/>
              </w:rPr>
              <w:t>określić</w:t>
            </w:r>
            <w:r w:rsidR="004D47F3" w:rsidRPr="004D47F3">
              <w:rPr>
                <w:szCs w:val="20"/>
              </w:rPr>
              <w:t xml:space="preserve"> zasadę tłoczenia paliwa w rozdzielaczowej pompie wtryskowej</w:t>
            </w:r>
            <w:r w:rsidR="00994855">
              <w:rPr>
                <w:szCs w:val="20"/>
              </w:rPr>
              <w:t>,</w:t>
            </w:r>
          </w:p>
          <w:p w:rsidR="004D47F3" w:rsidRPr="004D47F3" w:rsidRDefault="00BF7E8C" w:rsidP="002856A5">
            <w:pPr>
              <w:numPr>
                <w:ilvl w:val="0"/>
                <w:numId w:val="402"/>
              </w:numPr>
              <w:spacing w:after="0" w:line="240" w:lineRule="auto"/>
              <w:ind w:left="223" w:hanging="223"/>
              <w:rPr>
                <w:szCs w:val="20"/>
              </w:rPr>
            </w:pPr>
            <w:r>
              <w:rPr>
                <w:szCs w:val="20"/>
              </w:rPr>
              <w:t>określić</w:t>
            </w:r>
            <w:r w:rsidR="004D47F3" w:rsidRPr="004D47F3">
              <w:rPr>
                <w:szCs w:val="20"/>
              </w:rPr>
              <w:t xml:space="preserve"> budowę i zasadę działania mechanicznych wtryskiwaczy paliwa</w:t>
            </w:r>
            <w:r w:rsidR="00994855">
              <w:rPr>
                <w:szCs w:val="20"/>
              </w:rPr>
              <w:t>,</w:t>
            </w:r>
          </w:p>
          <w:p w:rsidR="004D47F3" w:rsidRPr="004D47F3" w:rsidRDefault="00BF7E8C" w:rsidP="002856A5">
            <w:pPr>
              <w:numPr>
                <w:ilvl w:val="0"/>
                <w:numId w:val="402"/>
              </w:numPr>
              <w:spacing w:after="0" w:line="240" w:lineRule="auto"/>
              <w:ind w:left="223" w:hanging="223"/>
              <w:rPr>
                <w:szCs w:val="20"/>
              </w:rPr>
            </w:pPr>
            <w:r>
              <w:rPr>
                <w:szCs w:val="20"/>
              </w:rPr>
              <w:t>rozpoznać</w:t>
            </w:r>
            <w:r w:rsidR="004D47F3" w:rsidRPr="004D47F3">
              <w:rPr>
                <w:szCs w:val="20"/>
              </w:rPr>
              <w:t xml:space="preserve"> typy rozpylaczy wtryskiwaczy</w:t>
            </w:r>
            <w:r w:rsidR="00994855">
              <w:rPr>
                <w:szCs w:val="20"/>
              </w:rPr>
              <w:t>,</w:t>
            </w:r>
          </w:p>
          <w:p w:rsidR="004D47F3" w:rsidRPr="004D47F3" w:rsidRDefault="00BF7E8C" w:rsidP="002856A5">
            <w:pPr>
              <w:numPr>
                <w:ilvl w:val="0"/>
                <w:numId w:val="402"/>
              </w:numPr>
              <w:spacing w:after="0" w:line="240" w:lineRule="auto"/>
              <w:ind w:left="223" w:hanging="223"/>
              <w:rPr>
                <w:szCs w:val="20"/>
              </w:rPr>
            </w:pPr>
            <w:r>
              <w:rPr>
                <w:szCs w:val="20"/>
              </w:rPr>
              <w:t>określić</w:t>
            </w:r>
            <w:r w:rsidR="004D47F3" w:rsidRPr="004D47F3">
              <w:rPr>
                <w:szCs w:val="20"/>
              </w:rPr>
              <w:t xml:space="preserve"> budowę pompowtryskiwacza</w:t>
            </w:r>
            <w:r w:rsidR="00994855">
              <w:rPr>
                <w:szCs w:val="20"/>
              </w:rPr>
              <w:t>,</w:t>
            </w:r>
          </w:p>
          <w:p w:rsidR="004D47F3" w:rsidRPr="004D47F3" w:rsidRDefault="00BF7E8C" w:rsidP="002856A5">
            <w:pPr>
              <w:numPr>
                <w:ilvl w:val="0"/>
                <w:numId w:val="402"/>
              </w:numPr>
              <w:spacing w:after="0" w:line="240" w:lineRule="auto"/>
              <w:ind w:left="223" w:hanging="223"/>
              <w:rPr>
                <w:szCs w:val="20"/>
              </w:rPr>
            </w:pPr>
            <w:r>
              <w:rPr>
                <w:szCs w:val="20"/>
              </w:rPr>
              <w:t>określić</w:t>
            </w:r>
            <w:r w:rsidR="004D47F3" w:rsidRPr="004D47F3">
              <w:rPr>
                <w:szCs w:val="20"/>
              </w:rPr>
              <w:t xml:space="preserve"> cechy charakterystyczne zasobnikowego układu wtryskowego</w:t>
            </w:r>
            <w:r w:rsidR="00994855">
              <w:rPr>
                <w:szCs w:val="20"/>
              </w:rPr>
              <w:t>,</w:t>
            </w:r>
          </w:p>
          <w:p w:rsidR="004D47F3" w:rsidRPr="004D47F3" w:rsidRDefault="00BF7E8C" w:rsidP="002856A5">
            <w:pPr>
              <w:numPr>
                <w:ilvl w:val="0"/>
                <w:numId w:val="402"/>
              </w:numPr>
              <w:spacing w:after="0" w:line="240" w:lineRule="auto"/>
              <w:ind w:left="223" w:hanging="223"/>
              <w:rPr>
                <w:szCs w:val="20"/>
              </w:rPr>
            </w:pPr>
            <w:r>
              <w:rPr>
                <w:szCs w:val="20"/>
              </w:rPr>
              <w:t>rozpoznać</w:t>
            </w:r>
            <w:r w:rsidR="004D47F3" w:rsidRPr="004D47F3">
              <w:rPr>
                <w:szCs w:val="20"/>
              </w:rPr>
              <w:t xml:space="preserve"> elementy obwodu paliwa niskiego ciśnienia zasobnikowego układu wtryskowego</w:t>
            </w:r>
            <w:r w:rsidR="00994855">
              <w:rPr>
                <w:szCs w:val="20"/>
              </w:rPr>
              <w:t>,</w:t>
            </w:r>
          </w:p>
          <w:p w:rsidR="004D47F3" w:rsidRPr="004D47F3" w:rsidRDefault="00BF7E8C" w:rsidP="002856A5">
            <w:pPr>
              <w:numPr>
                <w:ilvl w:val="0"/>
                <w:numId w:val="402"/>
              </w:numPr>
              <w:spacing w:after="0" w:line="240" w:lineRule="auto"/>
              <w:ind w:left="223" w:hanging="223"/>
              <w:rPr>
                <w:szCs w:val="20"/>
              </w:rPr>
            </w:pPr>
            <w:r>
              <w:rPr>
                <w:szCs w:val="20"/>
              </w:rPr>
              <w:t>określić</w:t>
            </w:r>
            <w:r w:rsidR="004D47F3" w:rsidRPr="004D47F3">
              <w:rPr>
                <w:szCs w:val="20"/>
              </w:rPr>
              <w:t xml:space="preserve"> budowę i zasadę działania pompy wysokiego ciśnienia</w:t>
            </w:r>
            <w:r w:rsidR="00994855">
              <w:rPr>
                <w:szCs w:val="20"/>
              </w:rPr>
              <w:t>,</w:t>
            </w:r>
          </w:p>
          <w:p w:rsidR="004D47F3" w:rsidRPr="004D47F3" w:rsidRDefault="00BF7E8C" w:rsidP="002856A5">
            <w:pPr>
              <w:numPr>
                <w:ilvl w:val="0"/>
                <w:numId w:val="402"/>
              </w:numPr>
              <w:spacing w:after="0" w:line="240" w:lineRule="auto"/>
              <w:ind w:left="223" w:hanging="223"/>
              <w:rPr>
                <w:szCs w:val="20"/>
              </w:rPr>
            </w:pPr>
            <w:r>
              <w:rPr>
                <w:szCs w:val="20"/>
              </w:rPr>
              <w:t>rozróżnić</w:t>
            </w:r>
            <w:r w:rsidR="004D47F3" w:rsidRPr="004D47F3">
              <w:rPr>
                <w:szCs w:val="20"/>
              </w:rPr>
              <w:t xml:space="preserve"> typy wtryskiwaczy zasobnikowego układu wtryskowego</w:t>
            </w:r>
            <w:r w:rsidR="00994855">
              <w:rPr>
                <w:szCs w:val="20"/>
              </w:rPr>
              <w:t>,</w:t>
            </w:r>
          </w:p>
          <w:p w:rsidR="004D47F3" w:rsidRPr="004D47F3" w:rsidRDefault="00BF7E8C" w:rsidP="002856A5">
            <w:pPr>
              <w:numPr>
                <w:ilvl w:val="0"/>
                <w:numId w:val="402"/>
              </w:numPr>
              <w:spacing w:after="0" w:line="240" w:lineRule="auto"/>
              <w:ind w:left="223" w:hanging="223"/>
              <w:rPr>
                <w:szCs w:val="20"/>
              </w:rPr>
            </w:pPr>
            <w:r>
              <w:rPr>
                <w:szCs w:val="20"/>
              </w:rPr>
              <w:t>wyjaśnić</w:t>
            </w:r>
            <w:r w:rsidR="004D47F3" w:rsidRPr="004D47F3">
              <w:rPr>
                <w:szCs w:val="20"/>
              </w:rPr>
              <w:t xml:space="preserve"> zasadę działania wtryskiwaczy zasobnikowego układu wtryskowego</w:t>
            </w:r>
            <w:r w:rsidR="00994855">
              <w:rPr>
                <w:szCs w:val="20"/>
              </w:rPr>
              <w:t>,</w:t>
            </w:r>
          </w:p>
          <w:p w:rsidR="004D47F3" w:rsidRPr="004D47F3" w:rsidRDefault="00BF7E8C" w:rsidP="002856A5">
            <w:pPr>
              <w:numPr>
                <w:ilvl w:val="0"/>
                <w:numId w:val="402"/>
              </w:numPr>
              <w:spacing w:after="0" w:line="240" w:lineRule="auto"/>
              <w:ind w:left="223" w:hanging="223"/>
              <w:rPr>
                <w:szCs w:val="20"/>
              </w:rPr>
            </w:pPr>
            <w:r>
              <w:rPr>
                <w:szCs w:val="20"/>
              </w:rPr>
              <w:t>rozpoznać</w:t>
            </w:r>
            <w:r w:rsidR="004D47F3" w:rsidRPr="004D47F3">
              <w:rPr>
                <w:szCs w:val="20"/>
              </w:rPr>
              <w:t xml:space="preserve"> elektronicznie sterowane układy zasilania silnika ZS</w:t>
            </w:r>
            <w:r w:rsidR="00994855">
              <w:rPr>
                <w:szCs w:val="20"/>
              </w:rPr>
              <w:t>,</w:t>
            </w:r>
          </w:p>
          <w:p w:rsidR="004D47F3" w:rsidRPr="004D47F3" w:rsidRDefault="00BF7E8C" w:rsidP="002856A5">
            <w:pPr>
              <w:numPr>
                <w:ilvl w:val="0"/>
                <w:numId w:val="402"/>
              </w:numPr>
              <w:spacing w:after="0" w:line="240" w:lineRule="auto"/>
              <w:ind w:left="223" w:hanging="223"/>
              <w:rPr>
                <w:szCs w:val="20"/>
              </w:rPr>
            </w:pPr>
            <w:r>
              <w:rPr>
                <w:szCs w:val="20"/>
              </w:rPr>
              <w:t>rozróżnić</w:t>
            </w:r>
            <w:r w:rsidR="004D47F3" w:rsidRPr="004D47F3">
              <w:rPr>
                <w:szCs w:val="20"/>
              </w:rPr>
              <w:t xml:space="preserve"> świece żarowe</w:t>
            </w:r>
            <w:r w:rsidR="00994855">
              <w:rPr>
                <w:szCs w:val="20"/>
              </w:rPr>
              <w:t>,</w:t>
            </w:r>
          </w:p>
          <w:p w:rsidR="00B62275" w:rsidRPr="004D47F3" w:rsidRDefault="00BF7E8C" w:rsidP="002856A5">
            <w:pPr>
              <w:pStyle w:val="Akapitzlist"/>
              <w:numPr>
                <w:ilvl w:val="0"/>
                <w:numId w:val="402"/>
              </w:numPr>
              <w:spacing w:after="0" w:line="240" w:lineRule="auto"/>
              <w:ind w:left="223" w:hanging="223"/>
              <w:rPr>
                <w:rFonts w:ascii="Arial" w:hAnsi="Arial" w:cs="Arial"/>
                <w:szCs w:val="20"/>
              </w:rPr>
            </w:pPr>
            <w:r>
              <w:rPr>
                <w:rFonts w:ascii="Arial" w:hAnsi="Arial" w:cs="Arial"/>
                <w:szCs w:val="20"/>
              </w:rPr>
              <w:t>wyjaśnić</w:t>
            </w:r>
            <w:r w:rsidR="004D47F3" w:rsidRPr="004D47F3">
              <w:rPr>
                <w:rFonts w:ascii="Arial" w:hAnsi="Arial" w:cs="Arial"/>
                <w:szCs w:val="20"/>
              </w:rPr>
              <w:t xml:space="preserve"> zasadę działania świec żarowych</w:t>
            </w:r>
            <w:r w:rsidR="00994855">
              <w:rPr>
                <w:rFonts w:ascii="Arial" w:hAnsi="Arial" w:cs="Arial"/>
                <w:szCs w:val="20"/>
              </w:rPr>
              <w:t>.</w:t>
            </w:r>
          </w:p>
        </w:tc>
        <w:tc>
          <w:tcPr>
            <w:tcW w:w="3571" w:type="dxa"/>
          </w:tcPr>
          <w:p w:rsidR="00994855" w:rsidRPr="00994855" w:rsidRDefault="00BF7E8C" w:rsidP="002856A5">
            <w:pPr>
              <w:numPr>
                <w:ilvl w:val="0"/>
                <w:numId w:val="402"/>
              </w:numPr>
              <w:spacing w:after="0" w:line="240" w:lineRule="auto"/>
              <w:ind w:left="223" w:hanging="223"/>
              <w:rPr>
                <w:szCs w:val="20"/>
              </w:rPr>
            </w:pPr>
            <w:r>
              <w:rPr>
                <w:szCs w:val="20"/>
              </w:rPr>
              <w:lastRenderedPageBreak/>
              <w:t>określić</w:t>
            </w:r>
            <w:r w:rsidR="00994855" w:rsidRPr="00994855">
              <w:rPr>
                <w:szCs w:val="20"/>
              </w:rPr>
              <w:t xml:space="preserve"> zasadę zmiany dawki paliwa w rzędowej pompie wtryskowej,</w:t>
            </w:r>
          </w:p>
          <w:p w:rsidR="00994855" w:rsidRPr="00994855" w:rsidRDefault="00BF7E8C" w:rsidP="002856A5">
            <w:pPr>
              <w:numPr>
                <w:ilvl w:val="0"/>
                <w:numId w:val="402"/>
              </w:numPr>
              <w:spacing w:after="0" w:line="240" w:lineRule="auto"/>
              <w:ind w:left="223" w:hanging="223"/>
              <w:rPr>
                <w:szCs w:val="20"/>
              </w:rPr>
            </w:pPr>
            <w:r>
              <w:rPr>
                <w:szCs w:val="20"/>
              </w:rPr>
              <w:t>określić</w:t>
            </w:r>
            <w:r w:rsidR="00994855" w:rsidRPr="00994855">
              <w:rPr>
                <w:szCs w:val="20"/>
              </w:rPr>
              <w:t xml:space="preserve"> zasadę regulacji dawki paliwa w pompie wtryskowej,</w:t>
            </w:r>
          </w:p>
          <w:p w:rsidR="00994855" w:rsidRPr="00994855" w:rsidRDefault="00BF7E8C" w:rsidP="002856A5">
            <w:pPr>
              <w:numPr>
                <w:ilvl w:val="0"/>
                <w:numId w:val="402"/>
              </w:numPr>
              <w:spacing w:after="0" w:line="240" w:lineRule="auto"/>
              <w:ind w:left="223" w:hanging="223"/>
              <w:rPr>
                <w:szCs w:val="20"/>
              </w:rPr>
            </w:pPr>
            <w:r>
              <w:rPr>
                <w:szCs w:val="20"/>
              </w:rPr>
              <w:t>określić</w:t>
            </w:r>
            <w:r w:rsidR="00994855" w:rsidRPr="00994855">
              <w:rPr>
                <w:szCs w:val="20"/>
              </w:rPr>
              <w:t xml:space="preserve"> zasadę regulacji początku tłoczenia w rzędowej pompie wtryskowej,</w:t>
            </w:r>
          </w:p>
          <w:p w:rsidR="00994855" w:rsidRPr="00994855" w:rsidRDefault="00BF7E8C" w:rsidP="002856A5">
            <w:pPr>
              <w:numPr>
                <w:ilvl w:val="0"/>
                <w:numId w:val="402"/>
              </w:numPr>
              <w:spacing w:after="0" w:line="240" w:lineRule="auto"/>
              <w:ind w:left="223" w:hanging="223"/>
              <w:rPr>
                <w:szCs w:val="20"/>
              </w:rPr>
            </w:pPr>
            <w:r>
              <w:rPr>
                <w:szCs w:val="20"/>
              </w:rPr>
              <w:t>określić</w:t>
            </w:r>
            <w:r w:rsidR="00994855" w:rsidRPr="00994855">
              <w:rPr>
                <w:szCs w:val="20"/>
              </w:rPr>
              <w:t xml:space="preserve"> zasadę zmiany dawki </w:t>
            </w:r>
            <w:r w:rsidR="00994855" w:rsidRPr="00994855">
              <w:rPr>
                <w:szCs w:val="20"/>
              </w:rPr>
              <w:lastRenderedPageBreak/>
              <w:t>paliwa w rozdzielaczowej pompie wtryskowej</w:t>
            </w:r>
          </w:p>
          <w:p w:rsidR="00994855" w:rsidRPr="00994855" w:rsidRDefault="00BF7E8C" w:rsidP="002856A5">
            <w:pPr>
              <w:numPr>
                <w:ilvl w:val="0"/>
                <w:numId w:val="402"/>
              </w:numPr>
              <w:spacing w:after="0" w:line="240" w:lineRule="auto"/>
              <w:ind w:left="223" w:hanging="223"/>
              <w:rPr>
                <w:szCs w:val="20"/>
              </w:rPr>
            </w:pPr>
            <w:r>
              <w:rPr>
                <w:szCs w:val="20"/>
              </w:rPr>
              <w:t>określić</w:t>
            </w:r>
            <w:r w:rsidR="00994855" w:rsidRPr="00994855">
              <w:rPr>
                <w:szCs w:val="20"/>
              </w:rPr>
              <w:t xml:space="preserve"> fazy pracy pompowtryskiwacza</w:t>
            </w:r>
          </w:p>
          <w:p w:rsidR="00B62275" w:rsidRPr="00994855" w:rsidRDefault="00EB7738" w:rsidP="002856A5">
            <w:pPr>
              <w:numPr>
                <w:ilvl w:val="0"/>
                <w:numId w:val="402"/>
              </w:numPr>
              <w:spacing w:after="0" w:line="240" w:lineRule="auto"/>
              <w:ind w:left="223" w:hanging="223"/>
              <w:rPr>
                <w:color w:val="FF0000"/>
                <w:szCs w:val="20"/>
              </w:rPr>
            </w:pPr>
            <w:r>
              <w:rPr>
                <w:szCs w:val="20"/>
              </w:rPr>
              <w:t>wymienić</w:t>
            </w:r>
            <w:r w:rsidR="00994855" w:rsidRPr="00994855">
              <w:rPr>
                <w:szCs w:val="20"/>
              </w:rPr>
              <w:t xml:space="preserve"> sposoby regulacji ciśnienia w obwodzie wysokiego ciśnienia paliwa zasobnikowego układu wtryskowego.</w:t>
            </w:r>
          </w:p>
        </w:tc>
        <w:tc>
          <w:tcPr>
            <w:tcW w:w="1105" w:type="dxa"/>
            <w:vAlign w:val="center"/>
          </w:tcPr>
          <w:p w:rsidR="00B62275" w:rsidRPr="000E4352" w:rsidRDefault="00B70167" w:rsidP="00B70167">
            <w:pPr>
              <w:spacing w:after="0"/>
              <w:contextualSpacing/>
              <w:jc w:val="center"/>
              <w:rPr>
                <w:szCs w:val="20"/>
              </w:rPr>
            </w:pPr>
            <w:r>
              <w:rPr>
                <w:szCs w:val="20"/>
              </w:rPr>
              <w:lastRenderedPageBreak/>
              <w:t>Klasa II</w:t>
            </w:r>
          </w:p>
        </w:tc>
      </w:tr>
      <w:tr w:rsidR="00B62275" w:rsidRPr="00EF7778" w:rsidTr="004D47F3">
        <w:tc>
          <w:tcPr>
            <w:tcW w:w="2104" w:type="dxa"/>
            <w:vMerge/>
            <w:vAlign w:val="center"/>
          </w:tcPr>
          <w:p w:rsidR="00B62275" w:rsidRPr="00043E4D" w:rsidRDefault="00B62275" w:rsidP="004D47F3">
            <w:pPr>
              <w:spacing w:after="0" w:line="240" w:lineRule="auto"/>
              <w:ind w:left="142" w:hanging="142"/>
              <w:contextualSpacing/>
              <w:rPr>
                <w:szCs w:val="20"/>
              </w:rPr>
            </w:pPr>
          </w:p>
        </w:tc>
        <w:tc>
          <w:tcPr>
            <w:tcW w:w="2711" w:type="dxa"/>
            <w:vAlign w:val="center"/>
          </w:tcPr>
          <w:p w:rsidR="00B62275" w:rsidRDefault="00B77449" w:rsidP="004D47F3">
            <w:pPr>
              <w:spacing w:after="0" w:line="240" w:lineRule="auto"/>
              <w:contextualSpacing/>
              <w:rPr>
                <w:szCs w:val="20"/>
              </w:rPr>
            </w:pPr>
            <w:r>
              <w:rPr>
                <w:szCs w:val="20"/>
              </w:rPr>
              <w:t>6. Układ chłodzenia</w:t>
            </w:r>
          </w:p>
        </w:tc>
        <w:tc>
          <w:tcPr>
            <w:tcW w:w="803" w:type="dxa"/>
            <w:vAlign w:val="center"/>
          </w:tcPr>
          <w:p w:rsidR="00B62275" w:rsidRDefault="00B62275" w:rsidP="004D47F3">
            <w:pPr>
              <w:spacing w:after="0" w:line="240" w:lineRule="auto"/>
              <w:contextualSpacing/>
              <w:jc w:val="center"/>
              <w:rPr>
                <w:szCs w:val="20"/>
              </w:rPr>
            </w:pPr>
          </w:p>
        </w:tc>
        <w:tc>
          <w:tcPr>
            <w:tcW w:w="3564" w:type="dxa"/>
          </w:tcPr>
          <w:p w:rsidR="004D47F3" w:rsidRPr="004D47F3" w:rsidRDefault="00BF7E8C" w:rsidP="002856A5">
            <w:pPr>
              <w:numPr>
                <w:ilvl w:val="0"/>
                <w:numId w:val="402"/>
              </w:numPr>
              <w:spacing w:after="0" w:line="240" w:lineRule="auto"/>
              <w:ind w:left="223" w:hanging="223"/>
              <w:rPr>
                <w:szCs w:val="20"/>
              </w:rPr>
            </w:pPr>
            <w:r>
              <w:rPr>
                <w:szCs w:val="20"/>
              </w:rPr>
              <w:t>rozróżnić</w:t>
            </w:r>
            <w:r w:rsidR="004D47F3" w:rsidRPr="004D47F3">
              <w:rPr>
                <w:szCs w:val="20"/>
              </w:rPr>
              <w:t xml:space="preserve"> rodzaje układów chłodzenia silnika</w:t>
            </w:r>
            <w:r w:rsidR="00994855">
              <w:rPr>
                <w:szCs w:val="20"/>
              </w:rPr>
              <w:t>,</w:t>
            </w:r>
          </w:p>
          <w:p w:rsidR="004D47F3" w:rsidRPr="004D47F3" w:rsidRDefault="00BF7E8C" w:rsidP="002856A5">
            <w:pPr>
              <w:numPr>
                <w:ilvl w:val="0"/>
                <w:numId w:val="402"/>
              </w:numPr>
              <w:spacing w:after="0" w:line="240" w:lineRule="auto"/>
              <w:ind w:left="223" w:hanging="223"/>
              <w:rPr>
                <w:szCs w:val="20"/>
              </w:rPr>
            </w:pPr>
            <w:r>
              <w:rPr>
                <w:szCs w:val="20"/>
              </w:rPr>
              <w:t>wskazać</w:t>
            </w:r>
            <w:r w:rsidR="004D47F3" w:rsidRPr="004D47F3">
              <w:rPr>
                <w:szCs w:val="20"/>
              </w:rPr>
              <w:t xml:space="preserve"> zalety i wady stosowania pośredniego lub bezpośredniego </w:t>
            </w:r>
            <w:r w:rsidR="004D47F3" w:rsidRPr="004D47F3">
              <w:rPr>
                <w:szCs w:val="20"/>
              </w:rPr>
              <w:lastRenderedPageBreak/>
              <w:t>układu chłodzenia</w:t>
            </w:r>
            <w:r w:rsidR="00994855">
              <w:rPr>
                <w:szCs w:val="20"/>
              </w:rPr>
              <w:t>,</w:t>
            </w:r>
          </w:p>
          <w:p w:rsidR="004D47F3" w:rsidRPr="004D47F3" w:rsidRDefault="00BF7E8C" w:rsidP="002856A5">
            <w:pPr>
              <w:numPr>
                <w:ilvl w:val="0"/>
                <w:numId w:val="402"/>
              </w:numPr>
              <w:spacing w:after="0" w:line="240" w:lineRule="auto"/>
              <w:ind w:left="223" w:hanging="223"/>
              <w:rPr>
                <w:szCs w:val="20"/>
              </w:rPr>
            </w:pPr>
            <w:r>
              <w:rPr>
                <w:szCs w:val="20"/>
              </w:rPr>
              <w:t>rozpoznać</w:t>
            </w:r>
            <w:r w:rsidR="004D47F3" w:rsidRPr="004D47F3">
              <w:rPr>
                <w:szCs w:val="20"/>
              </w:rPr>
              <w:t xml:space="preserve"> elementy obiegowego wymuszonego pośredniego układu chłodzenia</w:t>
            </w:r>
            <w:r w:rsidR="00994855">
              <w:rPr>
                <w:szCs w:val="20"/>
              </w:rPr>
              <w:t>,</w:t>
            </w:r>
          </w:p>
          <w:p w:rsidR="004D47F3" w:rsidRPr="004D47F3" w:rsidRDefault="00BF7E8C" w:rsidP="002856A5">
            <w:pPr>
              <w:numPr>
                <w:ilvl w:val="0"/>
                <w:numId w:val="402"/>
              </w:numPr>
              <w:spacing w:after="0" w:line="240" w:lineRule="auto"/>
              <w:ind w:left="223" w:hanging="223"/>
              <w:rPr>
                <w:szCs w:val="20"/>
              </w:rPr>
            </w:pPr>
            <w:r>
              <w:rPr>
                <w:szCs w:val="20"/>
              </w:rPr>
              <w:t>wyjaśnić</w:t>
            </w:r>
            <w:r w:rsidR="004D47F3" w:rsidRPr="004D47F3">
              <w:rPr>
                <w:szCs w:val="20"/>
              </w:rPr>
              <w:t xml:space="preserve"> budowę elementów układu chłodzenia silnika</w:t>
            </w:r>
            <w:r w:rsidR="00994855">
              <w:rPr>
                <w:szCs w:val="20"/>
              </w:rPr>
              <w:t>,</w:t>
            </w:r>
          </w:p>
          <w:p w:rsidR="004D47F3" w:rsidRPr="004D47F3" w:rsidRDefault="00BF7E8C" w:rsidP="002856A5">
            <w:pPr>
              <w:numPr>
                <w:ilvl w:val="0"/>
                <w:numId w:val="402"/>
              </w:numPr>
              <w:spacing w:after="0" w:line="240" w:lineRule="auto"/>
              <w:ind w:left="223" w:hanging="223"/>
              <w:rPr>
                <w:szCs w:val="20"/>
              </w:rPr>
            </w:pPr>
            <w:r>
              <w:rPr>
                <w:szCs w:val="20"/>
              </w:rPr>
              <w:t>wskazać</w:t>
            </w:r>
            <w:r w:rsidR="004D47F3" w:rsidRPr="004D47F3">
              <w:rPr>
                <w:szCs w:val="20"/>
              </w:rPr>
              <w:t xml:space="preserve"> miejsca montowania termostatu w układzie chłodzenia</w:t>
            </w:r>
            <w:r w:rsidR="00994855">
              <w:rPr>
                <w:szCs w:val="20"/>
              </w:rPr>
              <w:t>,</w:t>
            </w:r>
          </w:p>
          <w:p w:rsidR="004D47F3" w:rsidRPr="004D47F3" w:rsidRDefault="00BF7E8C" w:rsidP="002856A5">
            <w:pPr>
              <w:numPr>
                <w:ilvl w:val="0"/>
                <w:numId w:val="402"/>
              </w:numPr>
              <w:spacing w:after="0" w:line="240" w:lineRule="auto"/>
              <w:ind w:left="223" w:hanging="223"/>
              <w:rPr>
                <w:szCs w:val="20"/>
              </w:rPr>
            </w:pPr>
            <w:r>
              <w:rPr>
                <w:szCs w:val="20"/>
              </w:rPr>
              <w:t>wyjaśnić</w:t>
            </w:r>
            <w:r w:rsidR="004D47F3" w:rsidRPr="004D47F3">
              <w:rPr>
                <w:szCs w:val="20"/>
              </w:rPr>
              <w:t xml:space="preserve"> regulację intensywności chłodzenia silnika z wykorzystaniem termostatu i wentylatora</w:t>
            </w:r>
            <w:r w:rsidR="00994855">
              <w:rPr>
                <w:szCs w:val="20"/>
              </w:rPr>
              <w:t>,</w:t>
            </w:r>
          </w:p>
          <w:p w:rsidR="004D47F3" w:rsidRPr="004D47F3" w:rsidRDefault="00BF7E8C" w:rsidP="002856A5">
            <w:pPr>
              <w:numPr>
                <w:ilvl w:val="0"/>
                <w:numId w:val="402"/>
              </w:numPr>
              <w:spacing w:after="0" w:line="240" w:lineRule="auto"/>
              <w:ind w:left="223" w:hanging="223"/>
              <w:rPr>
                <w:szCs w:val="20"/>
              </w:rPr>
            </w:pPr>
            <w:r>
              <w:rPr>
                <w:szCs w:val="20"/>
              </w:rPr>
              <w:t>wyjaśnić</w:t>
            </w:r>
            <w:r w:rsidR="004D47F3" w:rsidRPr="004D47F3">
              <w:rPr>
                <w:szCs w:val="20"/>
              </w:rPr>
              <w:t xml:space="preserve"> zasadę działania termostatu regulowanego elektronicznie</w:t>
            </w:r>
            <w:r w:rsidR="00994855">
              <w:rPr>
                <w:szCs w:val="20"/>
              </w:rPr>
              <w:t>,</w:t>
            </w:r>
          </w:p>
          <w:p w:rsidR="004D47F3" w:rsidRPr="004D47F3" w:rsidRDefault="00BF7E8C" w:rsidP="002856A5">
            <w:pPr>
              <w:numPr>
                <w:ilvl w:val="0"/>
                <w:numId w:val="402"/>
              </w:numPr>
              <w:spacing w:after="0" w:line="240" w:lineRule="auto"/>
              <w:ind w:left="223" w:hanging="223"/>
              <w:rPr>
                <w:szCs w:val="20"/>
              </w:rPr>
            </w:pPr>
            <w:r>
              <w:rPr>
                <w:szCs w:val="20"/>
              </w:rPr>
              <w:t>rozróżnić</w:t>
            </w:r>
            <w:r w:rsidR="004D47F3" w:rsidRPr="004D47F3">
              <w:rPr>
                <w:szCs w:val="20"/>
              </w:rPr>
              <w:t xml:space="preserve"> sposoby napędu  wentylatora układu chłodzenia</w:t>
            </w:r>
            <w:r w:rsidR="00994855">
              <w:rPr>
                <w:szCs w:val="20"/>
              </w:rPr>
              <w:t>,</w:t>
            </w:r>
          </w:p>
          <w:p w:rsidR="004D47F3" w:rsidRPr="004D47F3" w:rsidRDefault="00BF7E8C" w:rsidP="002856A5">
            <w:pPr>
              <w:numPr>
                <w:ilvl w:val="0"/>
                <w:numId w:val="402"/>
              </w:numPr>
              <w:spacing w:after="0" w:line="240" w:lineRule="auto"/>
              <w:ind w:left="223" w:hanging="223"/>
              <w:rPr>
                <w:szCs w:val="20"/>
              </w:rPr>
            </w:pPr>
            <w:r>
              <w:rPr>
                <w:szCs w:val="20"/>
              </w:rPr>
              <w:t>wskazać</w:t>
            </w:r>
            <w:r w:rsidR="004D47F3" w:rsidRPr="004D47F3">
              <w:rPr>
                <w:szCs w:val="20"/>
              </w:rPr>
              <w:t xml:space="preserve"> sposoby sterowania pracą wentylatora układu chłodzenia</w:t>
            </w:r>
            <w:r w:rsidR="00994855">
              <w:rPr>
                <w:szCs w:val="20"/>
              </w:rPr>
              <w:t>,</w:t>
            </w:r>
          </w:p>
          <w:p w:rsidR="004D47F3" w:rsidRPr="004D47F3" w:rsidRDefault="00BF7E8C" w:rsidP="002856A5">
            <w:pPr>
              <w:numPr>
                <w:ilvl w:val="0"/>
                <w:numId w:val="402"/>
              </w:numPr>
              <w:spacing w:after="0" w:line="240" w:lineRule="auto"/>
              <w:ind w:left="223" w:hanging="223"/>
              <w:rPr>
                <w:szCs w:val="20"/>
              </w:rPr>
            </w:pPr>
            <w:r>
              <w:rPr>
                <w:szCs w:val="20"/>
              </w:rPr>
              <w:t>wskazać</w:t>
            </w:r>
            <w:r w:rsidR="004D47F3" w:rsidRPr="004D47F3">
              <w:rPr>
                <w:szCs w:val="20"/>
              </w:rPr>
              <w:t xml:space="preserve"> wymagania stawiane cieczy chłodzącej silnik</w:t>
            </w:r>
            <w:r w:rsidR="00994855">
              <w:rPr>
                <w:szCs w:val="20"/>
              </w:rPr>
              <w:t>,</w:t>
            </w:r>
          </w:p>
          <w:p w:rsidR="00B62275" w:rsidRPr="004D47F3" w:rsidRDefault="00BF7E8C" w:rsidP="002856A5">
            <w:pPr>
              <w:pStyle w:val="Akapitzlist"/>
              <w:numPr>
                <w:ilvl w:val="0"/>
                <w:numId w:val="402"/>
              </w:numPr>
              <w:spacing w:after="0" w:line="240" w:lineRule="auto"/>
              <w:ind w:left="223" w:hanging="223"/>
              <w:rPr>
                <w:rFonts w:ascii="Arial" w:hAnsi="Arial" w:cs="Arial"/>
                <w:szCs w:val="20"/>
              </w:rPr>
            </w:pPr>
            <w:r>
              <w:rPr>
                <w:rFonts w:ascii="Arial" w:hAnsi="Arial" w:cs="Arial"/>
                <w:szCs w:val="20"/>
              </w:rPr>
              <w:t>określić</w:t>
            </w:r>
            <w:r w:rsidR="004D47F3" w:rsidRPr="004D47F3">
              <w:rPr>
                <w:rFonts w:ascii="Arial" w:hAnsi="Arial" w:cs="Arial"/>
                <w:szCs w:val="20"/>
              </w:rPr>
              <w:t xml:space="preserve"> własności cieczy niskokrzepliwej na bazie glikolu</w:t>
            </w:r>
            <w:r w:rsidR="00994855">
              <w:rPr>
                <w:rFonts w:ascii="Arial" w:hAnsi="Arial" w:cs="Arial"/>
                <w:szCs w:val="20"/>
              </w:rPr>
              <w:t>.</w:t>
            </w:r>
          </w:p>
        </w:tc>
        <w:tc>
          <w:tcPr>
            <w:tcW w:w="3571" w:type="dxa"/>
          </w:tcPr>
          <w:p w:rsidR="00994855" w:rsidRPr="004D47F3" w:rsidRDefault="00BF7E8C" w:rsidP="002856A5">
            <w:pPr>
              <w:numPr>
                <w:ilvl w:val="0"/>
                <w:numId w:val="402"/>
              </w:numPr>
              <w:spacing w:after="0" w:line="240" w:lineRule="auto"/>
              <w:ind w:left="223" w:hanging="223"/>
              <w:rPr>
                <w:szCs w:val="20"/>
              </w:rPr>
            </w:pPr>
            <w:r>
              <w:rPr>
                <w:szCs w:val="20"/>
              </w:rPr>
              <w:lastRenderedPageBreak/>
              <w:t>określić</w:t>
            </w:r>
            <w:r w:rsidR="00994855" w:rsidRPr="004D47F3">
              <w:rPr>
                <w:szCs w:val="20"/>
              </w:rPr>
              <w:t xml:space="preserve"> wpływ temperatury na zjawiska zachodzące podczas pracy silnika</w:t>
            </w:r>
            <w:r w:rsidR="00994855">
              <w:rPr>
                <w:szCs w:val="20"/>
              </w:rPr>
              <w:t>,</w:t>
            </w:r>
          </w:p>
          <w:p w:rsidR="00994855" w:rsidRPr="004D47F3" w:rsidRDefault="00BF7E8C" w:rsidP="002856A5">
            <w:pPr>
              <w:numPr>
                <w:ilvl w:val="0"/>
                <w:numId w:val="402"/>
              </w:numPr>
              <w:spacing w:after="0" w:line="240" w:lineRule="auto"/>
              <w:ind w:left="223" w:hanging="223"/>
              <w:rPr>
                <w:szCs w:val="20"/>
              </w:rPr>
            </w:pPr>
            <w:r>
              <w:rPr>
                <w:szCs w:val="20"/>
              </w:rPr>
              <w:t>wyjaśnić</w:t>
            </w:r>
            <w:r w:rsidR="00994855" w:rsidRPr="004D47F3">
              <w:rPr>
                <w:szCs w:val="20"/>
              </w:rPr>
              <w:t xml:space="preserve"> obieg cieczy chłodzącej w </w:t>
            </w:r>
            <w:r w:rsidR="00994855" w:rsidRPr="004D47F3">
              <w:rPr>
                <w:szCs w:val="20"/>
              </w:rPr>
              <w:lastRenderedPageBreak/>
              <w:t>silniku zależnie od jej temperatury</w:t>
            </w:r>
            <w:r w:rsidR="00994855">
              <w:rPr>
                <w:szCs w:val="20"/>
              </w:rPr>
              <w:t>,</w:t>
            </w:r>
          </w:p>
          <w:p w:rsidR="00994855" w:rsidRPr="004D47F3" w:rsidRDefault="00BF7E8C" w:rsidP="002856A5">
            <w:pPr>
              <w:numPr>
                <w:ilvl w:val="0"/>
                <w:numId w:val="402"/>
              </w:numPr>
              <w:spacing w:after="0" w:line="240" w:lineRule="auto"/>
              <w:ind w:left="223" w:hanging="223"/>
              <w:rPr>
                <w:szCs w:val="20"/>
              </w:rPr>
            </w:pPr>
            <w:r>
              <w:rPr>
                <w:szCs w:val="20"/>
              </w:rPr>
              <w:t>wyjaśnić</w:t>
            </w:r>
            <w:r w:rsidR="00994855" w:rsidRPr="004D47F3">
              <w:rPr>
                <w:szCs w:val="20"/>
              </w:rPr>
              <w:t xml:space="preserve"> obieg cieczy chłodzącej w dwuobwodowym pośrednim układzie chłodzenia</w:t>
            </w:r>
            <w:r w:rsidR="00994855">
              <w:rPr>
                <w:szCs w:val="20"/>
              </w:rPr>
              <w:t>,</w:t>
            </w:r>
          </w:p>
          <w:p w:rsidR="00994855" w:rsidRPr="004D47F3" w:rsidRDefault="00BF7E8C" w:rsidP="002856A5">
            <w:pPr>
              <w:numPr>
                <w:ilvl w:val="0"/>
                <w:numId w:val="402"/>
              </w:numPr>
              <w:spacing w:after="0" w:line="240" w:lineRule="auto"/>
              <w:ind w:left="223" w:hanging="223"/>
              <w:rPr>
                <w:szCs w:val="20"/>
              </w:rPr>
            </w:pPr>
            <w:r>
              <w:rPr>
                <w:szCs w:val="20"/>
              </w:rPr>
              <w:t>rozróżnić</w:t>
            </w:r>
            <w:r w:rsidR="00994855" w:rsidRPr="004D47F3">
              <w:rPr>
                <w:szCs w:val="20"/>
              </w:rPr>
              <w:t xml:space="preserve"> sposoby mechanicznego napędu pompy cieczy chłodzącej</w:t>
            </w:r>
            <w:r w:rsidR="00994855">
              <w:rPr>
                <w:szCs w:val="20"/>
              </w:rPr>
              <w:t>,</w:t>
            </w:r>
          </w:p>
          <w:p w:rsidR="00994855" w:rsidRPr="004D47F3" w:rsidRDefault="00BF7E8C" w:rsidP="002856A5">
            <w:pPr>
              <w:numPr>
                <w:ilvl w:val="0"/>
                <w:numId w:val="402"/>
              </w:numPr>
              <w:spacing w:after="0" w:line="240" w:lineRule="auto"/>
              <w:ind w:left="223" w:hanging="223"/>
              <w:rPr>
                <w:szCs w:val="20"/>
              </w:rPr>
            </w:pPr>
            <w:r>
              <w:rPr>
                <w:szCs w:val="20"/>
              </w:rPr>
              <w:t>wskazać</w:t>
            </w:r>
            <w:r w:rsidR="00994855" w:rsidRPr="004D47F3">
              <w:rPr>
                <w:szCs w:val="20"/>
              </w:rPr>
              <w:t xml:space="preserve"> korzyści stosowania pompy cieczy chłodzącej o napędzie elektrycznym</w:t>
            </w:r>
            <w:r w:rsidR="00994855">
              <w:rPr>
                <w:szCs w:val="20"/>
              </w:rPr>
              <w:t>,</w:t>
            </w:r>
          </w:p>
          <w:p w:rsidR="00B62275" w:rsidRPr="00994855" w:rsidRDefault="00BF7E8C" w:rsidP="002856A5">
            <w:pPr>
              <w:numPr>
                <w:ilvl w:val="0"/>
                <w:numId w:val="402"/>
              </w:numPr>
              <w:spacing w:after="0" w:line="240" w:lineRule="auto"/>
              <w:ind w:left="223" w:hanging="223"/>
              <w:rPr>
                <w:szCs w:val="20"/>
              </w:rPr>
            </w:pPr>
            <w:r>
              <w:rPr>
                <w:szCs w:val="20"/>
              </w:rPr>
              <w:t>wyjaśnić</w:t>
            </w:r>
            <w:r w:rsidR="00994855" w:rsidRPr="004D47F3">
              <w:rPr>
                <w:szCs w:val="20"/>
              </w:rPr>
              <w:t xml:space="preserve"> sposób sterowania układu dwóch wentylatorów</w:t>
            </w:r>
            <w:r w:rsidR="00994855">
              <w:rPr>
                <w:szCs w:val="20"/>
              </w:rPr>
              <w:t>.</w:t>
            </w:r>
          </w:p>
        </w:tc>
        <w:tc>
          <w:tcPr>
            <w:tcW w:w="1105" w:type="dxa"/>
            <w:vAlign w:val="center"/>
          </w:tcPr>
          <w:p w:rsidR="00B62275" w:rsidRPr="000E4352" w:rsidRDefault="00B70167" w:rsidP="00B70167">
            <w:pPr>
              <w:spacing w:after="0"/>
              <w:contextualSpacing/>
              <w:jc w:val="center"/>
              <w:rPr>
                <w:szCs w:val="20"/>
              </w:rPr>
            </w:pPr>
            <w:r>
              <w:rPr>
                <w:szCs w:val="20"/>
              </w:rPr>
              <w:lastRenderedPageBreak/>
              <w:t>Klasa II</w:t>
            </w:r>
          </w:p>
        </w:tc>
      </w:tr>
      <w:tr w:rsidR="00B62275" w:rsidRPr="00EF7778" w:rsidTr="004D47F3">
        <w:tc>
          <w:tcPr>
            <w:tcW w:w="2104" w:type="dxa"/>
            <w:vMerge/>
            <w:vAlign w:val="center"/>
          </w:tcPr>
          <w:p w:rsidR="00B62275" w:rsidRPr="00043E4D" w:rsidRDefault="00B62275" w:rsidP="004D47F3">
            <w:pPr>
              <w:spacing w:after="0" w:line="240" w:lineRule="auto"/>
              <w:ind w:left="142" w:hanging="142"/>
              <w:contextualSpacing/>
              <w:rPr>
                <w:szCs w:val="20"/>
              </w:rPr>
            </w:pPr>
          </w:p>
        </w:tc>
        <w:tc>
          <w:tcPr>
            <w:tcW w:w="2711" w:type="dxa"/>
            <w:vAlign w:val="center"/>
          </w:tcPr>
          <w:p w:rsidR="00B62275" w:rsidRDefault="00B77449" w:rsidP="004D47F3">
            <w:pPr>
              <w:spacing w:after="0" w:line="240" w:lineRule="auto"/>
              <w:contextualSpacing/>
              <w:rPr>
                <w:szCs w:val="20"/>
              </w:rPr>
            </w:pPr>
            <w:r>
              <w:rPr>
                <w:szCs w:val="20"/>
              </w:rPr>
              <w:t>7. Układ smarowania</w:t>
            </w:r>
          </w:p>
        </w:tc>
        <w:tc>
          <w:tcPr>
            <w:tcW w:w="803" w:type="dxa"/>
            <w:vAlign w:val="center"/>
          </w:tcPr>
          <w:p w:rsidR="00B62275" w:rsidRDefault="00B62275" w:rsidP="004D47F3">
            <w:pPr>
              <w:spacing w:after="0" w:line="240" w:lineRule="auto"/>
              <w:contextualSpacing/>
              <w:jc w:val="center"/>
              <w:rPr>
                <w:szCs w:val="20"/>
              </w:rPr>
            </w:pPr>
          </w:p>
        </w:tc>
        <w:tc>
          <w:tcPr>
            <w:tcW w:w="3564" w:type="dxa"/>
          </w:tcPr>
          <w:p w:rsidR="004D47F3" w:rsidRPr="004D47F3" w:rsidRDefault="00BF7E8C" w:rsidP="002856A5">
            <w:pPr>
              <w:numPr>
                <w:ilvl w:val="0"/>
                <w:numId w:val="403"/>
              </w:numPr>
              <w:spacing w:after="0" w:line="240" w:lineRule="auto"/>
              <w:ind w:left="223" w:hanging="223"/>
              <w:rPr>
                <w:szCs w:val="20"/>
              </w:rPr>
            </w:pPr>
            <w:r>
              <w:rPr>
                <w:szCs w:val="20"/>
              </w:rPr>
              <w:t>wskazać</w:t>
            </w:r>
            <w:r w:rsidR="004D47F3" w:rsidRPr="004D47F3">
              <w:rPr>
                <w:szCs w:val="20"/>
              </w:rPr>
              <w:t xml:space="preserve"> w silniku węzły wymagające smarowania</w:t>
            </w:r>
            <w:r w:rsidR="007127E8">
              <w:rPr>
                <w:szCs w:val="20"/>
              </w:rPr>
              <w:t>,</w:t>
            </w:r>
          </w:p>
          <w:p w:rsidR="004D47F3" w:rsidRPr="004D47F3" w:rsidRDefault="00BF7E8C" w:rsidP="002856A5">
            <w:pPr>
              <w:numPr>
                <w:ilvl w:val="0"/>
                <w:numId w:val="403"/>
              </w:numPr>
              <w:spacing w:after="0" w:line="240" w:lineRule="auto"/>
              <w:ind w:left="223" w:hanging="223"/>
              <w:rPr>
                <w:szCs w:val="20"/>
              </w:rPr>
            </w:pPr>
            <w:r>
              <w:rPr>
                <w:szCs w:val="20"/>
              </w:rPr>
              <w:t>rozróżnić</w:t>
            </w:r>
            <w:r w:rsidR="004D47F3" w:rsidRPr="004D47F3">
              <w:rPr>
                <w:szCs w:val="20"/>
              </w:rPr>
              <w:t xml:space="preserve"> sposoby smarowania silnika</w:t>
            </w:r>
            <w:r w:rsidR="007127E8">
              <w:rPr>
                <w:szCs w:val="20"/>
              </w:rPr>
              <w:t>,</w:t>
            </w:r>
          </w:p>
          <w:p w:rsidR="004D47F3" w:rsidRPr="004D47F3" w:rsidRDefault="00BF7E8C" w:rsidP="002856A5">
            <w:pPr>
              <w:numPr>
                <w:ilvl w:val="0"/>
                <w:numId w:val="403"/>
              </w:numPr>
              <w:spacing w:after="0" w:line="240" w:lineRule="auto"/>
              <w:ind w:left="223" w:hanging="223"/>
              <w:rPr>
                <w:szCs w:val="20"/>
              </w:rPr>
            </w:pPr>
            <w:r>
              <w:rPr>
                <w:szCs w:val="20"/>
              </w:rPr>
              <w:t>wyjaśnić</w:t>
            </w:r>
            <w:r w:rsidR="004D47F3" w:rsidRPr="004D47F3">
              <w:rPr>
                <w:szCs w:val="20"/>
              </w:rPr>
              <w:t xml:space="preserve"> obieg oleju w układzie smarowania silnika</w:t>
            </w:r>
            <w:r w:rsidR="007127E8">
              <w:rPr>
                <w:szCs w:val="20"/>
              </w:rPr>
              <w:t>,</w:t>
            </w:r>
          </w:p>
          <w:p w:rsidR="004D47F3" w:rsidRPr="004D47F3" w:rsidRDefault="00BF7E8C" w:rsidP="002856A5">
            <w:pPr>
              <w:numPr>
                <w:ilvl w:val="0"/>
                <w:numId w:val="403"/>
              </w:numPr>
              <w:spacing w:after="0" w:line="240" w:lineRule="auto"/>
              <w:ind w:left="223" w:hanging="223"/>
              <w:rPr>
                <w:szCs w:val="20"/>
              </w:rPr>
            </w:pPr>
            <w:r>
              <w:rPr>
                <w:szCs w:val="20"/>
              </w:rPr>
              <w:t>rozpoznać</w:t>
            </w:r>
            <w:r w:rsidR="004D47F3" w:rsidRPr="004D47F3">
              <w:rPr>
                <w:szCs w:val="20"/>
              </w:rPr>
              <w:t xml:space="preserve"> elementy układu smarowania silnika</w:t>
            </w:r>
            <w:r w:rsidR="007127E8">
              <w:rPr>
                <w:szCs w:val="20"/>
              </w:rPr>
              <w:t>,</w:t>
            </w:r>
          </w:p>
          <w:p w:rsidR="004D47F3" w:rsidRPr="004D47F3" w:rsidRDefault="00BF7E8C" w:rsidP="002856A5">
            <w:pPr>
              <w:numPr>
                <w:ilvl w:val="0"/>
                <w:numId w:val="403"/>
              </w:numPr>
              <w:spacing w:after="0" w:line="240" w:lineRule="auto"/>
              <w:ind w:left="223" w:hanging="223"/>
              <w:rPr>
                <w:szCs w:val="20"/>
              </w:rPr>
            </w:pPr>
            <w:r>
              <w:rPr>
                <w:szCs w:val="20"/>
              </w:rPr>
              <w:t>wyjaśnić</w:t>
            </w:r>
            <w:r w:rsidR="004D47F3" w:rsidRPr="004D47F3">
              <w:rPr>
                <w:szCs w:val="20"/>
              </w:rPr>
              <w:t xml:space="preserve"> budowę elementów układu smarowania silnika</w:t>
            </w:r>
            <w:r w:rsidR="007127E8">
              <w:rPr>
                <w:szCs w:val="20"/>
              </w:rPr>
              <w:t>,</w:t>
            </w:r>
          </w:p>
          <w:p w:rsidR="004D47F3" w:rsidRPr="004D47F3" w:rsidRDefault="00BF7E8C" w:rsidP="002856A5">
            <w:pPr>
              <w:numPr>
                <w:ilvl w:val="0"/>
                <w:numId w:val="403"/>
              </w:numPr>
              <w:spacing w:after="0" w:line="240" w:lineRule="auto"/>
              <w:ind w:left="223" w:hanging="223"/>
              <w:rPr>
                <w:szCs w:val="20"/>
              </w:rPr>
            </w:pPr>
            <w:r>
              <w:rPr>
                <w:szCs w:val="20"/>
              </w:rPr>
              <w:t>rozróżnić</w:t>
            </w:r>
            <w:r w:rsidR="004D47F3" w:rsidRPr="004D47F3">
              <w:rPr>
                <w:szCs w:val="20"/>
              </w:rPr>
              <w:t xml:space="preserve"> rodzaje zębatych pomp oleju</w:t>
            </w:r>
            <w:r w:rsidR="007127E8">
              <w:rPr>
                <w:szCs w:val="20"/>
              </w:rPr>
              <w:t>,</w:t>
            </w:r>
          </w:p>
          <w:p w:rsidR="004D47F3" w:rsidRPr="004D47F3" w:rsidRDefault="00BF7E8C" w:rsidP="002856A5">
            <w:pPr>
              <w:numPr>
                <w:ilvl w:val="0"/>
                <w:numId w:val="403"/>
              </w:numPr>
              <w:spacing w:after="0" w:line="240" w:lineRule="auto"/>
              <w:ind w:left="223" w:hanging="223"/>
              <w:rPr>
                <w:szCs w:val="20"/>
              </w:rPr>
            </w:pPr>
            <w:r>
              <w:rPr>
                <w:szCs w:val="20"/>
              </w:rPr>
              <w:t>wymienić</w:t>
            </w:r>
            <w:r w:rsidR="004D47F3" w:rsidRPr="004D47F3">
              <w:rPr>
                <w:szCs w:val="20"/>
              </w:rPr>
              <w:t xml:space="preserve"> sposoby napędu pompy </w:t>
            </w:r>
            <w:r w:rsidR="004D47F3" w:rsidRPr="004D47F3">
              <w:rPr>
                <w:szCs w:val="20"/>
              </w:rPr>
              <w:lastRenderedPageBreak/>
              <w:t>oleju</w:t>
            </w:r>
            <w:r w:rsidR="007127E8">
              <w:rPr>
                <w:szCs w:val="20"/>
              </w:rPr>
              <w:t>,</w:t>
            </w:r>
          </w:p>
          <w:p w:rsidR="004D47F3" w:rsidRPr="004D47F3" w:rsidRDefault="00BF7E8C" w:rsidP="002856A5">
            <w:pPr>
              <w:numPr>
                <w:ilvl w:val="0"/>
                <w:numId w:val="403"/>
              </w:numPr>
              <w:spacing w:after="0" w:line="240" w:lineRule="auto"/>
              <w:ind w:left="223" w:hanging="223"/>
              <w:rPr>
                <w:szCs w:val="20"/>
              </w:rPr>
            </w:pPr>
            <w:r>
              <w:rPr>
                <w:szCs w:val="20"/>
              </w:rPr>
              <w:t>rozróżnić</w:t>
            </w:r>
            <w:r w:rsidR="004D47F3" w:rsidRPr="004D47F3">
              <w:rPr>
                <w:szCs w:val="20"/>
              </w:rPr>
              <w:t xml:space="preserve"> filtry oleju stosowane w układzie smarowania silnika</w:t>
            </w:r>
            <w:r w:rsidR="007127E8">
              <w:rPr>
                <w:szCs w:val="20"/>
              </w:rPr>
              <w:t>,</w:t>
            </w:r>
          </w:p>
          <w:p w:rsidR="004D47F3" w:rsidRPr="004D47F3" w:rsidRDefault="00BF7E8C" w:rsidP="002856A5">
            <w:pPr>
              <w:numPr>
                <w:ilvl w:val="0"/>
                <w:numId w:val="403"/>
              </w:numPr>
              <w:spacing w:after="0" w:line="240" w:lineRule="auto"/>
              <w:ind w:left="223" w:hanging="223"/>
              <w:rPr>
                <w:szCs w:val="20"/>
              </w:rPr>
            </w:pPr>
            <w:r>
              <w:rPr>
                <w:szCs w:val="20"/>
              </w:rPr>
              <w:t>wyjaśnić</w:t>
            </w:r>
            <w:r w:rsidR="004D47F3" w:rsidRPr="004D47F3">
              <w:rPr>
                <w:szCs w:val="20"/>
              </w:rPr>
              <w:t xml:space="preserve"> budowę puszkowego filtra oleju</w:t>
            </w:r>
            <w:r w:rsidR="007127E8">
              <w:rPr>
                <w:szCs w:val="20"/>
              </w:rPr>
              <w:t>,</w:t>
            </w:r>
          </w:p>
          <w:p w:rsidR="004D47F3" w:rsidRPr="004D47F3" w:rsidRDefault="00BF7E8C" w:rsidP="002856A5">
            <w:pPr>
              <w:numPr>
                <w:ilvl w:val="0"/>
                <w:numId w:val="403"/>
              </w:numPr>
              <w:spacing w:after="0" w:line="240" w:lineRule="auto"/>
              <w:ind w:left="223" w:hanging="223"/>
              <w:rPr>
                <w:szCs w:val="20"/>
              </w:rPr>
            </w:pPr>
            <w:r>
              <w:rPr>
                <w:szCs w:val="20"/>
              </w:rPr>
              <w:t>wyjaśnić</w:t>
            </w:r>
            <w:r w:rsidR="004D47F3" w:rsidRPr="004D47F3">
              <w:rPr>
                <w:szCs w:val="20"/>
              </w:rPr>
              <w:t xml:space="preserve"> zasadę działania filtra odśrodkowego</w:t>
            </w:r>
            <w:r w:rsidR="007127E8">
              <w:rPr>
                <w:szCs w:val="20"/>
              </w:rPr>
              <w:t>,</w:t>
            </w:r>
          </w:p>
          <w:p w:rsidR="004D47F3" w:rsidRPr="004D47F3" w:rsidRDefault="00BF7E8C" w:rsidP="002856A5">
            <w:pPr>
              <w:numPr>
                <w:ilvl w:val="0"/>
                <w:numId w:val="403"/>
              </w:numPr>
              <w:spacing w:after="0" w:line="240" w:lineRule="auto"/>
              <w:ind w:left="223" w:hanging="223"/>
              <w:rPr>
                <w:szCs w:val="20"/>
              </w:rPr>
            </w:pPr>
            <w:r>
              <w:rPr>
                <w:szCs w:val="20"/>
              </w:rPr>
              <w:t>wskazać</w:t>
            </w:r>
            <w:r w:rsidR="004D47F3" w:rsidRPr="004D47F3">
              <w:rPr>
                <w:szCs w:val="20"/>
              </w:rPr>
              <w:t xml:space="preserve"> zadania oleju silnikowego w układzie smarowania</w:t>
            </w:r>
            <w:r w:rsidR="007127E8">
              <w:rPr>
                <w:szCs w:val="20"/>
              </w:rPr>
              <w:t>,</w:t>
            </w:r>
          </w:p>
          <w:p w:rsidR="00B62275" w:rsidRPr="007127E8" w:rsidRDefault="00BF7E8C" w:rsidP="002856A5">
            <w:pPr>
              <w:numPr>
                <w:ilvl w:val="0"/>
                <w:numId w:val="403"/>
              </w:numPr>
              <w:spacing w:after="0" w:line="240" w:lineRule="auto"/>
              <w:ind w:left="223" w:hanging="223"/>
              <w:rPr>
                <w:szCs w:val="20"/>
              </w:rPr>
            </w:pPr>
            <w:r>
              <w:rPr>
                <w:szCs w:val="20"/>
              </w:rPr>
              <w:t>rozpoznać</w:t>
            </w:r>
            <w:r w:rsidR="004D47F3" w:rsidRPr="004D47F3">
              <w:rPr>
                <w:szCs w:val="20"/>
              </w:rPr>
              <w:t xml:space="preserve"> własności oleju silnikowego</w:t>
            </w:r>
            <w:r w:rsidR="007127E8">
              <w:rPr>
                <w:szCs w:val="20"/>
              </w:rPr>
              <w:t>.</w:t>
            </w:r>
          </w:p>
        </w:tc>
        <w:tc>
          <w:tcPr>
            <w:tcW w:w="3571" w:type="dxa"/>
          </w:tcPr>
          <w:p w:rsidR="007127E8" w:rsidRPr="004D47F3" w:rsidRDefault="00BF7E8C" w:rsidP="002856A5">
            <w:pPr>
              <w:numPr>
                <w:ilvl w:val="0"/>
                <w:numId w:val="403"/>
              </w:numPr>
              <w:spacing w:after="0" w:line="240" w:lineRule="auto"/>
              <w:ind w:left="223" w:hanging="223"/>
              <w:rPr>
                <w:szCs w:val="20"/>
              </w:rPr>
            </w:pPr>
            <w:r>
              <w:rPr>
                <w:szCs w:val="20"/>
              </w:rPr>
              <w:lastRenderedPageBreak/>
              <w:t>określić</w:t>
            </w:r>
            <w:r w:rsidR="007127E8" w:rsidRPr="004D47F3">
              <w:rPr>
                <w:szCs w:val="20"/>
              </w:rPr>
              <w:t xml:space="preserve"> korzyści stosowania obiegowo-ciśnieniowego układu smarowania silnika</w:t>
            </w:r>
            <w:r w:rsidR="007127E8">
              <w:rPr>
                <w:szCs w:val="20"/>
              </w:rPr>
              <w:t>,</w:t>
            </w:r>
          </w:p>
          <w:p w:rsidR="007127E8" w:rsidRPr="004D47F3" w:rsidRDefault="00BF7E8C" w:rsidP="002856A5">
            <w:pPr>
              <w:numPr>
                <w:ilvl w:val="0"/>
                <w:numId w:val="403"/>
              </w:numPr>
              <w:spacing w:after="0" w:line="240" w:lineRule="auto"/>
              <w:ind w:left="223" w:hanging="223"/>
              <w:rPr>
                <w:szCs w:val="20"/>
              </w:rPr>
            </w:pPr>
            <w:r>
              <w:rPr>
                <w:szCs w:val="20"/>
              </w:rPr>
              <w:t>wyjaśnić</w:t>
            </w:r>
            <w:r w:rsidR="007127E8" w:rsidRPr="004D47F3">
              <w:rPr>
                <w:szCs w:val="20"/>
              </w:rPr>
              <w:t xml:space="preserve"> klasyfikację lepkościową SAE oleju silnikowego</w:t>
            </w:r>
            <w:r w:rsidR="007127E8">
              <w:rPr>
                <w:szCs w:val="20"/>
              </w:rPr>
              <w:t>,</w:t>
            </w:r>
          </w:p>
          <w:p w:rsidR="007127E8" w:rsidRDefault="00BF7E8C" w:rsidP="002856A5">
            <w:pPr>
              <w:numPr>
                <w:ilvl w:val="0"/>
                <w:numId w:val="403"/>
              </w:numPr>
              <w:spacing w:after="0" w:line="240" w:lineRule="auto"/>
              <w:ind w:left="223" w:hanging="223"/>
              <w:rPr>
                <w:szCs w:val="20"/>
              </w:rPr>
            </w:pPr>
            <w:r>
              <w:rPr>
                <w:szCs w:val="20"/>
              </w:rPr>
              <w:t>wyjaśnić</w:t>
            </w:r>
            <w:r w:rsidR="007127E8" w:rsidRPr="004D47F3">
              <w:rPr>
                <w:szCs w:val="20"/>
              </w:rPr>
              <w:t xml:space="preserve"> klasyfikację API oleju silnikowego</w:t>
            </w:r>
            <w:r w:rsidR="007127E8">
              <w:rPr>
                <w:szCs w:val="20"/>
              </w:rPr>
              <w:t>,</w:t>
            </w:r>
          </w:p>
          <w:p w:rsidR="00B62275" w:rsidRPr="007127E8" w:rsidRDefault="00BF7E8C" w:rsidP="002856A5">
            <w:pPr>
              <w:numPr>
                <w:ilvl w:val="0"/>
                <w:numId w:val="403"/>
              </w:numPr>
              <w:spacing w:after="0" w:line="240" w:lineRule="auto"/>
              <w:ind w:left="223" w:hanging="223"/>
              <w:rPr>
                <w:szCs w:val="20"/>
              </w:rPr>
            </w:pPr>
            <w:r>
              <w:rPr>
                <w:szCs w:val="20"/>
              </w:rPr>
              <w:t>wyjaśnić</w:t>
            </w:r>
            <w:r w:rsidR="007127E8" w:rsidRPr="007127E8">
              <w:rPr>
                <w:szCs w:val="20"/>
              </w:rPr>
              <w:t xml:space="preserve"> klasyfikację ACEA oleju silnikowego</w:t>
            </w:r>
            <w:r w:rsidR="007127E8">
              <w:rPr>
                <w:szCs w:val="20"/>
              </w:rPr>
              <w:t>.</w:t>
            </w:r>
          </w:p>
        </w:tc>
        <w:tc>
          <w:tcPr>
            <w:tcW w:w="1105" w:type="dxa"/>
            <w:vAlign w:val="center"/>
          </w:tcPr>
          <w:p w:rsidR="00B62275" w:rsidRPr="000E4352" w:rsidRDefault="00B70167" w:rsidP="00B70167">
            <w:pPr>
              <w:spacing w:after="0"/>
              <w:contextualSpacing/>
              <w:jc w:val="center"/>
              <w:rPr>
                <w:szCs w:val="20"/>
              </w:rPr>
            </w:pPr>
            <w:r>
              <w:rPr>
                <w:szCs w:val="20"/>
              </w:rPr>
              <w:t>Klasa II</w:t>
            </w:r>
          </w:p>
        </w:tc>
      </w:tr>
      <w:tr w:rsidR="00B62275" w:rsidRPr="00EF7778" w:rsidTr="004D47F3">
        <w:tc>
          <w:tcPr>
            <w:tcW w:w="2104" w:type="dxa"/>
            <w:vMerge/>
            <w:vAlign w:val="center"/>
          </w:tcPr>
          <w:p w:rsidR="00B62275" w:rsidRPr="00043E4D" w:rsidRDefault="00B62275" w:rsidP="004D47F3">
            <w:pPr>
              <w:spacing w:after="0" w:line="240" w:lineRule="auto"/>
              <w:ind w:left="142" w:hanging="142"/>
              <w:contextualSpacing/>
              <w:rPr>
                <w:szCs w:val="20"/>
              </w:rPr>
            </w:pPr>
          </w:p>
        </w:tc>
        <w:tc>
          <w:tcPr>
            <w:tcW w:w="2711" w:type="dxa"/>
            <w:vAlign w:val="center"/>
          </w:tcPr>
          <w:p w:rsidR="00B62275" w:rsidRDefault="00B77449" w:rsidP="004D47F3">
            <w:pPr>
              <w:spacing w:after="0" w:line="240" w:lineRule="auto"/>
              <w:contextualSpacing/>
              <w:rPr>
                <w:szCs w:val="20"/>
              </w:rPr>
            </w:pPr>
            <w:r>
              <w:rPr>
                <w:szCs w:val="20"/>
              </w:rPr>
              <w:t>8. Układy dolotowe i wylotowe</w:t>
            </w:r>
          </w:p>
        </w:tc>
        <w:tc>
          <w:tcPr>
            <w:tcW w:w="803" w:type="dxa"/>
            <w:vAlign w:val="center"/>
          </w:tcPr>
          <w:p w:rsidR="00B62275" w:rsidRDefault="00B62275" w:rsidP="004D47F3">
            <w:pPr>
              <w:spacing w:after="0" w:line="240" w:lineRule="auto"/>
              <w:contextualSpacing/>
              <w:jc w:val="center"/>
              <w:rPr>
                <w:szCs w:val="20"/>
              </w:rPr>
            </w:pPr>
          </w:p>
        </w:tc>
        <w:tc>
          <w:tcPr>
            <w:tcW w:w="3564" w:type="dxa"/>
          </w:tcPr>
          <w:p w:rsidR="004D47F3" w:rsidRPr="004D47F3" w:rsidRDefault="00BF7E8C" w:rsidP="002856A5">
            <w:pPr>
              <w:numPr>
                <w:ilvl w:val="0"/>
                <w:numId w:val="402"/>
              </w:numPr>
              <w:spacing w:after="0" w:line="240" w:lineRule="auto"/>
              <w:ind w:left="223" w:hanging="223"/>
              <w:rPr>
                <w:szCs w:val="20"/>
              </w:rPr>
            </w:pPr>
            <w:r>
              <w:rPr>
                <w:szCs w:val="20"/>
              </w:rPr>
              <w:t>określić</w:t>
            </w:r>
            <w:r w:rsidR="004D47F3" w:rsidRPr="004D47F3">
              <w:rPr>
                <w:szCs w:val="20"/>
              </w:rPr>
              <w:t xml:space="preserve"> budowę układu dolotowego silnika</w:t>
            </w:r>
            <w:r w:rsidR="00182E34">
              <w:rPr>
                <w:szCs w:val="20"/>
              </w:rPr>
              <w:t>,</w:t>
            </w:r>
          </w:p>
          <w:p w:rsidR="004D47F3" w:rsidRPr="004D47F3" w:rsidRDefault="00BF7E8C" w:rsidP="002856A5">
            <w:pPr>
              <w:numPr>
                <w:ilvl w:val="0"/>
                <w:numId w:val="402"/>
              </w:numPr>
              <w:spacing w:after="0" w:line="240" w:lineRule="auto"/>
              <w:ind w:left="223" w:hanging="223"/>
              <w:rPr>
                <w:szCs w:val="20"/>
              </w:rPr>
            </w:pPr>
            <w:r>
              <w:rPr>
                <w:szCs w:val="20"/>
              </w:rPr>
              <w:t>rozróżnić</w:t>
            </w:r>
            <w:r w:rsidR="004D47F3" w:rsidRPr="004D47F3">
              <w:rPr>
                <w:szCs w:val="20"/>
              </w:rPr>
              <w:t xml:space="preserve"> rodzaje doładowania silnika</w:t>
            </w:r>
            <w:r w:rsidR="00182E34">
              <w:rPr>
                <w:szCs w:val="20"/>
              </w:rPr>
              <w:t>,</w:t>
            </w:r>
          </w:p>
          <w:p w:rsidR="004D47F3" w:rsidRPr="004D47F3" w:rsidRDefault="00BF7E8C" w:rsidP="002856A5">
            <w:pPr>
              <w:numPr>
                <w:ilvl w:val="0"/>
                <w:numId w:val="402"/>
              </w:numPr>
              <w:spacing w:after="0" w:line="240" w:lineRule="auto"/>
              <w:ind w:left="223" w:hanging="223"/>
              <w:rPr>
                <w:szCs w:val="20"/>
              </w:rPr>
            </w:pPr>
            <w:r>
              <w:rPr>
                <w:szCs w:val="20"/>
              </w:rPr>
              <w:t>wskazać</w:t>
            </w:r>
            <w:r w:rsidR="004D47F3" w:rsidRPr="004D47F3">
              <w:rPr>
                <w:szCs w:val="20"/>
              </w:rPr>
              <w:t xml:space="preserve"> zalety i wady doładowania mechanicznego</w:t>
            </w:r>
            <w:r w:rsidR="00182E34">
              <w:rPr>
                <w:szCs w:val="20"/>
              </w:rPr>
              <w:t>,</w:t>
            </w:r>
          </w:p>
          <w:p w:rsidR="004D47F3" w:rsidRPr="004D47F3" w:rsidRDefault="00BF7E8C" w:rsidP="002856A5">
            <w:pPr>
              <w:numPr>
                <w:ilvl w:val="0"/>
                <w:numId w:val="402"/>
              </w:numPr>
              <w:spacing w:after="0" w:line="240" w:lineRule="auto"/>
              <w:ind w:left="223" w:hanging="223"/>
              <w:rPr>
                <w:szCs w:val="20"/>
              </w:rPr>
            </w:pPr>
            <w:r>
              <w:rPr>
                <w:szCs w:val="20"/>
              </w:rPr>
              <w:t>rozpoznać</w:t>
            </w:r>
            <w:r w:rsidR="004D47F3" w:rsidRPr="004D47F3">
              <w:rPr>
                <w:szCs w:val="20"/>
              </w:rPr>
              <w:t xml:space="preserve"> mechaniczne sprężarki doładowujące</w:t>
            </w:r>
            <w:r w:rsidR="00182E34">
              <w:rPr>
                <w:szCs w:val="20"/>
              </w:rPr>
              <w:t>,</w:t>
            </w:r>
          </w:p>
          <w:p w:rsidR="004D47F3" w:rsidRPr="004D47F3" w:rsidRDefault="00BF7E8C" w:rsidP="002856A5">
            <w:pPr>
              <w:numPr>
                <w:ilvl w:val="0"/>
                <w:numId w:val="402"/>
              </w:numPr>
              <w:spacing w:after="0" w:line="240" w:lineRule="auto"/>
              <w:ind w:left="223" w:hanging="223"/>
              <w:rPr>
                <w:szCs w:val="20"/>
              </w:rPr>
            </w:pPr>
            <w:r>
              <w:rPr>
                <w:szCs w:val="20"/>
              </w:rPr>
              <w:t>wyjaśnić</w:t>
            </w:r>
            <w:r w:rsidR="004D47F3" w:rsidRPr="004D47F3">
              <w:rPr>
                <w:szCs w:val="20"/>
              </w:rPr>
              <w:t xml:space="preserve"> budowę turbosprężarki</w:t>
            </w:r>
            <w:r w:rsidR="00182E34">
              <w:rPr>
                <w:szCs w:val="20"/>
              </w:rPr>
              <w:t>,</w:t>
            </w:r>
          </w:p>
          <w:p w:rsidR="004D47F3" w:rsidRPr="004D47F3" w:rsidRDefault="00BF7E8C" w:rsidP="002856A5">
            <w:pPr>
              <w:numPr>
                <w:ilvl w:val="0"/>
                <w:numId w:val="402"/>
              </w:numPr>
              <w:spacing w:after="0" w:line="240" w:lineRule="auto"/>
              <w:ind w:left="223" w:hanging="223"/>
              <w:rPr>
                <w:szCs w:val="20"/>
              </w:rPr>
            </w:pPr>
            <w:r>
              <w:rPr>
                <w:szCs w:val="20"/>
              </w:rPr>
              <w:t>określić</w:t>
            </w:r>
            <w:r w:rsidR="004D47F3" w:rsidRPr="004D47F3">
              <w:rPr>
                <w:szCs w:val="20"/>
              </w:rPr>
              <w:t xml:space="preserve"> zasadę działania turbosprężarki</w:t>
            </w:r>
            <w:r w:rsidR="00182E34">
              <w:rPr>
                <w:szCs w:val="20"/>
              </w:rPr>
              <w:t>,</w:t>
            </w:r>
          </w:p>
          <w:p w:rsidR="004D47F3" w:rsidRPr="004D47F3" w:rsidRDefault="00BF7E8C" w:rsidP="002856A5">
            <w:pPr>
              <w:numPr>
                <w:ilvl w:val="0"/>
                <w:numId w:val="402"/>
              </w:numPr>
              <w:spacing w:after="0" w:line="240" w:lineRule="auto"/>
              <w:ind w:left="223" w:hanging="223"/>
              <w:rPr>
                <w:szCs w:val="20"/>
              </w:rPr>
            </w:pPr>
            <w:r>
              <w:rPr>
                <w:szCs w:val="20"/>
              </w:rPr>
              <w:t>rozróżnić</w:t>
            </w:r>
            <w:r w:rsidR="004D47F3" w:rsidRPr="004D47F3">
              <w:rPr>
                <w:szCs w:val="20"/>
              </w:rPr>
              <w:t xml:space="preserve"> układy dwóch turbosprężarek</w:t>
            </w:r>
            <w:r w:rsidR="00182E34">
              <w:rPr>
                <w:szCs w:val="20"/>
              </w:rPr>
              <w:t>,</w:t>
            </w:r>
          </w:p>
          <w:p w:rsidR="004D47F3" w:rsidRPr="004D47F3" w:rsidRDefault="00BF7E8C" w:rsidP="002856A5">
            <w:pPr>
              <w:numPr>
                <w:ilvl w:val="0"/>
                <w:numId w:val="402"/>
              </w:numPr>
              <w:spacing w:after="0" w:line="240" w:lineRule="auto"/>
              <w:ind w:left="223" w:hanging="223"/>
              <w:rPr>
                <w:szCs w:val="20"/>
              </w:rPr>
            </w:pPr>
            <w:r>
              <w:rPr>
                <w:szCs w:val="20"/>
              </w:rPr>
              <w:t>omówić</w:t>
            </w:r>
            <w:r w:rsidR="004D47F3" w:rsidRPr="004D47F3">
              <w:rPr>
                <w:szCs w:val="20"/>
              </w:rPr>
              <w:t xml:space="preserve"> budowę układu wylotowego silnika</w:t>
            </w:r>
            <w:r w:rsidR="00182E34">
              <w:rPr>
                <w:szCs w:val="20"/>
              </w:rPr>
              <w:t>,</w:t>
            </w:r>
          </w:p>
          <w:p w:rsidR="004D47F3" w:rsidRPr="004D47F3" w:rsidRDefault="00BF7E8C" w:rsidP="002856A5">
            <w:pPr>
              <w:numPr>
                <w:ilvl w:val="0"/>
                <w:numId w:val="402"/>
              </w:numPr>
              <w:spacing w:after="0" w:line="240" w:lineRule="auto"/>
              <w:ind w:left="223" w:hanging="223"/>
              <w:rPr>
                <w:szCs w:val="20"/>
              </w:rPr>
            </w:pPr>
            <w:r>
              <w:rPr>
                <w:szCs w:val="20"/>
              </w:rPr>
              <w:t>rozróżnić</w:t>
            </w:r>
            <w:r w:rsidR="004D47F3" w:rsidRPr="004D47F3">
              <w:rPr>
                <w:szCs w:val="20"/>
              </w:rPr>
              <w:t xml:space="preserve"> rodzaje tłumików wylotu spalin</w:t>
            </w:r>
            <w:r w:rsidR="00182E34">
              <w:rPr>
                <w:szCs w:val="20"/>
              </w:rPr>
              <w:t>,</w:t>
            </w:r>
          </w:p>
          <w:p w:rsidR="004D47F3" w:rsidRPr="004D47F3" w:rsidRDefault="00BF7E8C" w:rsidP="002856A5">
            <w:pPr>
              <w:numPr>
                <w:ilvl w:val="0"/>
                <w:numId w:val="402"/>
              </w:numPr>
              <w:spacing w:after="0" w:line="240" w:lineRule="auto"/>
              <w:ind w:left="223" w:hanging="223"/>
              <w:rPr>
                <w:szCs w:val="20"/>
              </w:rPr>
            </w:pPr>
            <w:r>
              <w:rPr>
                <w:szCs w:val="20"/>
              </w:rPr>
              <w:t>określić</w:t>
            </w:r>
            <w:r w:rsidR="004D47F3" w:rsidRPr="004D47F3">
              <w:rPr>
                <w:szCs w:val="20"/>
              </w:rPr>
              <w:t xml:space="preserve"> budowę reaktora katalitycznego</w:t>
            </w:r>
            <w:r w:rsidR="00182E34">
              <w:rPr>
                <w:szCs w:val="20"/>
              </w:rPr>
              <w:t>,</w:t>
            </w:r>
          </w:p>
          <w:p w:rsidR="004D47F3" w:rsidRPr="004D47F3" w:rsidRDefault="00BF7E8C" w:rsidP="002856A5">
            <w:pPr>
              <w:numPr>
                <w:ilvl w:val="0"/>
                <w:numId w:val="402"/>
              </w:numPr>
              <w:spacing w:after="0" w:line="240" w:lineRule="auto"/>
              <w:ind w:left="223" w:hanging="223"/>
              <w:rPr>
                <w:szCs w:val="20"/>
              </w:rPr>
            </w:pPr>
            <w:r>
              <w:rPr>
                <w:szCs w:val="20"/>
              </w:rPr>
              <w:t>podać</w:t>
            </w:r>
            <w:r w:rsidR="004D47F3" w:rsidRPr="004D47F3">
              <w:rPr>
                <w:szCs w:val="20"/>
              </w:rPr>
              <w:t xml:space="preserve"> zasady eksploatacji pojazdu wyposażonego w reaktor katalityczny</w:t>
            </w:r>
            <w:r w:rsidR="00182E34">
              <w:rPr>
                <w:szCs w:val="20"/>
              </w:rPr>
              <w:t>,</w:t>
            </w:r>
          </w:p>
          <w:p w:rsidR="004D47F3" w:rsidRPr="004D47F3" w:rsidRDefault="00BF7E8C" w:rsidP="002856A5">
            <w:pPr>
              <w:numPr>
                <w:ilvl w:val="0"/>
                <w:numId w:val="402"/>
              </w:numPr>
              <w:spacing w:after="0" w:line="240" w:lineRule="auto"/>
              <w:ind w:left="223" w:hanging="223"/>
              <w:rPr>
                <w:szCs w:val="20"/>
              </w:rPr>
            </w:pPr>
            <w:r>
              <w:rPr>
                <w:szCs w:val="20"/>
              </w:rPr>
              <w:t>rozróżnić</w:t>
            </w:r>
            <w:r w:rsidR="004D47F3" w:rsidRPr="004D47F3">
              <w:rPr>
                <w:szCs w:val="20"/>
              </w:rPr>
              <w:t xml:space="preserve"> reaktory katalityczne redukujące</w:t>
            </w:r>
            <w:r w:rsidR="00182E34">
              <w:rPr>
                <w:szCs w:val="20"/>
              </w:rPr>
              <w:t>,</w:t>
            </w:r>
          </w:p>
          <w:p w:rsidR="004D47F3" w:rsidRPr="004D47F3" w:rsidRDefault="00BF7E8C" w:rsidP="002856A5">
            <w:pPr>
              <w:numPr>
                <w:ilvl w:val="0"/>
                <w:numId w:val="402"/>
              </w:numPr>
              <w:spacing w:after="0" w:line="240" w:lineRule="auto"/>
              <w:ind w:left="223" w:hanging="223"/>
              <w:rPr>
                <w:szCs w:val="20"/>
              </w:rPr>
            </w:pPr>
            <w:r>
              <w:rPr>
                <w:szCs w:val="20"/>
              </w:rPr>
              <w:t>rozpoznać</w:t>
            </w:r>
            <w:r w:rsidR="004D47F3" w:rsidRPr="004D47F3">
              <w:rPr>
                <w:szCs w:val="20"/>
              </w:rPr>
              <w:t xml:space="preserve"> układy oczyszczania spalin silnika ZS</w:t>
            </w:r>
            <w:r w:rsidR="00182E34">
              <w:rPr>
                <w:szCs w:val="20"/>
              </w:rPr>
              <w:t>,</w:t>
            </w:r>
          </w:p>
          <w:p w:rsidR="00B62275" w:rsidRPr="004D47F3" w:rsidRDefault="00BF7E8C" w:rsidP="002856A5">
            <w:pPr>
              <w:pStyle w:val="Akapitzlist"/>
              <w:numPr>
                <w:ilvl w:val="0"/>
                <w:numId w:val="402"/>
              </w:numPr>
              <w:spacing w:after="0" w:line="240" w:lineRule="auto"/>
              <w:ind w:left="223" w:hanging="223"/>
              <w:rPr>
                <w:rFonts w:ascii="Arial" w:hAnsi="Arial" w:cs="Arial"/>
                <w:szCs w:val="20"/>
              </w:rPr>
            </w:pPr>
            <w:r>
              <w:rPr>
                <w:rFonts w:ascii="Arial" w:hAnsi="Arial" w:cs="Arial"/>
                <w:szCs w:val="20"/>
              </w:rPr>
              <w:lastRenderedPageBreak/>
              <w:t>wyjaśnić</w:t>
            </w:r>
            <w:r w:rsidR="004D47F3" w:rsidRPr="004D47F3">
              <w:rPr>
                <w:rFonts w:ascii="Arial" w:hAnsi="Arial" w:cs="Arial"/>
                <w:szCs w:val="20"/>
              </w:rPr>
              <w:t xml:space="preserve"> zasadę działania układu recyrkulacji spalin</w:t>
            </w:r>
            <w:r w:rsidR="00182E34">
              <w:rPr>
                <w:rFonts w:ascii="Arial" w:hAnsi="Arial" w:cs="Arial"/>
                <w:szCs w:val="20"/>
              </w:rPr>
              <w:t>.</w:t>
            </w:r>
          </w:p>
        </w:tc>
        <w:tc>
          <w:tcPr>
            <w:tcW w:w="3571" w:type="dxa"/>
          </w:tcPr>
          <w:p w:rsidR="00182E34" w:rsidRPr="004D47F3" w:rsidRDefault="00BF7E8C" w:rsidP="002856A5">
            <w:pPr>
              <w:numPr>
                <w:ilvl w:val="0"/>
                <w:numId w:val="402"/>
              </w:numPr>
              <w:spacing w:after="0" w:line="240" w:lineRule="auto"/>
              <w:ind w:left="223" w:hanging="223"/>
              <w:rPr>
                <w:szCs w:val="20"/>
              </w:rPr>
            </w:pPr>
            <w:r>
              <w:rPr>
                <w:szCs w:val="20"/>
              </w:rPr>
              <w:lastRenderedPageBreak/>
              <w:t>wskazać</w:t>
            </w:r>
            <w:r w:rsidR="00182E34" w:rsidRPr="004D47F3">
              <w:rPr>
                <w:szCs w:val="20"/>
              </w:rPr>
              <w:t xml:space="preserve"> sposoby regulacji pracy sprężarki mechanicznej</w:t>
            </w:r>
            <w:r w:rsidR="008A7EFB">
              <w:rPr>
                <w:szCs w:val="20"/>
              </w:rPr>
              <w:t>,</w:t>
            </w:r>
          </w:p>
          <w:p w:rsidR="00182E34" w:rsidRPr="004D47F3" w:rsidRDefault="00BF7E8C" w:rsidP="002856A5">
            <w:pPr>
              <w:numPr>
                <w:ilvl w:val="0"/>
                <w:numId w:val="402"/>
              </w:numPr>
              <w:spacing w:after="0" w:line="240" w:lineRule="auto"/>
              <w:ind w:left="223" w:hanging="223"/>
              <w:rPr>
                <w:szCs w:val="20"/>
              </w:rPr>
            </w:pPr>
            <w:r>
              <w:rPr>
                <w:szCs w:val="20"/>
              </w:rPr>
              <w:t>wskazać</w:t>
            </w:r>
            <w:r w:rsidR="00182E34" w:rsidRPr="004D47F3">
              <w:rPr>
                <w:szCs w:val="20"/>
              </w:rPr>
              <w:t xml:space="preserve"> korzyści stosowania turbosprężarki o zmiennej geometrii kierownicy turbiny</w:t>
            </w:r>
            <w:r w:rsidR="008A7EFB">
              <w:rPr>
                <w:szCs w:val="20"/>
              </w:rPr>
              <w:t>,</w:t>
            </w:r>
          </w:p>
          <w:p w:rsidR="00182E34" w:rsidRPr="004D47F3" w:rsidRDefault="00BF7E8C" w:rsidP="002856A5">
            <w:pPr>
              <w:numPr>
                <w:ilvl w:val="0"/>
                <w:numId w:val="402"/>
              </w:numPr>
              <w:spacing w:after="0" w:line="240" w:lineRule="auto"/>
              <w:ind w:left="223" w:hanging="223"/>
              <w:rPr>
                <w:szCs w:val="20"/>
              </w:rPr>
            </w:pPr>
            <w:r>
              <w:rPr>
                <w:szCs w:val="20"/>
              </w:rPr>
              <w:t>wyjaśnić</w:t>
            </w:r>
            <w:r w:rsidR="00182E34" w:rsidRPr="004D47F3">
              <w:rPr>
                <w:szCs w:val="20"/>
              </w:rPr>
              <w:t xml:space="preserve"> zasadę doładowania mieszanego</w:t>
            </w:r>
            <w:r w:rsidR="008A7EFB">
              <w:rPr>
                <w:szCs w:val="20"/>
              </w:rPr>
              <w:t>,</w:t>
            </w:r>
          </w:p>
          <w:p w:rsidR="00182E34" w:rsidRPr="004D47F3" w:rsidRDefault="00BF7E8C" w:rsidP="002856A5">
            <w:pPr>
              <w:numPr>
                <w:ilvl w:val="0"/>
                <w:numId w:val="402"/>
              </w:numPr>
              <w:spacing w:after="0" w:line="240" w:lineRule="auto"/>
              <w:ind w:left="223" w:hanging="223"/>
              <w:rPr>
                <w:szCs w:val="20"/>
              </w:rPr>
            </w:pPr>
            <w:r>
              <w:rPr>
                <w:szCs w:val="20"/>
              </w:rPr>
              <w:t>określić</w:t>
            </w:r>
            <w:r w:rsidR="00182E34" w:rsidRPr="004D47F3">
              <w:rPr>
                <w:szCs w:val="20"/>
              </w:rPr>
              <w:t xml:space="preserve"> zjawiska występujące w układzie dolotowym wykorzystywane do dynamicznego doładowania silnika</w:t>
            </w:r>
            <w:r w:rsidR="008A7EFB">
              <w:rPr>
                <w:szCs w:val="20"/>
              </w:rPr>
              <w:t>,</w:t>
            </w:r>
          </w:p>
          <w:p w:rsidR="00B62275" w:rsidRPr="008A7EFB" w:rsidRDefault="00BF7E8C" w:rsidP="002856A5">
            <w:pPr>
              <w:numPr>
                <w:ilvl w:val="0"/>
                <w:numId w:val="402"/>
              </w:numPr>
              <w:spacing w:after="0" w:line="240" w:lineRule="auto"/>
              <w:ind w:left="223" w:hanging="223"/>
              <w:rPr>
                <w:szCs w:val="20"/>
              </w:rPr>
            </w:pPr>
            <w:r>
              <w:rPr>
                <w:szCs w:val="20"/>
              </w:rPr>
              <w:t>wyjaśnić</w:t>
            </w:r>
            <w:r w:rsidR="00182E34" w:rsidRPr="004D47F3">
              <w:rPr>
                <w:szCs w:val="20"/>
              </w:rPr>
              <w:t xml:space="preserve"> reakcje chemiczne zachodzące w trójfunkcyjnym reaktorze katalitycznym</w:t>
            </w:r>
            <w:r w:rsidR="008A7EFB">
              <w:rPr>
                <w:szCs w:val="20"/>
              </w:rPr>
              <w:t>.</w:t>
            </w:r>
          </w:p>
        </w:tc>
        <w:tc>
          <w:tcPr>
            <w:tcW w:w="1105" w:type="dxa"/>
            <w:vAlign w:val="center"/>
          </w:tcPr>
          <w:p w:rsidR="00B62275" w:rsidRPr="000E4352" w:rsidRDefault="00B70167" w:rsidP="00B70167">
            <w:pPr>
              <w:spacing w:after="0"/>
              <w:contextualSpacing/>
              <w:jc w:val="center"/>
              <w:rPr>
                <w:szCs w:val="20"/>
              </w:rPr>
            </w:pPr>
            <w:r>
              <w:rPr>
                <w:szCs w:val="20"/>
              </w:rPr>
              <w:t>Klasa II</w:t>
            </w:r>
          </w:p>
        </w:tc>
      </w:tr>
      <w:tr w:rsidR="00B62275" w:rsidRPr="00EF7778" w:rsidTr="004D47F3">
        <w:tc>
          <w:tcPr>
            <w:tcW w:w="2104" w:type="dxa"/>
            <w:vMerge/>
            <w:vAlign w:val="center"/>
          </w:tcPr>
          <w:p w:rsidR="00B62275" w:rsidRPr="00043E4D" w:rsidRDefault="00B62275" w:rsidP="004D47F3">
            <w:pPr>
              <w:spacing w:after="0" w:line="240" w:lineRule="auto"/>
              <w:contextualSpacing/>
              <w:rPr>
                <w:szCs w:val="20"/>
              </w:rPr>
            </w:pPr>
          </w:p>
        </w:tc>
        <w:tc>
          <w:tcPr>
            <w:tcW w:w="2711" w:type="dxa"/>
            <w:vAlign w:val="center"/>
          </w:tcPr>
          <w:p w:rsidR="00B62275" w:rsidRPr="00043E4D" w:rsidRDefault="00B77449" w:rsidP="004D47F3">
            <w:pPr>
              <w:spacing w:after="0" w:line="240" w:lineRule="auto"/>
              <w:contextualSpacing/>
              <w:rPr>
                <w:szCs w:val="20"/>
              </w:rPr>
            </w:pPr>
            <w:r>
              <w:rPr>
                <w:szCs w:val="20"/>
              </w:rPr>
              <w:t>9. Napędy alternatywne pojazdów samochodowych</w:t>
            </w:r>
          </w:p>
        </w:tc>
        <w:tc>
          <w:tcPr>
            <w:tcW w:w="803" w:type="dxa"/>
            <w:vAlign w:val="center"/>
          </w:tcPr>
          <w:p w:rsidR="00B62275" w:rsidRPr="000E4352" w:rsidRDefault="00B62275" w:rsidP="004D47F3">
            <w:pPr>
              <w:spacing w:after="0" w:line="240" w:lineRule="auto"/>
              <w:contextualSpacing/>
              <w:jc w:val="center"/>
              <w:rPr>
                <w:szCs w:val="20"/>
              </w:rPr>
            </w:pPr>
          </w:p>
        </w:tc>
        <w:tc>
          <w:tcPr>
            <w:tcW w:w="3564" w:type="dxa"/>
          </w:tcPr>
          <w:p w:rsidR="004D47F3" w:rsidRPr="004D47F3" w:rsidRDefault="00BF7E8C" w:rsidP="002856A5">
            <w:pPr>
              <w:numPr>
                <w:ilvl w:val="0"/>
                <w:numId w:val="354"/>
              </w:numPr>
              <w:spacing w:after="0" w:line="240" w:lineRule="auto"/>
              <w:ind w:left="223" w:hanging="223"/>
              <w:rPr>
                <w:szCs w:val="20"/>
              </w:rPr>
            </w:pPr>
            <w:r>
              <w:rPr>
                <w:szCs w:val="20"/>
              </w:rPr>
              <w:t>wskazać</w:t>
            </w:r>
            <w:r w:rsidR="004D47F3" w:rsidRPr="004D47F3">
              <w:rPr>
                <w:szCs w:val="20"/>
              </w:rPr>
              <w:t xml:space="preserve"> korzyści stosowania napędu elektrycznego samochodów</w:t>
            </w:r>
            <w:r w:rsidR="008A7EFB">
              <w:rPr>
                <w:szCs w:val="20"/>
              </w:rPr>
              <w:t>,</w:t>
            </w:r>
          </w:p>
          <w:p w:rsidR="004D47F3" w:rsidRPr="004D47F3" w:rsidRDefault="00BF7E8C" w:rsidP="002856A5">
            <w:pPr>
              <w:numPr>
                <w:ilvl w:val="0"/>
                <w:numId w:val="354"/>
              </w:numPr>
              <w:spacing w:after="0" w:line="240" w:lineRule="auto"/>
              <w:ind w:left="223" w:hanging="223"/>
              <w:rPr>
                <w:szCs w:val="20"/>
              </w:rPr>
            </w:pPr>
            <w:r>
              <w:rPr>
                <w:szCs w:val="20"/>
              </w:rPr>
              <w:t>wymienić</w:t>
            </w:r>
            <w:r w:rsidR="004D47F3" w:rsidRPr="004D47F3">
              <w:rPr>
                <w:szCs w:val="20"/>
              </w:rPr>
              <w:t xml:space="preserve"> rodzaje akumulatorów stosowanych przy napędzie elektrycznym samochodu</w:t>
            </w:r>
            <w:r w:rsidR="008A7EFB">
              <w:rPr>
                <w:szCs w:val="20"/>
              </w:rPr>
              <w:t>,</w:t>
            </w:r>
          </w:p>
          <w:p w:rsidR="004D47F3" w:rsidRPr="004D47F3" w:rsidRDefault="00BF7E8C" w:rsidP="002856A5">
            <w:pPr>
              <w:numPr>
                <w:ilvl w:val="0"/>
                <w:numId w:val="354"/>
              </w:numPr>
              <w:spacing w:after="0" w:line="240" w:lineRule="auto"/>
              <w:ind w:left="223" w:hanging="223"/>
              <w:rPr>
                <w:szCs w:val="20"/>
              </w:rPr>
            </w:pPr>
            <w:r>
              <w:rPr>
                <w:szCs w:val="20"/>
              </w:rPr>
              <w:t>rozróżnić</w:t>
            </w:r>
            <w:r w:rsidR="004D47F3" w:rsidRPr="004D47F3">
              <w:rPr>
                <w:szCs w:val="20"/>
              </w:rPr>
              <w:t xml:space="preserve"> rodzaje napędów hybrydowych</w:t>
            </w:r>
            <w:r w:rsidR="008A7EFB">
              <w:rPr>
                <w:szCs w:val="20"/>
              </w:rPr>
              <w:t>,</w:t>
            </w:r>
          </w:p>
          <w:p w:rsidR="004D47F3" w:rsidRPr="004D47F3" w:rsidRDefault="00BF7E8C" w:rsidP="002856A5">
            <w:pPr>
              <w:numPr>
                <w:ilvl w:val="0"/>
                <w:numId w:val="354"/>
              </w:numPr>
              <w:spacing w:after="0" w:line="240" w:lineRule="auto"/>
              <w:ind w:left="223" w:hanging="223"/>
              <w:rPr>
                <w:szCs w:val="20"/>
              </w:rPr>
            </w:pPr>
            <w:r>
              <w:rPr>
                <w:szCs w:val="20"/>
              </w:rPr>
              <w:t>wyjaśnić</w:t>
            </w:r>
            <w:r w:rsidR="004D47F3" w:rsidRPr="004D47F3">
              <w:rPr>
                <w:szCs w:val="20"/>
              </w:rPr>
              <w:t xml:space="preserve"> budowę napędu hybrydowego</w:t>
            </w:r>
            <w:r w:rsidR="008A7EFB">
              <w:rPr>
                <w:szCs w:val="20"/>
              </w:rPr>
              <w:t>,</w:t>
            </w:r>
          </w:p>
          <w:p w:rsidR="004D47F3" w:rsidRPr="004D47F3" w:rsidRDefault="00BF7E8C" w:rsidP="002856A5">
            <w:pPr>
              <w:numPr>
                <w:ilvl w:val="0"/>
                <w:numId w:val="354"/>
              </w:numPr>
              <w:spacing w:after="0" w:line="240" w:lineRule="auto"/>
              <w:ind w:left="223" w:hanging="223"/>
              <w:rPr>
                <w:szCs w:val="20"/>
              </w:rPr>
            </w:pPr>
            <w:r>
              <w:rPr>
                <w:szCs w:val="20"/>
              </w:rPr>
              <w:t>wyjaśnić</w:t>
            </w:r>
            <w:r w:rsidR="004D47F3" w:rsidRPr="004D47F3">
              <w:rPr>
                <w:szCs w:val="20"/>
              </w:rPr>
              <w:t xml:space="preserve"> zasadę działania napędu hybrydowego</w:t>
            </w:r>
            <w:r w:rsidR="008A7EFB">
              <w:rPr>
                <w:szCs w:val="20"/>
              </w:rPr>
              <w:t>,</w:t>
            </w:r>
          </w:p>
          <w:p w:rsidR="004D47F3" w:rsidRPr="004D47F3" w:rsidRDefault="00BF7E8C" w:rsidP="002856A5">
            <w:pPr>
              <w:numPr>
                <w:ilvl w:val="0"/>
                <w:numId w:val="354"/>
              </w:numPr>
              <w:spacing w:after="0" w:line="240" w:lineRule="auto"/>
              <w:ind w:left="223" w:hanging="223"/>
              <w:rPr>
                <w:szCs w:val="20"/>
              </w:rPr>
            </w:pPr>
            <w:r>
              <w:rPr>
                <w:szCs w:val="20"/>
              </w:rPr>
              <w:t>rozróżnić</w:t>
            </w:r>
            <w:r w:rsidR="004D47F3" w:rsidRPr="004D47F3">
              <w:rPr>
                <w:szCs w:val="20"/>
              </w:rPr>
              <w:t xml:space="preserve"> rozwiązania techniczne zasilania silnika gazem CNG</w:t>
            </w:r>
            <w:r w:rsidR="008A7EFB">
              <w:rPr>
                <w:szCs w:val="20"/>
              </w:rPr>
              <w:t>,</w:t>
            </w:r>
          </w:p>
          <w:p w:rsidR="004D47F3" w:rsidRPr="004D47F3" w:rsidRDefault="00BF7E8C" w:rsidP="002856A5">
            <w:pPr>
              <w:numPr>
                <w:ilvl w:val="0"/>
                <w:numId w:val="354"/>
              </w:numPr>
              <w:spacing w:after="0" w:line="240" w:lineRule="auto"/>
              <w:ind w:left="223" w:hanging="223"/>
              <w:rPr>
                <w:szCs w:val="20"/>
              </w:rPr>
            </w:pPr>
            <w:r>
              <w:rPr>
                <w:szCs w:val="20"/>
              </w:rPr>
              <w:t>wyjaśnić</w:t>
            </w:r>
            <w:r w:rsidR="004D47F3" w:rsidRPr="004D47F3">
              <w:rPr>
                <w:szCs w:val="20"/>
              </w:rPr>
              <w:t xml:space="preserve"> budowę układu zasilania silnika zasilanego gazem CNG</w:t>
            </w:r>
            <w:r w:rsidR="008A7EFB">
              <w:rPr>
                <w:szCs w:val="20"/>
              </w:rPr>
              <w:t>,</w:t>
            </w:r>
          </w:p>
          <w:p w:rsidR="004D47F3" w:rsidRPr="004D47F3" w:rsidRDefault="00BF7E8C" w:rsidP="002856A5">
            <w:pPr>
              <w:numPr>
                <w:ilvl w:val="0"/>
                <w:numId w:val="354"/>
              </w:numPr>
              <w:spacing w:after="0" w:line="240" w:lineRule="auto"/>
              <w:ind w:left="223" w:hanging="223"/>
              <w:rPr>
                <w:szCs w:val="20"/>
              </w:rPr>
            </w:pPr>
            <w:r>
              <w:rPr>
                <w:szCs w:val="20"/>
              </w:rPr>
              <w:t>wyjaśnić</w:t>
            </w:r>
            <w:r w:rsidR="004D47F3" w:rsidRPr="004D47F3">
              <w:rPr>
                <w:szCs w:val="20"/>
              </w:rPr>
              <w:t xml:space="preserve"> budowę silnika z tłokiem obrotowym</w:t>
            </w:r>
            <w:r w:rsidR="008A7EFB">
              <w:rPr>
                <w:szCs w:val="20"/>
              </w:rPr>
              <w:t>,</w:t>
            </w:r>
          </w:p>
          <w:p w:rsidR="004D47F3" w:rsidRPr="004D47F3" w:rsidRDefault="00BF7E8C" w:rsidP="002856A5">
            <w:pPr>
              <w:numPr>
                <w:ilvl w:val="0"/>
                <w:numId w:val="354"/>
              </w:numPr>
              <w:spacing w:after="0" w:line="240" w:lineRule="auto"/>
              <w:ind w:left="223" w:hanging="223"/>
              <w:rPr>
                <w:szCs w:val="20"/>
              </w:rPr>
            </w:pPr>
            <w:r>
              <w:rPr>
                <w:szCs w:val="20"/>
              </w:rPr>
              <w:t>wyjaśnić</w:t>
            </w:r>
            <w:r w:rsidR="004D47F3" w:rsidRPr="004D47F3">
              <w:rPr>
                <w:szCs w:val="20"/>
              </w:rPr>
              <w:t xml:space="preserve"> zasadę działania silnika z tłokiem obrotowym</w:t>
            </w:r>
            <w:r w:rsidR="008A7EFB">
              <w:rPr>
                <w:szCs w:val="20"/>
              </w:rPr>
              <w:t>,</w:t>
            </w:r>
          </w:p>
          <w:p w:rsidR="00B62275" w:rsidRPr="008A7EFB" w:rsidRDefault="00BF7E8C" w:rsidP="002856A5">
            <w:pPr>
              <w:numPr>
                <w:ilvl w:val="0"/>
                <w:numId w:val="354"/>
              </w:numPr>
              <w:spacing w:after="0" w:line="240" w:lineRule="auto"/>
              <w:ind w:left="223" w:hanging="223"/>
              <w:rPr>
                <w:szCs w:val="20"/>
              </w:rPr>
            </w:pPr>
            <w:r>
              <w:rPr>
                <w:szCs w:val="20"/>
              </w:rPr>
              <w:t>rozpoznać</w:t>
            </w:r>
            <w:r w:rsidR="004D47F3" w:rsidRPr="004D47F3">
              <w:rPr>
                <w:szCs w:val="20"/>
              </w:rPr>
              <w:t xml:space="preserve"> budowę turbinowego silnika spalinowego</w:t>
            </w:r>
            <w:r w:rsidR="008A7EFB">
              <w:rPr>
                <w:szCs w:val="20"/>
              </w:rPr>
              <w:t>.</w:t>
            </w:r>
          </w:p>
        </w:tc>
        <w:tc>
          <w:tcPr>
            <w:tcW w:w="3571" w:type="dxa"/>
          </w:tcPr>
          <w:p w:rsidR="008A7EFB" w:rsidRPr="004D47F3" w:rsidRDefault="00BF7E8C" w:rsidP="002856A5">
            <w:pPr>
              <w:numPr>
                <w:ilvl w:val="0"/>
                <w:numId w:val="354"/>
              </w:numPr>
              <w:spacing w:after="0" w:line="240" w:lineRule="auto"/>
              <w:ind w:left="223" w:hanging="223"/>
              <w:rPr>
                <w:szCs w:val="20"/>
              </w:rPr>
            </w:pPr>
            <w:r>
              <w:rPr>
                <w:szCs w:val="20"/>
              </w:rPr>
              <w:t>rozróżnić</w:t>
            </w:r>
            <w:r w:rsidR="008A7EFB" w:rsidRPr="004D47F3">
              <w:rPr>
                <w:szCs w:val="20"/>
              </w:rPr>
              <w:t xml:space="preserve"> koncepcje realizacji napędu elektrycznego samochodu</w:t>
            </w:r>
            <w:r w:rsidR="008A7EFB">
              <w:rPr>
                <w:szCs w:val="20"/>
              </w:rPr>
              <w:t>,</w:t>
            </w:r>
          </w:p>
          <w:p w:rsidR="008A7EFB" w:rsidRDefault="00BF7E8C" w:rsidP="002856A5">
            <w:pPr>
              <w:numPr>
                <w:ilvl w:val="0"/>
                <w:numId w:val="354"/>
              </w:numPr>
              <w:spacing w:after="0" w:line="240" w:lineRule="auto"/>
              <w:ind w:left="223" w:hanging="223"/>
              <w:rPr>
                <w:szCs w:val="20"/>
              </w:rPr>
            </w:pPr>
            <w:r>
              <w:rPr>
                <w:szCs w:val="20"/>
              </w:rPr>
              <w:t>wyjaśnić</w:t>
            </w:r>
            <w:r w:rsidR="008A7EFB" w:rsidRPr="004D47F3">
              <w:rPr>
                <w:szCs w:val="20"/>
              </w:rPr>
              <w:t xml:space="preserve"> zastosowanie ogniw paliwowych do napędu elektrycznego samochodu</w:t>
            </w:r>
            <w:r w:rsidR="008A7EFB">
              <w:rPr>
                <w:szCs w:val="20"/>
              </w:rPr>
              <w:t>,</w:t>
            </w:r>
          </w:p>
          <w:p w:rsidR="00B62275" w:rsidRPr="008A7EFB" w:rsidRDefault="00BF7E8C" w:rsidP="002856A5">
            <w:pPr>
              <w:numPr>
                <w:ilvl w:val="0"/>
                <w:numId w:val="354"/>
              </w:numPr>
              <w:spacing w:after="0" w:line="240" w:lineRule="auto"/>
              <w:ind w:left="223" w:hanging="223"/>
              <w:rPr>
                <w:szCs w:val="20"/>
              </w:rPr>
            </w:pPr>
            <w:r>
              <w:rPr>
                <w:szCs w:val="20"/>
              </w:rPr>
              <w:t>wskazać</w:t>
            </w:r>
            <w:r w:rsidR="008A7EFB" w:rsidRPr="008A7EFB">
              <w:rPr>
                <w:szCs w:val="20"/>
              </w:rPr>
              <w:t xml:space="preserve"> zalety i wady napędów alternatywnych pojazdów samochodowych</w:t>
            </w:r>
            <w:r w:rsidR="008A7EFB">
              <w:rPr>
                <w:szCs w:val="20"/>
              </w:rPr>
              <w:t>.</w:t>
            </w:r>
          </w:p>
        </w:tc>
        <w:tc>
          <w:tcPr>
            <w:tcW w:w="1105" w:type="dxa"/>
            <w:vAlign w:val="center"/>
          </w:tcPr>
          <w:p w:rsidR="00B62275" w:rsidRPr="000E4352" w:rsidRDefault="00B70167" w:rsidP="00B70167">
            <w:pPr>
              <w:spacing w:after="0"/>
              <w:contextualSpacing/>
              <w:jc w:val="center"/>
              <w:rPr>
                <w:szCs w:val="20"/>
              </w:rPr>
            </w:pPr>
            <w:r>
              <w:rPr>
                <w:szCs w:val="20"/>
              </w:rPr>
              <w:t>Klasa II</w:t>
            </w:r>
          </w:p>
        </w:tc>
      </w:tr>
      <w:tr w:rsidR="00B62275" w:rsidRPr="00EF7778" w:rsidTr="004D47F3">
        <w:trPr>
          <w:trHeight w:val="299"/>
        </w:trPr>
        <w:tc>
          <w:tcPr>
            <w:tcW w:w="4815" w:type="dxa"/>
            <w:gridSpan w:val="2"/>
            <w:vAlign w:val="center"/>
          </w:tcPr>
          <w:p w:rsidR="00B62275" w:rsidRPr="00BA00F0" w:rsidRDefault="00B62275" w:rsidP="004D47F3">
            <w:pPr>
              <w:spacing w:after="0"/>
              <w:jc w:val="center"/>
              <w:rPr>
                <w:b/>
                <w:bCs/>
                <w:szCs w:val="20"/>
              </w:rPr>
            </w:pPr>
            <w:r w:rsidRPr="00BA00F0">
              <w:rPr>
                <w:b/>
                <w:bCs/>
                <w:szCs w:val="20"/>
              </w:rPr>
              <w:t>Razem liczba godzin</w:t>
            </w:r>
          </w:p>
        </w:tc>
        <w:tc>
          <w:tcPr>
            <w:tcW w:w="803" w:type="dxa"/>
            <w:vAlign w:val="center"/>
          </w:tcPr>
          <w:p w:rsidR="00B62275" w:rsidRPr="000E4352" w:rsidRDefault="00B62275" w:rsidP="004D47F3">
            <w:pPr>
              <w:spacing w:after="0"/>
              <w:jc w:val="center"/>
              <w:rPr>
                <w:b/>
                <w:bCs/>
                <w:szCs w:val="20"/>
              </w:rPr>
            </w:pPr>
          </w:p>
        </w:tc>
        <w:tc>
          <w:tcPr>
            <w:tcW w:w="8240" w:type="dxa"/>
            <w:gridSpan w:val="3"/>
            <w:vAlign w:val="center"/>
          </w:tcPr>
          <w:p w:rsidR="00B62275" w:rsidRPr="00EF7778" w:rsidRDefault="00B62275" w:rsidP="004D47F3">
            <w:pPr>
              <w:spacing w:after="0"/>
              <w:rPr>
                <w:szCs w:val="20"/>
              </w:rPr>
            </w:pPr>
          </w:p>
        </w:tc>
      </w:tr>
    </w:tbl>
    <w:p w:rsidR="00180D4C" w:rsidRDefault="00180D4C" w:rsidP="00180D4C">
      <w:pPr>
        <w:spacing w:after="192"/>
        <w:jc w:val="both"/>
        <w:rPr>
          <w:szCs w:val="20"/>
        </w:rPr>
      </w:pPr>
    </w:p>
    <w:p w:rsidR="002E5E13" w:rsidRPr="00391EDB" w:rsidRDefault="002E5E13" w:rsidP="002E5E13">
      <w:pPr>
        <w:spacing w:after="0"/>
        <w:contextualSpacing/>
        <w:rPr>
          <w:szCs w:val="20"/>
        </w:rPr>
      </w:pPr>
      <w:bookmarkStart w:id="11" w:name="_Hlk16101362"/>
      <w:r w:rsidRPr="00391EDB">
        <w:rPr>
          <w:b/>
          <w:szCs w:val="20"/>
        </w:rPr>
        <w:t>PROCEDURY OSIĄGANIA CELÓW KSZTAŁCENIA PRZEDMIOTU</w:t>
      </w:r>
    </w:p>
    <w:p w:rsidR="002E5E13" w:rsidRPr="00740788" w:rsidRDefault="002E5E13" w:rsidP="002E5E13">
      <w:pPr>
        <w:spacing w:after="0"/>
        <w:jc w:val="both"/>
        <w:rPr>
          <w:szCs w:val="20"/>
        </w:rPr>
      </w:pPr>
      <w:r w:rsidRPr="00740788">
        <w:rPr>
          <w:szCs w:val="20"/>
        </w:rPr>
        <w:t xml:space="preserve">Przygotowanie do wykonywania zadań zawodowych </w:t>
      </w:r>
      <w:r>
        <w:rPr>
          <w:szCs w:val="20"/>
        </w:rPr>
        <w:t>mechanika pojazdów samochodowych</w:t>
      </w:r>
      <w:r w:rsidRPr="00740788">
        <w:rPr>
          <w:szCs w:val="20"/>
        </w:rPr>
        <w:t xml:space="preserve"> wymaga od uczącego się:</w:t>
      </w:r>
    </w:p>
    <w:p w:rsidR="002E5E13" w:rsidRPr="00740788" w:rsidRDefault="002E5E13" w:rsidP="002A3685">
      <w:pPr>
        <w:pStyle w:val="Akapitzlist"/>
        <w:numPr>
          <w:ilvl w:val="0"/>
          <w:numId w:val="381"/>
        </w:numPr>
        <w:pBdr>
          <w:top w:val="nil"/>
          <w:left w:val="nil"/>
          <w:bottom w:val="nil"/>
          <w:right w:val="nil"/>
          <w:between w:val="nil"/>
        </w:pBdr>
        <w:spacing w:after="0"/>
        <w:ind w:left="709" w:hanging="425"/>
        <w:jc w:val="both"/>
        <w:rPr>
          <w:rFonts w:ascii="Arial" w:hAnsi="Arial" w:cs="Arial"/>
          <w:szCs w:val="20"/>
        </w:rPr>
      </w:pPr>
      <w:r w:rsidRPr="00740788">
        <w:rPr>
          <w:rFonts w:ascii="Arial" w:hAnsi="Arial" w:cs="Arial"/>
          <w:szCs w:val="20"/>
        </w:rPr>
        <w:t>opanowania wiedzy</w:t>
      </w:r>
      <w:r>
        <w:rPr>
          <w:rFonts w:ascii="Arial" w:hAnsi="Arial" w:cs="Arial"/>
          <w:szCs w:val="20"/>
        </w:rPr>
        <w:t xml:space="preserve"> z zakresu budowy i zasady działania poszczególnych układów silników spalinowych,</w:t>
      </w:r>
    </w:p>
    <w:p w:rsidR="002E5E13" w:rsidRPr="00740788" w:rsidRDefault="002E5E13" w:rsidP="002A3685">
      <w:pPr>
        <w:pStyle w:val="Akapitzlist"/>
        <w:numPr>
          <w:ilvl w:val="0"/>
          <w:numId w:val="381"/>
        </w:numPr>
        <w:pBdr>
          <w:top w:val="nil"/>
          <w:left w:val="nil"/>
          <w:bottom w:val="nil"/>
          <w:right w:val="nil"/>
          <w:between w:val="nil"/>
        </w:pBdr>
        <w:spacing w:after="0"/>
        <w:ind w:left="709" w:hanging="425"/>
        <w:jc w:val="both"/>
        <w:rPr>
          <w:rFonts w:ascii="Arial" w:hAnsi="Arial" w:cs="Arial"/>
          <w:szCs w:val="20"/>
        </w:rPr>
      </w:pPr>
      <w:r w:rsidRPr="00740788">
        <w:rPr>
          <w:rFonts w:ascii="Arial" w:hAnsi="Arial" w:cs="Arial"/>
          <w:szCs w:val="20"/>
        </w:rPr>
        <w:t>przygotowanie do efektywnego wykorzystania uzyskanej wiedzy</w:t>
      </w:r>
      <w:r>
        <w:rPr>
          <w:rFonts w:ascii="Arial" w:hAnsi="Arial" w:cs="Arial"/>
          <w:szCs w:val="20"/>
        </w:rPr>
        <w:t xml:space="preserve"> w </w:t>
      </w:r>
      <w:r w:rsidRPr="00740788">
        <w:rPr>
          <w:rFonts w:ascii="Arial" w:hAnsi="Arial" w:cs="Arial"/>
          <w:szCs w:val="20"/>
        </w:rPr>
        <w:t>praktyce,</w:t>
      </w:r>
    </w:p>
    <w:p w:rsidR="002E5E13" w:rsidRPr="00740788" w:rsidRDefault="002E5E13" w:rsidP="002A3685">
      <w:pPr>
        <w:pStyle w:val="Akapitzlist"/>
        <w:numPr>
          <w:ilvl w:val="0"/>
          <w:numId w:val="381"/>
        </w:numPr>
        <w:pBdr>
          <w:top w:val="nil"/>
          <w:left w:val="nil"/>
          <w:bottom w:val="nil"/>
          <w:right w:val="nil"/>
          <w:between w:val="nil"/>
        </w:pBdr>
        <w:spacing w:after="0"/>
        <w:ind w:left="709" w:hanging="425"/>
        <w:jc w:val="both"/>
        <w:rPr>
          <w:rFonts w:ascii="Arial" w:hAnsi="Arial" w:cs="Arial"/>
          <w:szCs w:val="20"/>
        </w:rPr>
      </w:pPr>
      <w:r w:rsidRPr="00740788">
        <w:rPr>
          <w:rFonts w:ascii="Arial" w:hAnsi="Arial" w:cs="Arial"/>
          <w:szCs w:val="20"/>
        </w:rPr>
        <w:t>kształtowanie motywacji wewnętrznej.</w:t>
      </w:r>
    </w:p>
    <w:p w:rsidR="002E5E13" w:rsidRPr="00740788" w:rsidRDefault="002E5E13" w:rsidP="002A3685">
      <w:pPr>
        <w:pStyle w:val="Akapitzlist"/>
        <w:numPr>
          <w:ilvl w:val="0"/>
          <w:numId w:val="381"/>
        </w:numPr>
        <w:pBdr>
          <w:top w:val="nil"/>
          <w:left w:val="nil"/>
          <w:bottom w:val="nil"/>
          <w:right w:val="nil"/>
          <w:between w:val="nil"/>
        </w:pBdr>
        <w:spacing w:after="0"/>
        <w:ind w:left="709" w:hanging="425"/>
        <w:jc w:val="both"/>
        <w:rPr>
          <w:rFonts w:ascii="Arial" w:hAnsi="Arial" w:cs="Arial"/>
          <w:szCs w:val="20"/>
        </w:rPr>
      </w:pPr>
      <w:r w:rsidRPr="00740788">
        <w:rPr>
          <w:rFonts w:ascii="Arial" w:hAnsi="Arial" w:cs="Arial"/>
          <w:szCs w:val="20"/>
        </w:rPr>
        <w:t>odkrywania predyspozycji zawodowych.</w:t>
      </w:r>
    </w:p>
    <w:p w:rsidR="002E5E13" w:rsidRPr="00391EDB" w:rsidRDefault="002E5E13" w:rsidP="002E5E13">
      <w:pPr>
        <w:autoSpaceDE w:val="0"/>
        <w:autoSpaceDN w:val="0"/>
        <w:adjustRightInd w:val="0"/>
        <w:spacing w:after="120"/>
        <w:jc w:val="both"/>
        <w:rPr>
          <w:szCs w:val="20"/>
        </w:rPr>
      </w:pPr>
      <w:r w:rsidRPr="00391EDB">
        <w:rPr>
          <w:szCs w:val="20"/>
        </w:rPr>
        <w:t xml:space="preserve">W przedmiocie </w:t>
      </w:r>
      <w:r>
        <w:rPr>
          <w:szCs w:val="20"/>
        </w:rPr>
        <w:t>Silniki pojazdów samochodowych</w:t>
      </w:r>
      <w:r w:rsidRPr="00391EDB">
        <w:rPr>
          <w:szCs w:val="20"/>
        </w:rPr>
        <w:t xml:space="preserve"> stosowane metody powinny zapewnić osiąganie celów zaplanowanych w procesie edukacji oraz przygotowanie uczniów do pracy w zawodzie </w:t>
      </w:r>
      <w:r>
        <w:rPr>
          <w:szCs w:val="20"/>
        </w:rPr>
        <w:t>mechanik pojazdów samochodowych.</w:t>
      </w:r>
    </w:p>
    <w:p w:rsidR="002E5E13" w:rsidRPr="00391EDB" w:rsidRDefault="002E5E13" w:rsidP="002E5E13">
      <w:pPr>
        <w:spacing w:after="0"/>
        <w:rPr>
          <w:szCs w:val="20"/>
        </w:rPr>
      </w:pPr>
      <w:r w:rsidRPr="00391EDB">
        <w:rPr>
          <w:szCs w:val="20"/>
        </w:rPr>
        <w:lastRenderedPageBreak/>
        <w:t>Proponowane metody:</w:t>
      </w:r>
    </w:p>
    <w:p w:rsidR="002E5E13" w:rsidRPr="00391EDB" w:rsidRDefault="002E5E13" w:rsidP="002A3685">
      <w:pPr>
        <w:pStyle w:val="Akapitzlist"/>
        <w:numPr>
          <w:ilvl w:val="0"/>
          <w:numId w:val="373"/>
        </w:numPr>
        <w:pBdr>
          <w:top w:val="nil"/>
          <w:left w:val="nil"/>
          <w:bottom w:val="nil"/>
          <w:right w:val="nil"/>
          <w:between w:val="nil"/>
        </w:pBdr>
        <w:spacing w:after="0"/>
        <w:ind w:left="709" w:hanging="425"/>
        <w:rPr>
          <w:rFonts w:ascii="Arial" w:hAnsi="Arial" w:cs="Arial"/>
          <w:szCs w:val="20"/>
        </w:rPr>
      </w:pPr>
      <w:r w:rsidRPr="00391EDB">
        <w:rPr>
          <w:rFonts w:ascii="Arial" w:hAnsi="Arial" w:cs="Arial"/>
          <w:szCs w:val="20"/>
        </w:rPr>
        <w:t xml:space="preserve">ćwiczenia, </w:t>
      </w:r>
    </w:p>
    <w:p w:rsidR="002E5E13" w:rsidRPr="00391EDB" w:rsidRDefault="002E5E13" w:rsidP="002A3685">
      <w:pPr>
        <w:pStyle w:val="Akapitzlist"/>
        <w:numPr>
          <w:ilvl w:val="0"/>
          <w:numId w:val="373"/>
        </w:numPr>
        <w:pBdr>
          <w:top w:val="nil"/>
          <w:left w:val="nil"/>
          <w:bottom w:val="nil"/>
          <w:right w:val="nil"/>
          <w:between w:val="nil"/>
        </w:pBdr>
        <w:spacing w:after="0"/>
        <w:ind w:left="709" w:hanging="425"/>
        <w:rPr>
          <w:rFonts w:ascii="Arial" w:hAnsi="Arial" w:cs="Arial"/>
          <w:szCs w:val="20"/>
        </w:rPr>
      </w:pPr>
      <w:r w:rsidRPr="00391EDB">
        <w:rPr>
          <w:rFonts w:ascii="Arial" w:hAnsi="Arial" w:cs="Arial"/>
          <w:szCs w:val="20"/>
        </w:rPr>
        <w:t>metoda przypadków,</w:t>
      </w:r>
    </w:p>
    <w:p w:rsidR="002E5E13" w:rsidRPr="00391EDB" w:rsidRDefault="002E5E13" w:rsidP="002A3685">
      <w:pPr>
        <w:pStyle w:val="Akapitzlist"/>
        <w:numPr>
          <w:ilvl w:val="0"/>
          <w:numId w:val="373"/>
        </w:numPr>
        <w:pBdr>
          <w:top w:val="nil"/>
          <w:left w:val="nil"/>
          <w:bottom w:val="nil"/>
          <w:right w:val="nil"/>
          <w:between w:val="nil"/>
        </w:pBdr>
        <w:spacing w:after="0"/>
        <w:ind w:left="709" w:hanging="425"/>
        <w:rPr>
          <w:rFonts w:ascii="Arial" w:hAnsi="Arial" w:cs="Arial"/>
          <w:szCs w:val="20"/>
        </w:rPr>
      </w:pPr>
      <w:r w:rsidRPr="00391EDB">
        <w:rPr>
          <w:rFonts w:ascii="Arial" w:hAnsi="Arial" w:cs="Arial"/>
          <w:szCs w:val="20"/>
        </w:rPr>
        <w:t>metoda tekstu przewodniego,</w:t>
      </w:r>
    </w:p>
    <w:p w:rsidR="002E5E13" w:rsidRPr="00391EDB" w:rsidRDefault="002E5E13" w:rsidP="002A3685">
      <w:pPr>
        <w:pStyle w:val="Akapitzlist"/>
        <w:numPr>
          <w:ilvl w:val="0"/>
          <w:numId w:val="373"/>
        </w:numPr>
        <w:pBdr>
          <w:top w:val="nil"/>
          <w:left w:val="nil"/>
          <w:bottom w:val="nil"/>
          <w:right w:val="nil"/>
          <w:between w:val="nil"/>
        </w:pBdr>
        <w:spacing w:after="120"/>
        <w:ind w:left="709" w:hanging="425"/>
        <w:contextualSpacing w:val="0"/>
        <w:rPr>
          <w:rFonts w:ascii="Arial" w:hAnsi="Arial" w:cs="Arial"/>
          <w:szCs w:val="20"/>
        </w:rPr>
      </w:pPr>
      <w:r w:rsidRPr="00391EDB">
        <w:rPr>
          <w:rFonts w:ascii="Arial" w:hAnsi="Arial" w:cs="Arial"/>
          <w:szCs w:val="20"/>
        </w:rPr>
        <w:t>metoda projektu edukacyjnego.</w:t>
      </w:r>
    </w:p>
    <w:p w:rsidR="002E5E13" w:rsidRPr="00391EDB" w:rsidRDefault="002E5E13" w:rsidP="002E5E13">
      <w:pPr>
        <w:spacing w:after="0"/>
        <w:contextualSpacing/>
        <w:rPr>
          <w:szCs w:val="20"/>
        </w:rPr>
      </w:pPr>
      <w:r w:rsidRPr="00391EDB">
        <w:rPr>
          <w:szCs w:val="20"/>
        </w:rPr>
        <w:t>Polecane środki dydaktyczne:</w:t>
      </w:r>
    </w:p>
    <w:p w:rsidR="002E5E13" w:rsidRDefault="002E5E13" w:rsidP="002856A5">
      <w:pPr>
        <w:pStyle w:val="Akapitzlist"/>
        <w:numPr>
          <w:ilvl w:val="0"/>
          <w:numId w:val="375"/>
        </w:numPr>
        <w:pBdr>
          <w:top w:val="nil"/>
          <w:left w:val="nil"/>
          <w:bottom w:val="nil"/>
          <w:right w:val="nil"/>
          <w:between w:val="nil"/>
        </w:pBdr>
        <w:spacing w:after="0"/>
        <w:jc w:val="both"/>
        <w:rPr>
          <w:rFonts w:ascii="Arial" w:hAnsi="Arial" w:cs="Arial"/>
          <w:szCs w:val="20"/>
        </w:rPr>
      </w:pPr>
      <w:r w:rsidRPr="00391EDB">
        <w:rPr>
          <w:rFonts w:ascii="Arial" w:hAnsi="Arial" w:cs="Arial"/>
          <w:szCs w:val="20"/>
        </w:rPr>
        <w:t>zestawy ćwiczeń, instrukcje do ćwiczeń, pakiety edukacyjne dla uczniów, teksty przewodnie, karty pracy dla uczniów, czasopisma branżowe, filmy i prezentacje multimedialne związane z </w:t>
      </w:r>
      <w:r>
        <w:rPr>
          <w:rFonts w:ascii="Arial" w:hAnsi="Arial" w:cs="Arial"/>
          <w:szCs w:val="20"/>
        </w:rPr>
        <w:t>budową i zasadą działania silników spalinowych,</w:t>
      </w:r>
    </w:p>
    <w:p w:rsidR="002E5E13" w:rsidRDefault="002E5E13" w:rsidP="002856A5">
      <w:pPr>
        <w:pStyle w:val="Akapitzlist"/>
        <w:numPr>
          <w:ilvl w:val="0"/>
          <w:numId w:val="375"/>
        </w:numPr>
        <w:pBdr>
          <w:top w:val="nil"/>
          <w:left w:val="nil"/>
          <w:bottom w:val="nil"/>
          <w:right w:val="nil"/>
          <w:between w:val="nil"/>
        </w:pBdr>
        <w:spacing w:after="0"/>
        <w:jc w:val="both"/>
        <w:rPr>
          <w:rFonts w:ascii="Arial" w:hAnsi="Arial" w:cs="Arial"/>
          <w:szCs w:val="20"/>
        </w:rPr>
      </w:pPr>
      <w:r>
        <w:rPr>
          <w:rFonts w:ascii="Arial" w:hAnsi="Arial" w:cs="Arial"/>
          <w:szCs w:val="20"/>
        </w:rPr>
        <w:t>modele silników spalinowych,</w:t>
      </w:r>
    </w:p>
    <w:p w:rsidR="002E5E13" w:rsidRPr="00391EDB" w:rsidRDefault="002E5E13" w:rsidP="002856A5">
      <w:pPr>
        <w:pStyle w:val="Akapitzlist"/>
        <w:numPr>
          <w:ilvl w:val="0"/>
          <w:numId w:val="375"/>
        </w:numPr>
        <w:pBdr>
          <w:top w:val="nil"/>
          <w:left w:val="nil"/>
          <w:bottom w:val="nil"/>
          <w:right w:val="nil"/>
          <w:between w:val="nil"/>
        </w:pBdr>
        <w:spacing w:after="0"/>
        <w:jc w:val="both"/>
        <w:rPr>
          <w:rFonts w:ascii="Arial" w:hAnsi="Arial" w:cs="Arial"/>
          <w:szCs w:val="20"/>
        </w:rPr>
      </w:pPr>
      <w:r>
        <w:rPr>
          <w:rFonts w:ascii="Arial" w:hAnsi="Arial" w:cs="Arial"/>
          <w:szCs w:val="20"/>
        </w:rPr>
        <w:t>podzespoły i zespoły silników spa</w:t>
      </w:r>
      <w:r w:rsidR="00CB695D">
        <w:rPr>
          <w:rFonts w:ascii="Arial" w:hAnsi="Arial" w:cs="Arial"/>
          <w:szCs w:val="20"/>
        </w:rPr>
        <w:t>l</w:t>
      </w:r>
      <w:r>
        <w:rPr>
          <w:rFonts w:ascii="Arial" w:hAnsi="Arial" w:cs="Arial"/>
          <w:szCs w:val="20"/>
        </w:rPr>
        <w:t xml:space="preserve">inowych, </w:t>
      </w:r>
    </w:p>
    <w:p w:rsidR="002E5E13" w:rsidRPr="00391EDB" w:rsidRDefault="002E5E13" w:rsidP="002856A5">
      <w:pPr>
        <w:pStyle w:val="Akapitzlist"/>
        <w:numPr>
          <w:ilvl w:val="0"/>
          <w:numId w:val="375"/>
        </w:numPr>
        <w:pBdr>
          <w:top w:val="nil"/>
          <w:left w:val="nil"/>
          <w:bottom w:val="nil"/>
          <w:right w:val="nil"/>
          <w:between w:val="nil"/>
        </w:pBdr>
        <w:spacing w:after="0"/>
        <w:jc w:val="both"/>
        <w:rPr>
          <w:rFonts w:ascii="Arial" w:hAnsi="Arial" w:cs="Arial"/>
          <w:szCs w:val="20"/>
        </w:rPr>
      </w:pPr>
      <w:r w:rsidRPr="00391EDB">
        <w:rPr>
          <w:rFonts w:ascii="Arial" w:hAnsi="Arial" w:cs="Arial"/>
          <w:szCs w:val="20"/>
        </w:rPr>
        <w:t>stanowiska komputerowe z dostępem do Internetu</w:t>
      </w:r>
      <w:r w:rsidR="00CB695D">
        <w:rPr>
          <w:rFonts w:ascii="Arial" w:hAnsi="Arial" w:cs="Arial"/>
          <w:szCs w:val="20"/>
        </w:rPr>
        <w:t>,</w:t>
      </w:r>
    </w:p>
    <w:p w:rsidR="002E5E13" w:rsidRPr="00391EDB" w:rsidRDefault="002E5E13" w:rsidP="002856A5">
      <w:pPr>
        <w:pStyle w:val="Akapitzlist"/>
        <w:numPr>
          <w:ilvl w:val="0"/>
          <w:numId w:val="375"/>
        </w:numPr>
        <w:pBdr>
          <w:top w:val="nil"/>
          <w:left w:val="nil"/>
          <w:bottom w:val="nil"/>
          <w:right w:val="nil"/>
          <w:between w:val="nil"/>
        </w:pBdr>
        <w:spacing w:after="120"/>
        <w:ind w:left="714" w:hanging="357"/>
        <w:contextualSpacing w:val="0"/>
        <w:jc w:val="both"/>
        <w:rPr>
          <w:rFonts w:ascii="Arial" w:hAnsi="Arial" w:cs="Arial"/>
          <w:szCs w:val="20"/>
        </w:rPr>
      </w:pPr>
      <w:r w:rsidRPr="00391EDB">
        <w:rPr>
          <w:rFonts w:ascii="Arial" w:hAnsi="Arial" w:cs="Arial"/>
          <w:szCs w:val="20"/>
        </w:rPr>
        <w:t>wyposażenie odpowiednie do realizacji założonych efektów kształcenia.</w:t>
      </w:r>
    </w:p>
    <w:p w:rsidR="002E5E13" w:rsidRPr="00391EDB" w:rsidRDefault="002E5E13" w:rsidP="002E5E13">
      <w:pPr>
        <w:spacing w:after="0"/>
        <w:contextualSpacing/>
        <w:rPr>
          <w:szCs w:val="20"/>
        </w:rPr>
      </w:pPr>
      <w:r w:rsidRPr="00391EDB">
        <w:rPr>
          <w:szCs w:val="20"/>
        </w:rPr>
        <w:t>Efektywność procesu kształcenia jest zależna między innymi od:</w:t>
      </w:r>
    </w:p>
    <w:p w:rsidR="002E5E13" w:rsidRPr="00391EDB" w:rsidRDefault="002E5E13" w:rsidP="002856A5">
      <w:pPr>
        <w:pStyle w:val="Akapitzlist"/>
        <w:numPr>
          <w:ilvl w:val="0"/>
          <w:numId w:val="374"/>
        </w:numPr>
        <w:pBdr>
          <w:top w:val="nil"/>
          <w:left w:val="nil"/>
          <w:bottom w:val="nil"/>
          <w:right w:val="nil"/>
          <w:between w:val="nil"/>
        </w:pBdr>
        <w:spacing w:after="0"/>
        <w:rPr>
          <w:rFonts w:ascii="Arial" w:hAnsi="Arial" w:cs="Arial"/>
          <w:szCs w:val="20"/>
        </w:rPr>
      </w:pPr>
      <w:r w:rsidRPr="00391EDB">
        <w:rPr>
          <w:rFonts w:ascii="Arial" w:hAnsi="Arial" w:cs="Arial"/>
          <w:szCs w:val="20"/>
        </w:rPr>
        <w:t>stosowanych przez nauczyciela metod pracy i środków dydaktycznych,</w:t>
      </w:r>
    </w:p>
    <w:p w:rsidR="002E5E13" w:rsidRPr="00391EDB" w:rsidRDefault="002E5E13" w:rsidP="002856A5">
      <w:pPr>
        <w:pStyle w:val="Akapitzlist"/>
        <w:numPr>
          <w:ilvl w:val="0"/>
          <w:numId w:val="374"/>
        </w:numPr>
        <w:pBdr>
          <w:top w:val="nil"/>
          <w:left w:val="nil"/>
          <w:bottom w:val="nil"/>
          <w:right w:val="nil"/>
          <w:between w:val="nil"/>
        </w:pBdr>
        <w:spacing w:after="0"/>
        <w:rPr>
          <w:rFonts w:ascii="Arial" w:hAnsi="Arial" w:cs="Arial"/>
          <w:szCs w:val="20"/>
        </w:rPr>
      </w:pPr>
      <w:r w:rsidRPr="00391EDB">
        <w:rPr>
          <w:rFonts w:ascii="Arial" w:hAnsi="Arial" w:cs="Arial"/>
          <w:szCs w:val="20"/>
        </w:rPr>
        <w:t>zaangażowania i motywacji wewnętrznej uczniów,</w:t>
      </w:r>
    </w:p>
    <w:p w:rsidR="002E5E13" w:rsidRPr="00391EDB" w:rsidRDefault="002E5E13" w:rsidP="002856A5">
      <w:pPr>
        <w:pStyle w:val="Akapitzlist"/>
        <w:numPr>
          <w:ilvl w:val="0"/>
          <w:numId w:val="374"/>
        </w:numPr>
        <w:pBdr>
          <w:top w:val="nil"/>
          <w:left w:val="nil"/>
          <w:bottom w:val="nil"/>
          <w:right w:val="nil"/>
          <w:between w:val="nil"/>
        </w:pBdr>
        <w:spacing w:after="120"/>
        <w:ind w:left="714" w:hanging="357"/>
        <w:contextualSpacing w:val="0"/>
        <w:rPr>
          <w:rFonts w:ascii="Arial" w:hAnsi="Arial" w:cs="Arial"/>
          <w:szCs w:val="20"/>
        </w:rPr>
      </w:pPr>
      <w:r w:rsidRPr="00391EDB">
        <w:rPr>
          <w:rFonts w:ascii="Arial" w:hAnsi="Arial" w:cs="Arial"/>
          <w:szCs w:val="20"/>
        </w:rPr>
        <w:t>warunków techniczno-dydaktycznych prowadzenia procesu nauczania.</w:t>
      </w:r>
    </w:p>
    <w:p w:rsidR="002E5E13" w:rsidRPr="00391EDB" w:rsidRDefault="002E5E13" w:rsidP="002E5E13">
      <w:pPr>
        <w:spacing w:after="0"/>
        <w:contextualSpacing/>
        <w:jc w:val="both"/>
        <w:rPr>
          <w:b/>
          <w:szCs w:val="20"/>
        </w:rPr>
      </w:pPr>
      <w:r w:rsidRPr="00391EDB">
        <w:rPr>
          <w:b/>
          <w:szCs w:val="20"/>
        </w:rPr>
        <w:t>PROPONOWANE METODY SPRAWDZANIA OSIĄGNIĘĆ EDUKACYJNYCH UCZNIA</w:t>
      </w:r>
    </w:p>
    <w:p w:rsidR="002E5E13" w:rsidRPr="00391EDB" w:rsidRDefault="002E5E13" w:rsidP="002E5E13">
      <w:pPr>
        <w:spacing w:after="0"/>
        <w:contextualSpacing/>
        <w:jc w:val="both"/>
        <w:rPr>
          <w:bCs/>
          <w:szCs w:val="20"/>
        </w:rPr>
      </w:pPr>
      <w:r w:rsidRPr="00391EDB">
        <w:rPr>
          <w:bCs/>
          <w:szCs w:val="20"/>
        </w:rPr>
        <w:t>W celu sprawdzenia osiągnięć edukacyjnych ucznia proponuje się zastosować:</w:t>
      </w:r>
    </w:p>
    <w:p w:rsidR="002E5E13" w:rsidRPr="00391EDB" w:rsidRDefault="002E5E13" w:rsidP="002856A5">
      <w:pPr>
        <w:pStyle w:val="Akapitzlist"/>
        <w:numPr>
          <w:ilvl w:val="0"/>
          <w:numId w:val="374"/>
        </w:numPr>
        <w:pBdr>
          <w:top w:val="nil"/>
          <w:left w:val="nil"/>
          <w:bottom w:val="nil"/>
          <w:right w:val="nil"/>
          <w:between w:val="nil"/>
        </w:pBdr>
        <w:spacing w:after="0"/>
        <w:rPr>
          <w:rFonts w:ascii="Arial" w:hAnsi="Arial" w:cs="Arial"/>
          <w:b/>
          <w:szCs w:val="20"/>
        </w:rPr>
      </w:pPr>
      <w:r w:rsidRPr="00391EDB">
        <w:rPr>
          <w:rFonts w:ascii="Arial" w:hAnsi="Arial" w:cs="Arial"/>
          <w:szCs w:val="20"/>
        </w:rPr>
        <w:t>karty</w:t>
      </w:r>
      <w:r w:rsidRPr="00391EDB">
        <w:rPr>
          <w:rFonts w:ascii="Arial" w:hAnsi="Arial" w:cs="Arial"/>
          <w:bCs/>
          <w:szCs w:val="20"/>
        </w:rPr>
        <w:t xml:space="preserve"> obserwacji w trakcie wykonywanych ćwiczeń praktycznych, w ocenie należy uwzględnić następujące kryteria merytoryczne oraz ogólne: dokładność wykonanych czynności, samoocenę, czas wykonania zadania,</w:t>
      </w:r>
    </w:p>
    <w:p w:rsidR="002E5E13" w:rsidRPr="00391EDB" w:rsidRDefault="002E5E13" w:rsidP="002856A5">
      <w:pPr>
        <w:pStyle w:val="Akapitzlist"/>
        <w:numPr>
          <w:ilvl w:val="0"/>
          <w:numId w:val="374"/>
        </w:numPr>
        <w:pBdr>
          <w:top w:val="nil"/>
          <w:left w:val="nil"/>
          <w:bottom w:val="nil"/>
          <w:right w:val="nil"/>
          <w:between w:val="nil"/>
        </w:pBdr>
        <w:spacing w:after="120"/>
        <w:ind w:left="714" w:hanging="357"/>
        <w:contextualSpacing w:val="0"/>
        <w:rPr>
          <w:rFonts w:ascii="Arial" w:hAnsi="Arial" w:cs="Arial"/>
          <w:szCs w:val="20"/>
        </w:rPr>
      </w:pPr>
      <w:r w:rsidRPr="00391EDB">
        <w:rPr>
          <w:rFonts w:ascii="Arial" w:hAnsi="Arial" w:cs="Arial"/>
          <w:szCs w:val="20"/>
        </w:rPr>
        <w:t>test praktyczny z kryteriami oceny określonymi w karcie obserwacji.</w:t>
      </w:r>
    </w:p>
    <w:p w:rsidR="002E5E13" w:rsidRPr="00391EDB" w:rsidRDefault="002E5E13" w:rsidP="002E5E13">
      <w:pPr>
        <w:spacing w:after="0"/>
        <w:contextualSpacing/>
        <w:rPr>
          <w:b/>
          <w:szCs w:val="20"/>
        </w:rPr>
      </w:pPr>
      <w:r w:rsidRPr="00391EDB">
        <w:rPr>
          <w:b/>
          <w:szCs w:val="20"/>
        </w:rPr>
        <w:t>PROPONOWANE METODY EWALUACJI PRZEDMIOTU</w:t>
      </w:r>
    </w:p>
    <w:p w:rsidR="002E5E13" w:rsidRPr="00391EDB" w:rsidRDefault="002E5E13" w:rsidP="002E5E13">
      <w:pPr>
        <w:spacing w:after="0"/>
        <w:contextualSpacing/>
        <w:jc w:val="both"/>
        <w:rPr>
          <w:bCs/>
          <w:szCs w:val="20"/>
        </w:rPr>
      </w:pPr>
      <w:r w:rsidRPr="00391EDB">
        <w:rPr>
          <w:bCs/>
          <w:szCs w:val="20"/>
        </w:rPr>
        <w:t>Ewaluacja ma na celu doskonalenie stosowanych metod w celu osiągania założonych celów edukacyjnych.</w:t>
      </w:r>
    </w:p>
    <w:p w:rsidR="002E5E13" w:rsidRPr="00391EDB" w:rsidRDefault="002E5E13" w:rsidP="002E5E13">
      <w:pPr>
        <w:spacing w:after="0"/>
        <w:contextualSpacing/>
        <w:jc w:val="both"/>
        <w:rPr>
          <w:bCs/>
          <w:szCs w:val="20"/>
        </w:rPr>
      </w:pPr>
      <w:r w:rsidRPr="00391EDB">
        <w:rPr>
          <w:bCs/>
          <w:szCs w:val="20"/>
        </w:rPr>
        <w:t>Do pozyskania danych od uczniów należy zastosować testy oraz kwestionariusze ankietowe, np.:</w:t>
      </w:r>
    </w:p>
    <w:p w:rsidR="002E5E13" w:rsidRPr="00391EDB" w:rsidRDefault="002E5E13" w:rsidP="002856A5">
      <w:pPr>
        <w:pStyle w:val="Akapitzlist"/>
        <w:numPr>
          <w:ilvl w:val="0"/>
          <w:numId w:val="374"/>
        </w:numPr>
        <w:pBdr>
          <w:top w:val="nil"/>
          <w:left w:val="nil"/>
          <w:bottom w:val="nil"/>
          <w:right w:val="nil"/>
          <w:between w:val="nil"/>
        </w:pBdr>
        <w:spacing w:after="0"/>
        <w:rPr>
          <w:rFonts w:ascii="Arial" w:hAnsi="Arial" w:cs="Arial"/>
          <w:szCs w:val="20"/>
        </w:rPr>
      </w:pPr>
      <w:r w:rsidRPr="00391EDB">
        <w:rPr>
          <w:rFonts w:ascii="Arial" w:hAnsi="Arial" w:cs="Arial"/>
          <w:szCs w:val="20"/>
        </w:rPr>
        <w:t>test pisemny dla uczniów,</w:t>
      </w:r>
    </w:p>
    <w:p w:rsidR="002E5E13" w:rsidRPr="00391EDB" w:rsidRDefault="002E5E13" w:rsidP="002856A5">
      <w:pPr>
        <w:pStyle w:val="Akapitzlist"/>
        <w:numPr>
          <w:ilvl w:val="0"/>
          <w:numId w:val="374"/>
        </w:numPr>
        <w:pBdr>
          <w:top w:val="nil"/>
          <w:left w:val="nil"/>
          <w:bottom w:val="nil"/>
          <w:right w:val="nil"/>
          <w:between w:val="nil"/>
        </w:pBdr>
        <w:spacing w:after="0"/>
        <w:rPr>
          <w:rFonts w:ascii="Arial" w:hAnsi="Arial" w:cs="Arial"/>
          <w:bCs/>
          <w:szCs w:val="20"/>
        </w:rPr>
      </w:pPr>
      <w:r w:rsidRPr="00391EDB">
        <w:rPr>
          <w:rFonts w:ascii="Arial" w:hAnsi="Arial" w:cs="Arial"/>
          <w:szCs w:val="20"/>
        </w:rPr>
        <w:t>test praktyczny dla uczniów w zakresie udzielania pierwszej pomocy przedmedycznej,</w:t>
      </w:r>
    </w:p>
    <w:p w:rsidR="002E5E13" w:rsidRPr="00391EDB" w:rsidRDefault="002E5E13" w:rsidP="002856A5">
      <w:pPr>
        <w:pStyle w:val="Akapitzlist"/>
        <w:numPr>
          <w:ilvl w:val="0"/>
          <w:numId w:val="374"/>
        </w:numPr>
        <w:pBdr>
          <w:top w:val="nil"/>
          <w:left w:val="nil"/>
          <w:bottom w:val="nil"/>
          <w:right w:val="nil"/>
          <w:between w:val="nil"/>
        </w:pBdr>
        <w:spacing w:after="0"/>
        <w:rPr>
          <w:rFonts w:ascii="Arial" w:hAnsi="Arial" w:cs="Arial"/>
          <w:bCs/>
          <w:szCs w:val="20"/>
        </w:rPr>
      </w:pPr>
      <w:r w:rsidRPr="00391EDB">
        <w:rPr>
          <w:rFonts w:ascii="Arial" w:hAnsi="Arial" w:cs="Arial"/>
          <w:szCs w:val="20"/>
        </w:rPr>
        <w:t>kwestionariusz</w:t>
      </w:r>
      <w:r w:rsidRPr="00391EDB">
        <w:rPr>
          <w:rFonts w:ascii="Arial" w:hAnsi="Arial" w:cs="Arial"/>
          <w:bCs/>
          <w:szCs w:val="20"/>
        </w:rPr>
        <w:t xml:space="preserve"> ankietowy skierowany do uczniów (mający na celu doskonalenie procesu kształcenia i osiągania celów zawartych w programie).</w:t>
      </w:r>
    </w:p>
    <w:p w:rsidR="002E5E13" w:rsidRDefault="002E5E13" w:rsidP="002E5E13">
      <w:pPr>
        <w:spacing w:after="0"/>
        <w:contextualSpacing/>
        <w:jc w:val="both"/>
        <w:rPr>
          <w:szCs w:val="20"/>
        </w:rPr>
      </w:pPr>
      <w:r w:rsidRPr="00391EDB">
        <w:rPr>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bookmarkEnd w:id="11"/>
    <w:p w:rsidR="00BC25A6" w:rsidRDefault="00BC25A6">
      <w:pPr>
        <w:rPr>
          <w:szCs w:val="20"/>
        </w:rPr>
      </w:pPr>
      <w:r>
        <w:rPr>
          <w:szCs w:val="20"/>
        </w:rPr>
        <w:br w:type="page"/>
      </w:r>
    </w:p>
    <w:p w:rsidR="00BC25A6" w:rsidRDefault="00BC25A6" w:rsidP="00BC25A6">
      <w:pPr>
        <w:pStyle w:val="Nagwek2"/>
      </w:pPr>
      <w:bookmarkStart w:id="12" w:name="_Toc18672261"/>
      <w:r>
        <w:lastRenderedPageBreak/>
        <w:t>Podwozia i nadwozia pojazdów samochodowych</w:t>
      </w:r>
      <w:bookmarkEnd w:id="12"/>
    </w:p>
    <w:p w:rsidR="00BC25A6" w:rsidRPr="00740788" w:rsidRDefault="00BC25A6" w:rsidP="00BC25A6">
      <w:pPr>
        <w:spacing w:after="0"/>
        <w:contextualSpacing/>
        <w:jc w:val="both"/>
        <w:rPr>
          <w:b/>
          <w:szCs w:val="20"/>
        </w:rPr>
      </w:pPr>
      <w:r w:rsidRPr="00740788">
        <w:rPr>
          <w:b/>
          <w:szCs w:val="20"/>
        </w:rPr>
        <w:t>Cele ogólne przedmiotu</w:t>
      </w:r>
    </w:p>
    <w:p w:rsidR="00BC25A6" w:rsidRPr="00037C13" w:rsidRDefault="00EB7738" w:rsidP="002856A5">
      <w:pPr>
        <w:pStyle w:val="Akapitzlist"/>
        <w:numPr>
          <w:ilvl w:val="0"/>
          <w:numId w:val="418"/>
        </w:numPr>
        <w:tabs>
          <w:tab w:val="left" w:pos="426"/>
        </w:tabs>
        <w:spacing w:after="0"/>
        <w:ind w:left="284" w:hanging="284"/>
        <w:contextualSpacing w:val="0"/>
        <w:jc w:val="both"/>
        <w:rPr>
          <w:rFonts w:ascii="Arial" w:hAnsi="Arial" w:cs="Arial"/>
          <w:b/>
          <w:szCs w:val="20"/>
        </w:rPr>
      </w:pPr>
      <w:r>
        <w:rPr>
          <w:rFonts w:ascii="Arial" w:hAnsi="Arial" w:cs="Arial"/>
          <w:bCs/>
          <w:szCs w:val="20"/>
        </w:rPr>
        <w:t>Rozróżnia</w:t>
      </w:r>
      <w:r w:rsidR="00036954" w:rsidRPr="00037C13">
        <w:rPr>
          <w:rFonts w:ascii="Arial" w:hAnsi="Arial" w:cs="Arial"/>
          <w:bCs/>
          <w:szCs w:val="20"/>
        </w:rPr>
        <w:t>nie podzespołów i zespołów pojazdów samochodowych.</w:t>
      </w:r>
    </w:p>
    <w:p w:rsidR="00036954" w:rsidRPr="00037C13" w:rsidRDefault="00036954" w:rsidP="002856A5">
      <w:pPr>
        <w:pStyle w:val="Akapitzlist"/>
        <w:numPr>
          <w:ilvl w:val="0"/>
          <w:numId w:val="418"/>
        </w:numPr>
        <w:tabs>
          <w:tab w:val="left" w:pos="426"/>
        </w:tabs>
        <w:spacing w:after="0"/>
        <w:ind w:left="284" w:hanging="284"/>
        <w:contextualSpacing w:val="0"/>
        <w:jc w:val="both"/>
        <w:rPr>
          <w:rFonts w:ascii="Arial" w:hAnsi="Arial" w:cs="Arial"/>
          <w:bCs/>
          <w:szCs w:val="20"/>
        </w:rPr>
      </w:pPr>
      <w:r w:rsidRPr="00037C13">
        <w:rPr>
          <w:rFonts w:ascii="Arial" w:hAnsi="Arial" w:cs="Arial"/>
          <w:bCs/>
          <w:szCs w:val="20"/>
        </w:rPr>
        <w:t>Poznanie własności trakcyjnych pojazdów samochodowych.</w:t>
      </w:r>
    </w:p>
    <w:p w:rsidR="00036954" w:rsidRPr="00037C13" w:rsidRDefault="00036954" w:rsidP="002856A5">
      <w:pPr>
        <w:pStyle w:val="Akapitzlist"/>
        <w:numPr>
          <w:ilvl w:val="0"/>
          <w:numId w:val="418"/>
        </w:numPr>
        <w:tabs>
          <w:tab w:val="left" w:pos="426"/>
        </w:tabs>
        <w:spacing w:after="0"/>
        <w:ind w:left="284" w:hanging="284"/>
        <w:contextualSpacing w:val="0"/>
        <w:jc w:val="both"/>
        <w:rPr>
          <w:rFonts w:ascii="Arial" w:hAnsi="Arial" w:cs="Arial"/>
          <w:b/>
          <w:szCs w:val="20"/>
        </w:rPr>
      </w:pPr>
      <w:r w:rsidRPr="00037C13">
        <w:rPr>
          <w:rFonts w:ascii="Arial" w:hAnsi="Arial" w:cs="Arial"/>
          <w:bCs/>
          <w:szCs w:val="20"/>
        </w:rPr>
        <w:t>Poznanie budowy podzespołów, zespołów i układów pojazdów samochodowych.</w:t>
      </w:r>
    </w:p>
    <w:p w:rsidR="00BC25A6" w:rsidRPr="00037C13" w:rsidRDefault="00BC25A6" w:rsidP="002856A5">
      <w:pPr>
        <w:pStyle w:val="Akapitzlist"/>
        <w:numPr>
          <w:ilvl w:val="0"/>
          <w:numId w:val="418"/>
        </w:numPr>
        <w:tabs>
          <w:tab w:val="left" w:pos="426"/>
        </w:tabs>
        <w:spacing w:after="0"/>
        <w:ind w:left="284" w:hanging="284"/>
        <w:contextualSpacing w:val="0"/>
        <w:jc w:val="both"/>
        <w:rPr>
          <w:rFonts w:ascii="Arial" w:hAnsi="Arial" w:cs="Arial"/>
          <w:b/>
          <w:szCs w:val="20"/>
        </w:rPr>
      </w:pPr>
      <w:r w:rsidRPr="00037C13">
        <w:rPr>
          <w:rFonts w:ascii="Arial" w:hAnsi="Arial" w:cs="Arial"/>
          <w:bCs/>
          <w:szCs w:val="20"/>
        </w:rPr>
        <w:t xml:space="preserve">Poznanie </w:t>
      </w:r>
      <w:r w:rsidR="00036954" w:rsidRPr="00037C13">
        <w:rPr>
          <w:rFonts w:ascii="Arial" w:hAnsi="Arial" w:cs="Arial"/>
          <w:bCs/>
          <w:szCs w:val="20"/>
        </w:rPr>
        <w:t>zasady działania podzespołów, zespołów i układów pojazdów samochodowych.</w:t>
      </w:r>
    </w:p>
    <w:p w:rsidR="00BC25A6" w:rsidRPr="00037C13" w:rsidRDefault="00036954" w:rsidP="002856A5">
      <w:pPr>
        <w:pStyle w:val="Akapitzlist"/>
        <w:numPr>
          <w:ilvl w:val="0"/>
          <w:numId w:val="418"/>
        </w:numPr>
        <w:tabs>
          <w:tab w:val="left" w:pos="426"/>
        </w:tabs>
        <w:spacing w:after="120"/>
        <w:ind w:left="284" w:hanging="284"/>
        <w:contextualSpacing w:val="0"/>
        <w:jc w:val="both"/>
        <w:rPr>
          <w:rFonts w:ascii="Arial" w:hAnsi="Arial" w:cs="Arial"/>
          <w:b/>
          <w:szCs w:val="20"/>
        </w:rPr>
      </w:pPr>
      <w:r w:rsidRPr="00037C13">
        <w:rPr>
          <w:rFonts w:ascii="Arial" w:hAnsi="Arial" w:cs="Arial"/>
          <w:bCs/>
          <w:szCs w:val="20"/>
        </w:rPr>
        <w:t>Posługiwanie się dokumentacją techniczną pojazdów samochodowych.</w:t>
      </w:r>
    </w:p>
    <w:p w:rsidR="00BC25A6" w:rsidRPr="00037C13" w:rsidRDefault="00BC25A6" w:rsidP="00BC25A6">
      <w:pPr>
        <w:spacing w:after="0"/>
        <w:contextualSpacing/>
        <w:jc w:val="both"/>
        <w:rPr>
          <w:b/>
          <w:szCs w:val="20"/>
        </w:rPr>
      </w:pPr>
      <w:r w:rsidRPr="00037C13">
        <w:rPr>
          <w:b/>
          <w:szCs w:val="20"/>
        </w:rPr>
        <w:t>Cele operacyjne</w:t>
      </w:r>
    </w:p>
    <w:p w:rsidR="00BC25A6" w:rsidRPr="00037C13" w:rsidRDefault="00BC25A6" w:rsidP="00BC25A6">
      <w:pPr>
        <w:spacing w:after="0"/>
        <w:contextualSpacing/>
        <w:jc w:val="both"/>
        <w:rPr>
          <w:bCs/>
          <w:szCs w:val="20"/>
        </w:rPr>
      </w:pPr>
      <w:r w:rsidRPr="00037C13">
        <w:rPr>
          <w:bCs/>
          <w:szCs w:val="20"/>
        </w:rPr>
        <w:t>Uczeń potrafi:</w:t>
      </w:r>
    </w:p>
    <w:p w:rsidR="00BC25A6" w:rsidRPr="00037C13" w:rsidRDefault="00037C13" w:rsidP="002856A5">
      <w:pPr>
        <w:pStyle w:val="Akapitzlist"/>
        <w:numPr>
          <w:ilvl w:val="0"/>
          <w:numId w:val="419"/>
        </w:numPr>
        <w:spacing w:after="192"/>
        <w:ind w:left="284" w:hanging="284"/>
        <w:rPr>
          <w:rFonts w:ascii="Arial" w:hAnsi="Arial" w:cs="Arial"/>
        </w:rPr>
      </w:pPr>
      <w:r w:rsidRPr="00037C13">
        <w:rPr>
          <w:rFonts w:ascii="Arial" w:hAnsi="Arial" w:cs="Arial"/>
        </w:rPr>
        <w:t>sklasyfikować pojazdy samochodowe,</w:t>
      </w:r>
    </w:p>
    <w:p w:rsidR="00037C13" w:rsidRPr="00037C13" w:rsidRDefault="00037C13" w:rsidP="002856A5">
      <w:pPr>
        <w:pStyle w:val="Akapitzlist"/>
        <w:numPr>
          <w:ilvl w:val="0"/>
          <w:numId w:val="419"/>
        </w:numPr>
        <w:spacing w:after="192"/>
        <w:ind w:left="284" w:hanging="284"/>
        <w:rPr>
          <w:rFonts w:ascii="Arial" w:hAnsi="Arial" w:cs="Arial"/>
        </w:rPr>
      </w:pPr>
      <w:r w:rsidRPr="00037C13">
        <w:rPr>
          <w:rFonts w:ascii="Arial" w:hAnsi="Arial" w:cs="Arial"/>
        </w:rPr>
        <w:t>zidentyfikować pojazdy samochodowe,</w:t>
      </w:r>
    </w:p>
    <w:p w:rsidR="00037C13" w:rsidRPr="00037C13" w:rsidRDefault="00037C13" w:rsidP="002856A5">
      <w:pPr>
        <w:pStyle w:val="Akapitzlist"/>
        <w:numPr>
          <w:ilvl w:val="0"/>
          <w:numId w:val="419"/>
        </w:numPr>
        <w:spacing w:after="192"/>
        <w:ind w:left="284" w:hanging="284"/>
        <w:rPr>
          <w:rFonts w:ascii="Arial" w:hAnsi="Arial" w:cs="Arial"/>
        </w:rPr>
      </w:pPr>
      <w:r w:rsidRPr="00037C13">
        <w:rPr>
          <w:rFonts w:ascii="Arial" w:hAnsi="Arial" w:cs="Arial"/>
        </w:rPr>
        <w:t>wymienić siły działające na pojazd w trakcie ruchu w różnych sytuacjach drogowych,</w:t>
      </w:r>
    </w:p>
    <w:p w:rsidR="00037C13" w:rsidRPr="00037C13" w:rsidRDefault="00037C13" w:rsidP="002856A5">
      <w:pPr>
        <w:pStyle w:val="Akapitzlist"/>
        <w:numPr>
          <w:ilvl w:val="0"/>
          <w:numId w:val="419"/>
        </w:numPr>
        <w:spacing w:after="192"/>
        <w:ind w:left="284" w:hanging="284"/>
        <w:rPr>
          <w:rFonts w:ascii="Arial" w:hAnsi="Arial" w:cs="Arial"/>
        </w:rPr>
      </w:pPr>
      <w:r w:rsidRPr="00037C13">
        <w:rPr>
          <w:rFonts w:ascii="Arial" w:hAnsi="Arial" w:cs="Arial"/>
        </w:rPr>
        <w:t>sklasyfikować zespoły i podzespoły pojazdów samochodowych,</w:t>
      </w:r>
    </w:p>
    <w:p w:rsidR="00037C13" w:rsidRPr="00037C13" w:rsidRDefault="00037C13" w:rsidP="002856A5">
      <w:pPr>
        <w:pStyle w:val="Akapitzlist"/>
        <w:numPr>
          <w:ilvl w:val="0"/>
          <w:numId w:val="419"/>
        </w:numPr>
        <w:spacing w:after="192"/>
        <w:ind w:left="284" w:hanging="284"/>
        <w:rPr>
          <w:rFonts w:ascii="Arial" w:hAnsi="Arial" w:cs="Arial"/>
        </w:rPr>
      </w:pPr>
      <w:r w:rsidRPr="00037C13">
        <w:rPr>
          <w:rFonts w:ascii="Arial" w:hAnsi="Arial" w:cs="Arial"/>
        </w:rPr>
        <w:t>omówić budowę i zadania układów napędowych, hamulcowych, kierowniczych, jezdnych, bezpieczeństwa i komfortu jazdy,</w:t>
      </w:r>
    </w:p>
    <w:p w:rsidR="00037C13" w:rsidRPr="00037C13" w:rsidRDefault="00037C13" w:rsidP="002856A5">
      <w:pPr>
        <w:pStyle w:val="Akapitzlist"/>
        <w:numPr>
          <w:ilvl w:val="0"/>
          <w:numId w:val="419"/>
        </w:numPr>
        <w:spacing w:after="192"/>
        <w:ind w:left="284" w:hanging="284"/>
        <w:rPr>
          <w:rFonts w:ascii="Arial" w:hAnsi="Arial" w:cs="Arial"/>
        </w:rPr>
      </w:pPr>
      <w:r w:rsidRPr="00037C13">
        <w:rPr>
          <w:rFonts w:ascii="Arial" w:hAnsi="Arial" w:cs="Arial"/>
        </w:rPr>
        <w:t>omówić budowę i zadania nadwozi i ram,</w:t>
      </w:r>
    </w:p>
    <w:p w:rsidR="00037C13" w:rsidRPr="00037C13" w:rsidRDefault="00037C13" w:rsidP="002856A5">
      <w:pPr>
        <w:pStyle w:val="Akapitzlist"/>
        <w:numPr>
          <w:ilvl w:val="0"/>
          <w:numId w:val="419"/>
        </w:numPr>
        <w:spacing w:after="192"/>
        <w:ind w:left="284" w:hanging="284"/>
        <w:rPr>
          <w:rFonts w:ascii="Arial" w:hAnsi="Arial" w:cs="Arial"/>
        </w:rPr>
      </w:pPr>
      <w:r w:rsidRPr="00037C13">
        <w:rPr>
          <w:rFonts w:ascii="Arial" w:hAnsi="Arial" w:cs="Arial"/>
        </w:rPr>
        <w:t>wyjaśnić zasadę działania układów napędowych, hamulcowych, kierowniczych, jezdnych, bezpieczeństwa i komfortu jazdy,</w:t>
      </w:r>
    </w:p>
    <w:p w:rsidR="00037C13" w:rsidRPr="00037C13" w:rsidRDefault="00037C13" w:rsidP="002856A5">
      <w:pPr>
        <w:pStyle w:val="Akapitzlist"/>
        <w:numPr>
          <w:ilvl w:val="0"/>
          <w:numId w:val="419"/>
        </w:numPr>
        <w:spacing w:after="192"/>
        <w:ind w:left="284" w:hanging="284"/>
        <w:rPr>
          <w:rFonts w:ascii="Arial" w:hAnsi="Arial" w:cs="Arial"/>
        </w:rPr>
      </w:pPr>
      <w:r w:rsidRPr="00037C13">
        <w:rPr>
          <w:rFonts w:ascii="Arial" w:hAnsi="Arial" w:cs="Arial"/>
        </w:rPr>
        <w:t xml:space="preserve">posługiwać się dokumentacją serwisową i instrukcjami obsługi pojazdów </w:t>
      </w:r>
      <w:r w:rsidR="00804271" w:rsidRPr="00037C13">
        <w:rPr>
          <w:rFonts w:ascii="Arial" w:hAnsi="Arial" w:cs="Arial"/>
        </w:rPr>
        <w:t>samochodowych</w:t>
      </w:r>
      <w:r w:rsidRPr="00037C13">
        <w:rPr>
          <w:rFonts w:ascii="Arial" w:hAnsi="Arial" w:cs="Arial"/>
        </w:rPr>
        <w:t>.</w:t>
      </w:r>
    </w:p>
    <w:p w:rsidR="00BC25A6" w:rsidRDefault="00BC25A6">
      <w:pPr>
        <w:rPr>
          <w:highlight w:val="yellow"/>
        </w:rPr>
      </w:pPr>
      <w:r>
        <w:rPr>
          <w:highlight w:val="yellow"/>
        </w:rPr>
        <w:br w:type="page"/>
      </w:r>
    </w:p>
    <w:p w:rsidR="00BC25A6" w:rsidRDefault="00BC25A6" w:rsidP="00BC25A6">
      <w:pPr>
        <w:spacing w:after="0" w:line="360" w:lineRule="auto"/>
        <w:rPr>
          <w:b/>
          <w:szCs w:val="20"/>
        </w:rPr>
      </w:pPr>
      <w:r w:rsidRPr="00EF7778">
        <w:rPr>
          <w:b/>
          <w:szCs w:val="20"/>
        </w:rPr>
        <w:lastRenderedPageBreak/>
        <w:t>MATERIAŁ NAUCZANIA</w:t>
      </w:r>
      <w:r>
        <w:rPr>
          <w:b/>
          <w:szCs w:val="20"/>
        </w:rPr>
        <w:t>: PODWOZIA I NADWOZIA POJAZDÓW SAMOCHODOWYCH</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04"/>
        <w:gridCol w:w="2711"/>
        <w:gridCol w:w="803"/>
        <w:gridCol w:w="3564"/>
        <w:gridCol w:w="3571"/>
        <w:gridCol w:w="1105"/>
      </w:tblGrid>
      <w:tr w:rsidR="00BC25A6" w:rsidRPr="00EF7778" w:rsidTr="00220335">
        <w:tc>
          <w:tcPr>
            <w:tcW w:w="2104" w:type="dxa"/>
            <w:vMerge w:val="restart"/>
          </w:tcPr>
          <w:p w:rsidR="00BC25A6" w:rsidRPr="00EF7778" w:rsidRDefault="00BC25A6" w:rsidP="00220335">
            <w:pPr>
              <w:spacing w:after="0"/>
              <w:jc w:val="center"/>
              <w:rPr>
                <w:szCs w:val="20"/>
              </w:rPr>
            </w:pPr>
            <w:r w:rsidRPr="00EF7778">
              <w:rPr>
                <w:szCs w:val="20"/>
              </w:rPr>
              <w:t>Dział programowy</w:t>
            </w:r>
          </w:p>
        </w:tc>
        <w:tc>
          <w:tcPr>
            <w:tcW w:w="2711" w:type="dxa"/>
            <w:vMerge w:val="restart"/>
          </w:tcPr>
          <w:p w:rsidR="00BC25A6" w:rsidRPr="00EF7778" w:rsidRDefault="00BC25A6" w:rsidP="00220335">
            <w:pPr>
              <w:spacing w:after="0"/>
              <w:jc w:val="center"/>
              <w:rPr>
                <w:szCs w:val="20"/>
              </w:rPr>
            </w:pPr>
            <w:r w:rsidRPr="00EF7778">
              <w:rPr>
                <w:szCs w:val="20"/>
              </w:rPr>
              <w:t>Tematy jednostek metodycznych</w:t>
            </w:r>
          </w:p>
        </w:tc>
        <w:tc>
          <w:tcPr>
            <w:tcW w:w="803" w:type="dxa"/>
            <w:vMerge w:val="restart"/>
          </w:tcPr>
          <w:p w:rsidR="00BC25A6" w:rsidRPr="00EF7778" w:rsidRDefault="004671C3" w:rsidP="00220335">
            <w:pPr>
              <w:spacing w:after="0"/>
              <w:jc w:val="center"/>
              <w:rPr>
                <w:szCs w:val="20"/>
              </w:rPr>
            </w:pPr>
            <w:r w:rsidRPr="00EF7778">
              <w:rPr>
                <w:szCs w:val="20"/>
              </w:rPr>
              <w:t>Liczba godz.</w:t>
            </w:r>
          </w:p>
        </w:tc>
        <w:tc>
          <w:tcPr>
            <w:tcW w:w="7135" w:type="dxa"/>
            <w:gridSpan w:val="2"/>
          </w:tcPr>
          <w:p w:rsidR="00BC25A6" w:rsidRPr="00EF7778" w:rsidRDefault="00BC25A6" w:rsidP="00220335">
            <w:pPr>
              <w:spacing w:after="0"/>
              <w:jc w:val="center"/>
              <w:rPr>
                <w:szCs w:val="20"/>
              </w:rPr>
            </w:pPr>
            <w:r w:rsidRPr="00EF7778">
              <w:rPr>
                <w:szCs w:val="20"/>
              </w:rPr>
              <w:t>Wymagania programowe</w:t>
            </w:r>
          </w:p>
        </w:tc>
        <w:tc>
          <w:tcPr>
            <w:tcW w:w="1105" w:type="dxa"/>
          </w:tcPr>
          <w:p w:rsidR="00BC25A6" w:rsidRPr="00EF7778" w:rsidRDefault="00BC25A6" w:rsidP="00220335">
            <w:pPr>
              <w:spacing w:after="0"/>
              <w:rPr>
                <w:szCs w:val="20"/>
              </w:rPr>
            </w:pPr>
            <w:r w:rsidRPr="00EF7778">
              <w:rPr>
                <w:szCs w:val="20"/>
              </w:rPr>
              <w:t>Uwagi o realizacji</w:t>
            </w:r>
          </w:p>
        </w:tc>
      </w:tr>
      <w:tr w:rsidR="00BC25A6" w:rsidRPr="00EF7778" w:rsidTr="00220335">
        <w:tc>
          <w:tcPr>
            <w:tcW w:w="2104" w:type="dxa"/>
            <w:vMerge/>
          </w:tcPr>
          <w:p w:rsidR="00BC25A6" w:rsidRPr="00EF7778" w:rsidRDefault="00BC25A6" w:rsidP="00220335">
            <w:pPr>
              <w:spacing w:after="0"/>
              <w:rPr>
                <w:szCs w:val="20"/>
              </w:rPr>
            </w:pPr>
          </w:p>
        </w:tc>
        <w:tc>
          <w:tcPr>
            <w:tcW w:w="2711" w:type="dxa"/>
            <w:vMerge/>
          </w:tcPr>
          <w:p w:rsidR="00BC25A6" w:rsidRPr="00EF7778" w:rsidRDefault="00BC25A6" w:rsidP="00220335">
            <w:pPr>
              <w:spacing w:after="0"/>
              <w:rPr>
                <w:szCs w:val="20"/>
              </w:rPr>
            </w:pPr>
          </w:p>
        </w:tc>
        <w:tc>
          <w:tcPr>
            <w:tcW w:w="803" w:type="dxa"/>
            <w:vMerge/>
          </w:tcPr>
          <w:p w:rsidR="00BC25A6" w:rsidRPr="00EF7778" w:rsidRDefault="00BC25A6" w:rsidP="00220335">
            <w:pPr>
              <w:spacing w:after="0"/>
              <w:rPr>
                <w:szCs w:val="20"/>
              </w:rPr>
            </w:pPr>
          </w:p>
        </w:tc>
        <w:tc>
          <w:tcPr>
            <w:tcW w:w="3564" w:type="dxa"/>
          </w:tcPr>
          <w:p w:rsidR="00BC25A6" w:rsidRPr="00EF7778" w:rsidRDefault="00BC25A6" w:rsidP="00220335">
            <w:pPr>
              <w:spacing w:after="0"/>
              <w:rPr>
                <w:szCs w:val="20"/>
              </w:rPr>
            </w:pPr>
            <w:r w:rsidRPr="00EF7778">
              <w:rPr>
                <w:szCs w:val="20"/>
              </w:rPr>
              <w:t>Podstawowe</w:t>
            </w:r>
          </w:p>
          <w:p w:rsidR="00BC25A6" w:rsidRPr="00EF7778" w:rsidRDefault="00BC25A6" w:rsidP="00220335">
            <w:pPr>
              <w:spacing w:after="0"/>
              <w:rPr>
                <w:b/>
                <w:szCs w:val="20"/>
              </w:rPr>
            </w:pPr>
            <w:r w:rsidRPr="00EF7778">
              <w:rPr>
                <w:b/>
                <w:szCs w:val="20"/>
              </w:rPr>
              <w:t>Uczeń potrafi:</w:t>
            </w:r>
          </w:p>
        </w:tc>
        <w:tc>
          <w:tcPr>
            <w:tcW w:w="3571" w:type="dxa"/>
          </w:tcPr>
          <w:p w:rsidR="00BC25A6" w:rsidRPr="00EF7778" w:rsidRDefault="00BC25A6" w:rsidP="00220335">
            <w:pPr>
              <w:spacing w:after="0"/>
              <w:rPr>
                <w:szCs w:val="20"/>
              </w:rPr>
            </w:pPr>
            <w:r w:rsidRPr="00EF7778">
              <w:rPr>
                <w:szCs w:val="20"/>
              </w:rPr>
              <w:t>Ponadpodstawowe</w:t>
            </w:r>
          </w:p>
          <w:p w:rsidR="00BC25A6" w:rsidRPr="00EF7778" w:rsidRDefault="00BC25A6" w:rsidP="00220335">
            <w:pPr>
              <w:spacing w:after="0"/>
              <w:rPr>
                <w:b/>
                <w:szCs w:val="20"/>
              </w:rPr>
            </w:pPr>
            <w:r w:rsidRPr="00EF7778">
              <w:rPr>
                <w:b/>
                <w:szCs w:val="20"/>
              </w:rPr>
              <w:t>Uczeń potrafi:</w:t>
            </w:r>
          </w:p>
        </w:tc>
        <w:tc>
          <w:tcPr>
            <w:tcW w:w="1105" w:type="dxa"/>
          </w:tcPr>
          <w:p w:rsidR="00BC25A6" w:rsidRPr="00EF7778" w:rsidRDefault="00BC25A6" w:rsidP="00220335">
            <w:pPr>
              <w:spacing w:after="0"/>
              <w:rPr>
                <w:szCs w:val="20"/>
              </w:rPr>
            </w:pPr>
            <w:r w:rsidRPr="00EF7778">
              <w:rPr>
                <w:szCs w:val="20"/>
              </w:rPr>
              <w:t>Etap realizacji</w:t>
            </w:r>
          </w:p>
        </w:tc>
      </w:tr>
      <w:tr w:rsidR="00BC25A6" w:rsidRPr="00EF7778" w:rsidTr="00220335">
        <w:tc>
          <w:tcPr>
            <w:tcW w:w="2104" w:type="dxa"/>
            <w:vMerge w:val="restart"/>
            <w:vAlign w:val="center"/>
          </w:tcPr>
          <w:p w:rsidR="00BC25A6" w:rsidRPr="00043E4D" w:rsidRDefault="00BC25A6" w:rsidP="00220335">
            <w:pPr>
              <w:spacing w:after="0" w:line="240" w:lineRule="auto"/>
              <w:contextualSpacing/>
              <w:rPr>
                <w:szCs w:val="20"/>
              </w:rPr>
            </w:pPr>
            <w:r>
              <w:rPr>
                <w:szCs w:val="20"/>
              </w:rPr>
              <w:t>I. Wiadomości podstawowe o pojazdach samochodowych</w:t>
            </w:r>
          </w:p>
        </w:tc>
        <w:tc>
          <w:tcPr>
            <w:tcW w:w="2711" w:type="dxa"/>
            <w:vAlign w:val="center"/>
          </w:tcPr>
          <w:p w:rsidR="00BC25A6" w:rsidRPr="00043E4D" w:rsidRDefault="00BC25A6" w:rsidP="00220335">
            <w:pPr>
              <w:spacing w:after="0" w:line="240" w:lineRule="auto"/>
              <w:contextualSpacing/>
              <w:rPr>
                <w:szCs w:val="20"/>
              </w:rPr>
            </w:pPr>
            <w:r>
              <w:rPr>
                <w:szCs w:val="20"/>
              </w:rPr>
              <w:t>1. Klasyfikacja i identyfikacja pojazdów samochodowych</w:t>
            </w:r>
          </w:p>
        </w:tc>
        <w:tc>
          <w:tcPr>
            <w:tcW w:w="803" w:type="dxa"/>
            <w:vAlign w:val="center"/>
          </w:tcPr>
          <w:p w:rsidR="00BC25A6" w:rsidRPr="000E4352" w:rsidRDefault="00BC25A6" w:rsidP="00220335">
            <w:pPr>
              <w:spacing w:after="0" w:line="240" w:lineRule="auto"/>
              <w:contextualSpacing/>
              <w:jc w:val="center"/>
              <w:rPr>
                <w:szCs w:val="20"/>
              </w:rPr>
            </w:pPr>
          </w:p>
        </w:tc>
        <w:tc>
          <w:tcPr>
            <w:tcW w:w="3564" w:type="dxa"/>
          </w:tcPr>
          <w:p w:rsidR="00220335" w:rsidRPr="00220335" w:rsidRDefault="00EB7738" w:rsidP="002856A5">
            <w:pPr>
              <w:pStyle w:val="Akapitzlist"/>
              <w:numPr>
                <w:ilvl w:val="0"/>
                <w:numId w:val="415"/>
              </w:numPr>
              <w:spacing w:after="0" w:line="240" w:lineRule="auto"/>
              <w:ind w:left="223" w:hanging="223"/>
              <w:contextualSpacing w:val="0"/>
              <w:rPr>
                <w:rFonts w:ascii="Arial" w:hAnsi="Arial" w:cs="Arial"/>
                <w:szCs w:val="20"/>
              </w:rPr>
            </w:pPr>
            <w:r>
              <w:rPr>
                <w:rFonts w:ascii="Arial" w:hAnsi="Arial" w:cs="Arial"/>
                <w:szCs w:val="20"/>
              </w:rPr>
              <w:t>zdefiniować</w:t>
            </w:r>
            <w:r w:rsidR="00220335" w:rsidRPr="00220335">
              <w:rPr>
                <w:rFonts w:ascii="Arial" w:hAnsi="Arial" w:cs="Arial"/>
                <w:szCs w:val="20"/>
              </w:rPr>
              <w:t xml:space="preserve"> rodzaje pojazdów drogowych</w:t>
            </w:r>
            <w:r w:rsidR="005858AE">
              <w:rPr>
                <w:rFonts w:ascii="Arial" w:hAnsi="Arial" w:cs="Arial"/>
                <w:szCs w:val="20"/>
              </w:rPr>
              <w:t>,</w:t>
            </w:r>
          </w:p>
          <w:p w:rsidR="00220335" w:rsidRPr="00220335" w:rsidRDefault="00EB7738" w:rsidP="002856A5">
            <w:pPr>
              <w:pStyle w:val="Akapitzlist"/>
              <w:numPr>
                <w:ilvl w:val="0"/>
                <w:numId w:val="415"/>
              </w:numPr>
              <w:spacing w:after="0" w:line="240" w:lineRule="auto"/>
              <w:ind w:left="223" w:hanging="223"/>
              <w:contextualSpacing w:val="0"/>
              <w:rPr>
                <w:rFonts w:ascii="Arial" w:hAnsi="Arial" w:cs="Arial"/>
                <w:szCs w:val="20"/>
              </w:rPr>
            </w:pPr>
            <w:r>
              <w:rPr>
                <w:rFonts w:ascii="Arial" w:hAnsi="Arial" w:cs="Arial"/>
                <w:szCs w:val="20"/>
              </w:rPr>
              <w:t>sklasyfikować</w:t>
            </w:r>
            <w:r w:rsidR="00220335" w:rsidRPr="00220335">
              <w:rPr>
                <w:rFonts w:ascii="Arial" w:hAnsi="Arial" w:cs="Arial"/>
                <w:szCs w:val="20"/>
              </w:rPr>
              <w:t xml:space="preserve"> pojazdy drogowe</w:t>
            </w:r>
            <w:r w:rsidR="005858AE">
              <w:rPr>
                <w:rFonts w:ascii="Arial" w:hAnsi="Arial" w:cs="Arial"/>
                <w:szCs w:val="20"/>
              </w:rPr>
              <w:t>,</w:t>
            </w:r>
          </w:p>
          <w:p w:rsidR="00220335" w:rsidRPr="00220335" w:rsidRDefault="00BF7E8C" w:rsidP="002856A5">
            <w:pPr>
              <w:pStyle w:val="Akapitzlist"/>
              <w:numPr>
                <w:ilvl w:val="0"/>
                <w:numId w:val="415"/>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podzespoły pojazdu</w:t>
            </w:r>
            <w:r w:rsidR="005858AE">
              <w:rPr>
                <w:rFonts w:ascii="Arial" w:hAnsi="Arial" w:cs="Arial"/>
                <w:szCs w:val="20"/>
              </w:rPr>
              <w:t>,</w:t>
            </w:r>
          </w:p>
          <w:p w:rsidR="00220335" w:rsidRPr="00220335" w:rsidRDefault="00220335" w:rsidP="002856A5">
            <w:pPr>
              <w:pStyle w:val="Akapitzlist"/>
              <w:numPr>
                <w:ilvl w:val="0"/>
                <w:numId w:val="415"/>
              </w:numPr>
              <w:spacing w:after="0" w:line="240" w:lineRule="auto"/>
              <w:ind w:left="223" w:hanging="223"/>
              <w:contextualSpacing w:val="0"/>
              <w:rPr>
                <w:rFonts w:ascii="Arial" w:hAnsi="Arial" w:cs="Arial"/>
                <w:szCs w:val="20"/>
              </w:rPr>
            </w:pPr>
            <w:r w:rsidRPr="00220335">
              <w:rPr>
                <w:rFonts w:ascii="Arial" w:hAnsi="Arial" w:cs="Arial"/>
                <w:szCs w:val="20"/>
              </w:rPr>
              <w:t>charakteryzuje poszczególne układy samochodu</w:t>
            </w:r>
            <w:r w:rsidR="005858AE">
              <w:rPr>
                <w:rFonts w:ascii="Arial" w:hAnsi="Arial" w:cs="Arial"/>
                <w:szCs w:val="20"/>
              </w:rPr>
              <w:t>,</w:t>
            </w:r>
          </w:p>
          <w:p w:rsidR="00BC25A6" w:rsidRPr="00884DC7" w:rsidRDefault="00BF7E8C" w:rsidP="00884DC7">
            <w:pPr>
              <w:pStyle w:val="Akapitzlist"/>
              <w:numPr>
                <w:ilvl w:val="0"/>
                <w:numId w:val="415"/>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napędów</w:t>
            </w:r>
            <w:r w:rsidR="00884DC7">
              <w:rPr>
                <w:rFonts w:ascii="Arial" w:hAnsi="Arial" w:cs="Arial"/>
                <w:szCs w:val="20"/>
              </w:rPr>
              <w:t>.</w:t>
            </w:r>
          </w:p>
        </w:tc>
        <w:tc>
          <w:tcPr>
            <w:tcW w:w="3571" w:type="dxa"/>
          </w:tcPr>
          <w:p w:rsidR="00884DC7" w:rsidRPr="00220335" w:rsidRDefault="00BF7E8C" w:rsidP="00884DC7">
            <w:pPr>
              <w:pStyle w:val="Akapitzlist"/>
              <w:numPr>
                <w:ilvl w:val="0"/>
                <w:numId w:val="415"/>
              </w:numPr>
              <w:spacing w:after="0" w:line="240" w:lineRule="auto"/>
              <w:ind w:left="223" w:hanging="223"/>
              <w:contextualSpacing w:val="0"/>
              <w:rPr>
                <w:rFonts w:ascii="Arial" w:hAnsi="Arial" w:cs="Arial"/>
                <w:szCs w:val="20"/>
              </w:rPr>
            </w:pPr>
            <w:r>
              <w:rPr>
                <w:rFonts w:ascii="Arial" w:hAnsi="Arial" w:cs="Arial"/>
                <w:szCs w:val="20"/>
              </w:rPr>
              <w:t>określić</w:t>
            </w:r>
            <w:r w:rsidR="00884DC7" w:rsidRPr="00220335">
              <w:rPr>
                <w:rFonts w:ascii="Arial" w:hAnsi="Arial" w:cs="Arial"/>
                <w:szCs w:val="20"/>
              </w:rPr>
              <w:t xml:space="preserve"> układ konstrukcyjny pojazdu</w:t>
            </w:r>
            <w:r w:rsidR="00884DC7">
              <w:rPr>
                <w:rFonts w:ascii="Arial" w:hAnsi="Arial" w:cs="Arial"/>
                <w:szCs w:val="20"/>
              </w:rPr>
              <w:t>,</w:t>
            </w:r>
          </w:p>
          <w:p w:rsidR="00BC25A6" w:rsidRPr="00B77449" w:rsidRDefault="00BF7E8C" w:rsidP="002856A5">
            <w:pPr>
              <w:numPr>
                <w:ilvl w:val="1"/>
                <w:numId w:val="416"/>
              </w:numPr>
              <w:spacing w:after="0" w:line="240" w:lineRule="auto"/>
              <w:ind w:left="208" w:hanging="208"/>
              <w:rPr>
                <w:sz w:val="18"/>
                <w:szCs w:val="18"/>
              </w:rPr>
            </w:pPr>
            <w:r>
              <w:rPr>
                <w:szCs w:val="20"/>
              </w:rPr>
              <w:t>wymienić</w:t>
            </w:r>
            <w:r w:rsidR="00884DC7" w:rsidRPr="00220335">
              <w:rPr>
                <w:szCs w:val="20"/>
              </w:rPr>
              <w:t xml:space="preserve"> elementy układu napędu hybrydowego</w:t>
            </w:r>
            <w:r w:rsidR="00884DC7">
              <w:rPr>
                <w:szCs w:val="20"/>
              </w:rPr>
              <w:t>.</w:t>
            </w:r>
          </w:p>
        </w:tc>
        <w:tc>
          <w:tcPr>
            <w:tcW w:w="1105" w:type="dxa"/>
            <w:vAlign w:val="center"/>
          </w:tcPr>
          <w:p w:rsidR="00BC25A6" w:rsidRPr="000E4352" w:rsidRDefault="00BC2527" w:rsidP="00220335">
            <w:pPr>
              <w:spacing w:after="0"/>
              <w:contextualSpacing/>
              <w:jc w:val="center"/>
              <w:rPr>
                <w:szCs w:val="20"/>
              </w:rPr>
            </w:pPr>
            <w:r>
              <w:rPr>
                <w:szCs w:val="20"/>
              </w:rPr>
              <w:t>Klasa I</w:t>
            </w:r>
          </w:p>
        </w:tc>
      </w:tr>
      <w:tr w:rsidR="00BC25A6" w:rsidRPr="00EF7778" w:rsidTr="00220335">
        <w:tc>
          <w:tcPr>
            <w:tcW w:w="2104" w:type="dxa"/>
            <w:vMerge/>
            <w:vAlign w:val="center"/>
          </w:tcPr>
          <w:p w:rsidR="00BC25A6" w:rsidRPr="00043E4D" w:rsidRDefault="00BC25A6" w:rsidP="00220335">
            <w:pPr>
              <w:spacing w:after="0" w:line="240" w:lineRule="auto"/>
              <w:contextualSpacing/>
              <w:rPr>
                <w:szCs w:val="20"/>
              </w:rPr>
            </w:pPr>
          </w:p>
        </w:tc>
        <w:tc>
          <w:tcPr>
            <w:tcW w:w="2711" w:type="dxa"/>
            <w:vAlign w:val="center"/>
          </w:tcPr>
          <w:p w:rsidR="00BC25A6" w:rsidRPr="00043E4D" w:rsidRDefault="00BC25A6" w:rsidP="00220335">
            <w:pPr>
              <w:spacing w:after="0" w:line="240" w:lineRule="auto"/>
              <w:ind w:left="19" w:hanging="19"/>
              <w:contextualSpacing/>
              <w:rPr>
                <w:szCs w:val="20"/>
              </w:rPr>
            </w:pPr>
            <w:r>
              <w:rPr>
                <w:szCs w:val="20"/>
              </w:rPr>
              <w:t>2. Własności trakcyjne pojazdów samochodowych</w:t>
            </w:r>
          </w:p>
        </w:tc>
        <w:tc>
          <w:tcPr>
            <w:tcW w:w="803" w:type="dxa"/>
            <w:vAlign w:val="center"/>
          </w:tcPr>
          <w:p w:rsidR="00BC25A6" w:rsidRPr="000E4352" w:rsidRDefault="00BC25A6" w:rsidP="00220335">
            <w:pPr>
              <w:spacing w:after="0" w:line="240" w:lineRule="auto"/>
              <w:contextualSpacing/>
              <w:jc w:val="center"/>
              <w:rPr>
                <w:szCs w:val="20"/>
              </w:rPr>
            </w:pPr>
          </w:p>
        </w:tc>
        <w:tc>
          <w:tcPr>
            <w:tcW w:w="3564" w:type="dxa"/>
          </w:tcPr>
          <w:p w:rsidR="00220335" w:rsidRPr="00220335" w:rsidRDefault="00BF7E8C" w:rsidP="002856A5">
            <w:pPr>
              <w:pStyle w:val="Akapitzlist"/>
              <w:numPr>
                <w:ilvl w:val="0"/>
                <w:numId w:val="336"/>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obciążenia statyczne i dynamiczne</w:t>
            </w:r>
            <w:r w:rsidR="005858AE">
              <w:rPr>
                <w:rFonts w:ascii="Arial" w:hAnsi="Arial" w:cs="Arial"/>
                <w:szCs w:val="20"/>
              </w:rPr>
              <w:t>,</w:t>
            </w:r>
          </w:p>
          <w:p w:rsidR="00220335" w:rsidRPr="00220335" w:rsidRDefault="00BF7E8C" w:rsidP="002856A5">
            <w:pPr>
              <w:pStyle w:val="Akapitzlist"/>
              <w:numPr>
                <w:ilvl w:val="0"/>
                <w:numId w:val="336"/>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opory ruchu pojazdu</w:t>
            </w:r>
            <w:r w:rsidR="005858AE">
              <w:rPr>
                <w:rFonts w:ascii="Arial" w:hAnsi="Arial" w:cs="Arial"/>
                <w:szCs w:val="20"/>
              </w:rPr>
              <w:t>,</w:t>
            </w:r>
          </w:p>
          <w:p w:rsidR="00220335" w:rsidRPr="00220335" w:rsidRDefault="00BF7E8C" w:rsidP="002856A5">
            <w:pPr>
              <w:pStyle w:val="Akapitzlist"/>
              <w:numPr>
                <w:ilvl w:val="0"/>
                <w:numId w:val="336"/>
              </w:numPr>
              <w:spacing w:after="0" w:line="240" w:lineRule="auto"/>
              <w:ind w:left="223" w:hanging="223"/>
              <w:contextualSpacing w:val="0"/>
              <w:rPr>
                <w:rFonts w:ascii="Arial" w:hAnsi="Arial" w:cs="Arial"/>
                <w:szCs w:val="20"/>
              </w:rPr>
            </w:pPr>
            <w:r>
              <w:rPr>
                <w:rFonts w:ascii="Arial" w:hAnsi="Arial" w:cs="Arial"/>
                <w:szCs w:val="20"/>
              </w:rPr>
              <w:t>określić</w:t>
            </w:r>
            <w:r w:rsidR="00220335" w:rsidRPr="00220335">
              <w:rPr>
                <w:rFonts w:ascii="Arial" w:hAnsi="Arial" w:cs="Arial"/>
                <w:szCs w:val="20"/>
              </w:rPr>
              <w:t xml:space="preserve"> opory toczenia</w:t>
            </w:r>
            <w:r w:rsidR="005858AE">
              <w:rPr>
                <w:rFonts w:ascii="Arial" w:hAnsi="Arial" w:cs="Arial"/>
                <w:szCs w:val="20"/>
              </w:rPr>
              <w:t>,</w:t>
            </w:r>
          </w:p>
          <w:p w:rsidR="00220335" w:rsidRPr="00220335" w:rsidRDefault="00BF7E8C" w:rsidP="002856A5">
            <w:pPr>
              <w:pStyle w:val="Akapitzlist"/>
              <w:numPr>
                <w:ilvl w:val="0"/>
                <w:numId w:val="336"/>
              </w:numPr>
              <w:spacing w:after="0" w:line="240" w:lineRule="auto"/>
              <w:ind w:left="223" w:hanging="223"/>
              <w:contextualSpacing w:val="0"/>
              <w:rPr>
                <w:rFonts w:ascii="Arial" w:hAnsi="Arial" w:cs="Arial"/>
                <w:szCs w:val="20"/>
              </w:rPr>
            </w:pPr>
            <w:r>
              <w:rPr>
                <w:rFonts w:ascii="Arial" w:hAnsi="Arial" w:cs="Arial"/>
                <w:szCs w:val="20"/>
              </w:rPr>
              <w:t>określić</w:t>
            </w:r>
            <w:r w:rsidR="00220335" w:rsidRPr="00220335">
              <w:rPr>
                <w:rFonts w:ascii="Arial" w:hAnsi="Arial" w:cs="Arial"/>
                <w:szCs w:val="20"/>
              </w:rPr>
              <w:t xml:space="preserve"> opory wzniesienia</w:t>
            </w:r>
            <w:r w:rsidR="005858AE">
              <w:rPr>
                <w:rFonts w:ascii="Arial" w:hAnsi="Arial" w:cs="Arial"/>
                <w:szCs w:val="20"/>
              </w:rPr>
              <w:t>,</w:t>
            </w:r>
          </w:p>
          <w:p w:rsidR="00220335" w:rsidRPr="00220335" w:rsidRDefault="00BF7E8C" w:rsidP="002856A5">
            <w:pPr>
              <w:pStyle w:val="Akapitzlist"/>
              <w:numPr>
                <w:ilvl w:val="0"/>
                <w:numId w:val="336"/>
              </w:numPr>
              <w:spacing w:after="0" w:line="240" w:lineRule="auto"/>
              <w:ind w:left="223" w:hanging="223"/>
              <w:contextualSpacing w:val="0"/>
              <w:rPr>
                <w:rFonts w:ascii="Arial" w:hAnsi="Arial" w:cs="Arial"/>
                <w:szCs w:val="20"/>
              </w:rPr>
            </w:pPr>
            <w:r>
              <w:rPr>
                <w:rFonts w:ascii="Arial" w:hAnsi="Arial" w:cs="Arial"/>
                <w:szCs w:val="20"/>
              </w:rPr>
              <w:t>wymienić</w:t>
            </w:r>
            <w:r w:rsidR="00220335" w:rsidRPr="00220335">
              <w:rPr>
                <w:rFonts w:ascii="Arial" w:hAnsi="Arial" w:cs="Arial"/>
                <w:szCs w:val="20"/>
              </w:rPr>
              <w:t xml:space="preserve"> czynniki wpływające na opory powietrza</w:t>
            </w:r>
            <w:r w:rsidR="005858AE">
              <w:rPr>
                <w:rFonts w:ascii="Arial" w:hAnsi="Arial" w:cs="Arial"/>
                <w:szCs w:val="20"/>
              </w:rPr>
              <w:t>,</w:t>
            </w:r>
          </w:p>
          <w:p w:rsidR="00220335" w:rsidRPr="00220335" w:rsidRDefault="00BF7E8C" w:rsidP="002856A5">
            <w:pPr>
              <w:pStyle w:val="Akapitzlist"/>
              <w:numPr>
                <w:ilvl w:val="0"/>
                <w:numId w:val="336"/>
              </w:numPr>
              <w:spacing w:after="0" w:line="240" w:lineRule="auto"/>
              <w:ind w:left="223" w:hanging="223"/>
              <w:contextualSpacing w:val="0"/>
              <w:rPr>
                <w:rFonts w:ascii="Arial" w:hAnsi="Arial" w:cs="Arial"/>
                <w:szCs w:val="20"/>
              </w:rPr>
            </w:pPr>
            <w:r>
              <w:rPr>
                <w:rFonts w:ascii="Arial" w:hAnsi="Arial" w:cs="Arial"/>
                <w:szCs w:val="20"/>
              </w:rPr>
              <w:t>określić</w:t>
            </w:r>
            <w:r w:rsidR="00220335" w:rsidRPr="00220335">
              <w:rPr>
                <w:rFonts w:ascii="Arial" w:hAnsi="Arial" w:cs="Arial"/>
                <w:szCs w:val="20"/>
              </w:rPr>
              <w:t xml:space="preserve"> opory wewnętrzne mechanizmów</w:t>
            </w:r>
            <w:r w:rsidR="005858AE">
              <w:rPr>
                <w:rFonts w:ascii="Arial" w:hAnsi="Arial" w:cs="Arial"/>
                <w:szCs w:val="20"/>
              </w:rPr>
              <w:t>,</w:t>
            </w:r>
          </w:p>
          <w:p w:rsidR="00220335" w:rsidRPr="00220335" w:rsidRDefault="00BF7E8C" w:rsidP="002856A5">
            <w:pPr>
              <w:pStyle w:val="Akapitzlist"/>
              <w:numPr>
                <w:ilvl w:val="0"/>
                <w:numId w:val="336"/>
              </w:numPr>
              <w:spacing w:after="0" w:line="240" w:lineRule="auto"/>
              <w:ind w:left="223" w:hanging="223"/>
              <w:contextualSpacing w:val="0"/>
              <w:rPr>
                <w:rFonts w:ascii="Arial" w:hAnsi="Arial" w:cs="Arial"/>
                <w:szCs w:val="20"/>
              </w:rPr>
            </w:pPr>
            <w:r>
              <w:rPr>
                <w:rFonts w:ascii="Arial" w:hAnsi="Arial" w:cs="Arial"/>
                <w:szCs w:val="20"/>
              </w:rPr>
              <w:t>określić</w:t>
            </w:r>
            <w:r w:rsidR="00220335" w:rsidRPr="00220335">
              <w:rPr>
                <w:rFonts w:ascii="Arial" w:hAnsi="Arial" w:cs="Arial"/>
                <w:szCs w:val="20"/>
              </w:rPr>
              <w:t xml:space="preserve"> opory bezwładności i opory skrętu</w:t>
            </w:r>
            <w:r w:rsidR="005858AE">
              <w:rPr>
                <w:rFonts w:ascii="Arial" w:hAnsi="Arial" w:cs="Arial"/>
                <w:szCs w:val="20"/>
              </w:rPr>
              <w:t>,</w:t>
            </w:r>
          </w:p>
          <w:p w:rsidR="00220335" w:rsidRPr="00220335" w:rsidRDefault="00BF7E8C" w:rsidP="002856A5">
            <w:pPr>
              <w:pStyle w:val="Akapitzlist"/>
              <w:numPr>
                <w:ilvl w:val="0"/>
                <w:numId w:val="336"/>
              </w:numPr>
              <w:spacing w:after="0" w:line="240" w:lineRule="auto"/>
              <w:ind w:left="223" w:hanging="223"/>
              <w:contextualSpacing w:val="0"/>
              <w:rPr>
                <w:rFonts w:ascii="Arial" w:hAnsi="Arial" w:cs="Arial"/>
                <w:szCs w:val="20"/>
              </w:rPr>
            </w:pPr>
            <w:r>
              <w:rPr>
                <w:rFonts w:ascii="Arial" w:hAnsi="Arial" w:cs="Arial"/>
                <w:szCs w:val="20"/>
              </w:rPr>
              <w:t>określić</w:t>
            </w:r>
            <w:r w:rsidR="00220335" w:rsidRPr="00220335">
              <w:rPr>
                <w:rFonts w:ascii="Arial" w:hAnsi="Arial" w:cs="Arial"/>
                <w:szCs w:val="20"/>
              </w:rPr>
              <w:t xml:space="preserve"> siłę oporów wzniesienia</w:t>
            </w:r>
            <w:r w:rsidR="005858AE">
              <w:rPr>
                <w:rFonts w:ascii="Arial" w:hAnsi="Arial" w:cs="Arial"/>
                <w:szCs w:val="20"/>
              </w:rPr>
              <w:t>,</w:t>
            </w:r>
          </w:p>
          <w:p w:rsidR="00220335" w:rsidRPr="00220335" w:rsidRDefault="00BF7E8C" w:rsidP="002856A5">
            <w:pPr>
              <w:pStyle w:val="Akapitzlist"/>
              <w:numPr>
                <w:ilvl w:val="0"/>
                <w:numId w:val="336"/>
              </w:numPr>
              <w:spacing w:after="0" w:line="240" w:lineRule="auto"/>
              <w:ind w:left="223" w:hanging="223"/>
              <w:contextualSpacing w:val="0"/>
              <w:rPr>
                <w:rFonts w:ascii="Arial" w:hAnsi="Arial" w:cs="Arial"/>
                <w:szCs w:val="20"/>
              </w:rPr>
            </w:pPr>
            <w:r>
              <w:rPr>
                <w:rFonts w:ascii="Arial" w:hAnsi="Arial" w:cs="Arial"/>
                <w:szCs w:val="20"/>
              </w:rPr>
              <w:t>określić</w:t>
            </w:r>
            <w:r w:rsidR="00220335" w:rsidRPr="00220335">
              <w:rPr>
                <w:rFonts w:ascii="Arial" w:hAnsi="Arial" w:cs="Arial"/>
                <w:szCs w:val="20"/>
              </w:rPr>
              <w:t xml:space="preserve"> czynniki wpływające na siłę oporów powietrza</w:t>
            </w:r>
            <w:r w:rsidR="005858AE">
              <w:rPr>
                <w:rFonts w:ascii="Arial" w:hAnsi="Arial" w:cs="Arial"/>
                <w:szCs w:val="20"/>
              </w:rPr>
              <w:t>,</w:t>
            </w:r>
          </w:p>
          <w:p w:rsidR="00220335" w:rsidRPr="00220335" w:rsidRDefault="00BF7E8C" w:rsidP="002856A5">
            <w:pPr>
              <w:pStyle w:val="Akapitzlist"/>
              <w:numPr>
                <w:ilvl w:val="0"/>
                <w:numId w:val="336"/>
              </w:numPr>
              <w:spacing w:after="0" w:line="240" w:lineRule="auto"/>
              <w:ind w:left="223" w:hanging="223"/>
              <w:contextualSpacing w:val="0"/>
              <w:rPr>
                <w:rFonts w:ascii="Arial" w:hAnsi="Arial" w:cs="Arial"/>
                <w:szCs w:val="20"/>
              </w:rPr>
            </w:pPr>
            <w:r>
              <w:rPr>
                <w:rFonts w:ascii="Arial" w:hAnsi="Arial" w:cs="Arial"/>
                <w:szCs w:val="20"/>
              </w:rPr>
              <w:t>określić</w:t>
            </w:r>
            <w:r w:rsidR="00220335" w:rsidRPr="00220335">
              <w:rPr>
                <w:rFonts w:ascii="Arial" w:hAnsi="Arial" w:cs="Arial"/>
                <w:szCs w:val="20"/>
              </w:rPr>
              <w:t xml:space="preserve"> całkowitą siłę oporów ruchu</w:t>
            </w:r>
            <w:r w:rsidR="005858AE">
              <w:rPr>
                <w:rFonts w:ascii="Arial" w:hAnsi="Arial" w:cs="Arial"/>
                <w:szCs w:val="20"/>
              </w:rPr>
              <w:t>,</w:t>
            </w:r>
          </w:p>
          <w:p w:rsidR="00220335" w:rsidRPr="00220335" w:rsidRDefault="00BF7E8C" w:rsidP="002856A5">
            <w:pPr>
              <w:pStyle w:val="Akapitzlist"/>
              <w:numPr>
                <w:ilvl w:val="0"/>
                <w:numId w:val="336"/>
              </w:numPr>
              <w:spacing w:after="0" w:line="240" w:lineRule="auto"/>
              <w:ind w:left="223" w:hanging="223"/>
              <w:contextualSpacing w:val="0"/>
              <w:rPr>
                <w:rFonts w:ascii="Arial" w:hAnsi="Arial" w:cs="Arial"/>
                <w:szCs w:val="20"/>
              </w:rPr>
            </w:pPr>
            <w:r>
              <w:rPr>
                <w:rFonts w:ascii="Arial" w:hAnsi="Arial" w:cs="Arial"/>
                <w:szCs w:val="20"/>
              </w:rPr>
              <w:t>określić</w:t>
            </w:r>
            <w:r w:rsidR="00220335" w:rsidRPr="00220335">
              <w:rPr>
                <w:rFonts w:ascii="Arial" w:hAnsi="Arial" w:cs="Arial"/>
                <w:szCs w:val="20"/>
              </w:rPr>
              <w:t xml:space="preserve"> całkowite przełożenia układu przeniesienia napędu</w:t>
            </w:r>
            <w:r w:rsidR="005858AE">
              <w:rPr>
                <w:rFonts w:ascii="Arial" w:hAnsi="Arial" w:cs="Arial"/>
                <w:szCs w:val="20"/>
              </w:rPr>
              <w:t>,</w:t>
            </w:r>
          </w:p>
          <w:p w:rsidR="00220335" w:rsidRPr="00220335" w:rsidRDefault="00BF7E8C" w:rsidP="002856A5">
            <w:pPr>
              <w:pStyle w:val="Akapitzlist"/>
              <w:numPr>
                <w:ilvl w:val="0"/>
                <w:numId w:val="336"/>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siły hamowania</w:t>
            </w:r>
            <w:r w:rsidR="005858AE">
              <w:rPr>
                <w:rFonts w:ascii="Arial" w:hAnsi="Arial" w:cs="Arial"/>
                <w:szCs w:val="20"/>
              </w:rPr>
              <w:t>,</w:t>
            </w:r>
          </w:p>
          <w:p w:rsidR="00BC25A6" w:rsidRPr="00884DC7" w:rsidRDefault="00BF7E8C" w:rsidP="00884DC7">
            <w:pPr>
              <w:pStyle w:val="Akapitzlist"/>
              <w:numPr>
                <w:ilvl w:val="0"/>
                <w:numId w:val="336"/>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siły działające na pojazd podczas jazdy po łuku</w:t>
            </w:r>
            <w:r w:rsidR="00884DC7">
              <w:rPr>
                <w:rFonts w:ascii="Arial" w:hAnsi="Arial" w:cs="Arial"/>
                <w:szCs w:val="20"/>
              </w:rPr>
              <w:t>.</w:t>
            </w:r>
          </w:p>
        </w:tc>
        <w:tc>
          <w:tcPr>
            <w:tcW w:w="3571" w:type="dxa"/>
          </w:tcPr>
          <w:p w:rsidR="00884DC7" w:rsidRPr="00220335" w:rsidRDefault="00BF7E8C" w:rsidP="00884DC7">
            <w:pPr>
              <w:pStyle w:val="Akapitzlist"/>
              <w:numPr>
                <w:ilvl w:val="0"/>
                <w:numId w:val="336"/>
              </w:numPr>
              <w:spacing w:after="0" w:line="240" w:lineRule="auto"/>
              <w:ind w:left="223" w:hanging="223"/>
              <w:contextualSpacing w:val="0"/>
              <w:rPr>
                <w:rFonts w:ascii="Arial" w:hAnsi="Arial" w:cs="Arial"/>
                <w:szCs w:val="20"/>
              </w:rPr>
            </w:pPr>
            <w:r>
              <w:rPr>
                <w:rFonts w:ascii="Arial" w:hAnsi="Arial" w:cs="Arial"/>
                <w:szCs w:val="20"/>
              </w:rPr>
              <w:t>określić</w:t>
            </w:r>
            <w:r w:rsidR="00884DC7" w:rsidRPr="00220335">
              <w:rPr>
                <w:rFonts w:ascii="Arial" w:hAnsi="Arial" w:cs="Arial"/>
                <w:szCs w:val="20"/>
              </w:rPr>
              <w:t xml:space="preserve"> reakcje podłoża na pojazd</w:t>
            </w:r>
            <w:r w:rsidR="00884DC7">
              <w:rPr>
                <w:rFonts w:ascii="Arial" w:hAnsi="Arial" w:cs="Arial"/>
                <w:szCs w:val="20"/>
              </w:rPr>
              <w:t>,</w:t>
            </w:r>
          </w:p>
          <w:p w:rsidR="00884DC7" w:rsidRPr="00220335" w:rsidRDefault="00BF7E8C" w:rsidP="00884DC7">
            <w:pPr>
              <w:pStyle w:val="Akapitzlist"/>
              <w:numPr>
                <w:ilvl w:val="0"/>
                <w:numId w:val="336"/>
              </w:numPr>
              <w:spacing w:after="0" w:line="240" w:lineRule="auto"/>
              <w:ind w:left="223" w:hanging="223"/>
              <w:contextualSpacing w:val="0"/>
              <w:rPr>
                <w:rFonts w:ascii="Arial" w:hAnsi="Arial" w:cs="Arial"/>
                <w:szCs w:val="20"/>
              </w:rPr>
            </w:pPr>
            <w:r>
              <w:rPr>
                <w:rFonts w:ascii="Arial" w:hAnsi="Arial" w:cs="Arial"/>
                <w:szCs w:val="20"/>
              </w:rPr>
              <w:t>określić</w:t>
            </w:r>
            <w:r w:rsidR="00884DC7" w:rsidRPr="00220335">
              <w:rPr>
                <w:rFonts w:ascii="Arial" w:hAnsi="Arial" w:cs="Arial"/>
                <w:szCs w:val="20"/>
              </w:rPr>
              <w:t xml:space="preserve"> środek masy</w:t>
            </w:r>
            <w:r w:rsidR="00884DC7">
              <w:rPr>
                <w:rFonts w:ascii="Arial" w:hAnsi="Arial" w:cs="Arial"/>
                <w:szCs w:val="20"/>
              </w:rPr>
              <w:t>,</w:t>
            </w:r>
          </w:p>
          <w:p w:rsidR="00884DC7" w:rsidRPr="00220335" w:rsidRDefault="00BF7E8C" w:rsidP="00884DC7">
            <w:pPr>
              <w:pStyle w:val="Akapitzlist"/>
              <w:numPr>
                <w:ilvl w:val="0"/>
                <w:numId w:val="336"/>
              </w:numPr>
              <w:spacing w:after="0" w:line="240" w:lineRule="auto"/>
              <w:ind w:left="223" w:hanging="223"/>
              <w:contextualSpacing w:val="0"/>
              <w:rPr>
                <w:rFonts w:ascii="Arial" w:hAnsi="Arial" w:cs="Arial"/>
                <w:szCs w:val="20"/>
              </w:rPr>
            </w:pPr>
            <w:r>
              <w:rPr>
                <w:rFonts w:ascii="Arial" w:hAnsi="Arial" w:cs="Arial"/>
                <w:szCs w:val="20"/>
              </w:rPr>
              <w:t>wyjaśnić</w:t>
            </w:r>
            <w:r w:rsidR="00884DC7" w:rsidRPr="00220335">
              <w:rPr>
                <w:rFonts w:ascii="Arial" w:hAnsi="Arial" w:cs="Arial"/>
                <w:szCs w:val="20"/>
              </w:rPr>
              <w:t xml:space="preserve"> zjawisko toczenia się koła bez poślizgu</w:t>
            </w:r>
            <w:r w:rsidR="00884DC7">
              <w:rPr>
                <w:rFonts w:ascii="Arial" w:hAnsi="Arial" w:cs="Arial"/>
                <w:szCs w:val="20"/>
              </w:rPr>
              <w:t>,</w:t>
            </w:r>
          </w:p>
          <w:p w:rsidR="00884DC7" w:rsidRPr="00220335" w:rsidRDefault="00BF7E8C" w:rsidP="00884DC7">
            <w:pPr>
              <w:pStyle w:val="Akapitzlist"/>
              <w:numPr>
                <w:ilvl w:val="0"/>
                <w:numId w:val="336"/>
              </w:numPr>
              <w:spacing w:after="0" w:line="240" w:lineRule="auto"/>
              <w:ind w:left="223" w:hanging="223"/>
              <w:contextualSpacing w:val="0"/>
              <w:rPr>
                <w:rFonts w:ascii="Arial" w:hAnsi="Arial" w:cs="Arial"/>
                <w:szCs w:val="20"/>
              </w:rPr>
            </w:pPr>
            <w:r>
              <w:rPr>
                <w:rFonts w:ascii="Arial" w:hAnsi="Arial" w:cs="Arial"/>
                <w:szCs w:val="20"/>
              </w:rPr>
              <w:t>wyjaśnić</w:t>
            </w:r>
            <w:r w:rsidR="00884DC7" w:rsidRPr="00220335">
              <w:rPr>
                <w:rFonts w:ascii="Arial" w:hAnsi="Arial" w:cs="Arial"/>
                <w:szCs w:val="20"/>
              </w:rPr>
              <w:t xml:space="preserve"> zjawisko toczenia się koła z poślizgiem</w:t>
            </w:r>
            <w:r w:rsidR="00884DC7">
              <w:rPr>
                <w:rFonts w:ascii="Arial" w:hAnsi="Arial" w:cs="Arial"/>
                <w:szCs w:val="20"/>
              </w:rPr>
              <w:t>,</w:t>
            </w:r>
          </w:p>
          <w:p w:rsidR="00884DC7" w:rsidRPr="00220335" w:rsidRDefault="00BF7E8C" w:rsidP="00884DC7">
            <w:pPr>
              <w:pStyle w:val="Akapitzlist"/>
              <w:numPr>
                <w:ilvl w:val="0"/>
                <w:numId w:val="336"/>
              </w:numPr>
              <w:spacing w:after="0" w:line="240" w:lineRule="auto"/>
              <w:ind w:left="223" w:hanging="223"/>
              <w:contextualSpacing w:val="0"/>
              <w:rPr>
                <w:rFonts w:ascii="Arial" w:hAnsi="Arial" w:cs="Arial"/>
                <w:szCs w:val="20"/>
              </w:rPr>
            </w:pPr>
            <w:r>
              <w:rPr>
                <w:rFonts w:ascii="Arial" w:hAnsi="Arial" w:cs="Arial"/>
                <w:szCs w:val="20"/>
              </w:rPr>
              <w:t>określić</w:t>
            </w:r>
            <w:r w:rsidR="00884DC7" w:rsidRPr="00220335">
              <w:rPr>
                <w:rFonts w:ascii="Arial" w:hAnsi="Arial" w:cs="Arial"/>
                <w:szCs w:val="20"/>
              </w:rPr>
              <w:t xml:space="preserve"> mechanikę toczenia się koła  ogumionego</w:t>
            </w:r>
            <w:r w:rsidR="00884DC7">
              <w:rPr>
                <w:rFonts w:ascii="Arial" w:hAnsi="Arial" w:cs="Arial"/>
                <w:szCs w:val="20"/>
              </w:rPr>
              <w:t>,</w:t>
            </w:r>
          </w:p>
          <w:p w:rsidR="00884DC7" w:rsidRPr="00220335" w:rsidRDefault="00BF7E8C" w:rsidP="00884DC7">
            <w:pPr>
              <w:pStyle w:val="Akapitzlist"/>
              <w:numPr>
                <w:ilvl w:val="0"/>
                <w:numId w:val="336"/>
              </w:numPr>
              <w:spacing w:after="0" w:line="240" w:lineRule="auto"/>
              <w:ind w:left="223" w:hanging="223"/>
              <w:contextualSpacing w:val="0"/>
              <w:rPr>
                <w:rFonts w:ascii="Arial" w:hAnsi="Arial" w:cs="Arial"/>
                <w:szCs w:val="20"/>
              </w:rPr>
            </w:pPr>
            <w:r>
              <w:rPr>
                <w:rFonts w:ascii="Arial" w:hAnsi="Arial" w:cs="Arial"/>
                <w:szCs w:val="20"/>
              </w:rPr>
              <w:t>obliczyć</w:t>
            </w:r>
            <w:r w:rsidR="00884DC7" w:rsidRPr="00220335">
              <w:rPr>
                <w:rFonts w:ascii="Arial" w:hAnsi="Arial" w:cs="Arial"/>
                <w:szCs w:val="20"/>
              </w:rPr>
              <w:t xml:space="preserve">  współczynnik oporów toczenia</w:t>
            </w:r>
            <w:r w:rsidR="00884DC7">
              <w:rPr>
                <w:rFonts w:ascii="Arial" w:hAnsi="Arial" w:cs="Arial"/>
                <w:szCs w:val="20"/>
              </w:rPr>
              <w:t>,</w:t>
            </w:r>
          </w:p>
          <w:p w:rsidR="00884DC7" w:rsidRPr="00220335" w:rsidRDefault="00BF7E8C" w:rsidP="00884DC7">
            <w:pPr>
              <w:pStyle w:val="Akapitzlist"/>
              <w:numPr>
                <w:ilvl w:val="0"/>
                <w:numId w:val="336"/>
              </w:numPr>
              <w:spacing w:after="0" w:line="240" w:lineRule="auto"/>
              <w:ind w:left="223" w:hanging="223"/>
              <w:contextualSpacing w:val="0"/>
              <w:rPr>
                <w:rFonts w:ascii="Arial" w:hAnsi="Arial" w:cs="Arial"/>
                <w:szCs w:val="20"/>
              </w:rPr>
            </w:pPr>
            <w:r>
              <w:rPr>
                <w:rFonts w:ascii="Arial" w:hAnsi="Arial" w:cs="Arial"/>
                <w:szCs w:val="20"/>
              </w:rPr>
              <w:t>określić</w:t>
            </w:r>
            <w:r w:rsidR="00884DC7" w:rsidRPr="00220335">
              <w:rPr>
                <w:rFonts w:ascii="Arial" w:hAnsi="Arial" w:cs="Arial"/>
                <w:szCs w:val="20"/>
              </w:rPr>
              <w:t xml:space="preserve"> i </w:t>
            </w:r>
            <w:r>
              <w:rPr>
                <w:rFonts w:ascii="Arial" w:hAnsi="Arial" w:cs="Arial"/>
                <w:szCs w:val="20"/>
              </w:rPr>
              <w:t>obliczyć</w:t>
            </w:r>
            <w:r w:rsidR="00884DC7" w:rsidRPr="00220335">
              <w:rPr>
                <w:rFonts w:ascii="Arial" w:hAnsi="Arial" w:cs="Arial"/>
                <w:szCs w:val="20"/>
              </w:rPr>
              <w:t xml:space="preserve"> siłę napędową na kołach</w:t>
            </w:r>
            <w:r w:rsidR="00884DC7">
              <w:rPr>
                <w:rFonts w:ascii="Arial" w:hAnsi="Arial" w:cs="Arial"/>
                <w:szCs w:val="20"/>
              </w:rPr>
              <w:t>,</w:t>
            </w:r>
          </w:p>
          <w:p w:rsidR="00884DC7" w:rsidRDefault="00BF7E8C" w:rsidP="00884DC7">
            <w:pPr>
              <w:pStyle w:val="Akapitzlist"/>
              <w:numPr>
                <w:ilvl w:val="0"/>
                <w:numId w:val="336"/>
              </w:numPr>
              <w:spacing w:after="0" w:line="240" w:lineRule="auto"/>
              <w:ind w:left="223" w:hanging="223"/>
              <w:contextualSpacing w:val="0"/>
              <w:rPr>
                <w:rFonts w:ascii="Arial" w:hAnsi="Arial" w:cs="Arial"/>
                <w:szCs w:val="20"/>
              </w:rPr>
            </w:pPr>
            <w:r>
              <w:rPr>
                <w:rFonts w:ascii="Arial" w:hAnsi="Arial" w:cs="Arial"/>
                <w:szCs w:val="20"/>
              </w:rPr>
              <w:t>określić</w:t>
            </w:r>
            <w:r w:rsidR="00884DC7" w:rsidRPr="00220335">
              <w:rPr>
                <w:rFonts w:ascii="Arial" w:hAnsi="Arial" w:cs="Arial"/>
                <w:szCs w:val="20"/>
              </w:rPr>
              <w:t xml:space="preserve"> siłę hamowania</w:t>
            </w:r>
            <w:r w:rsidR="00884DC7">
              <w:rPr>
                <w:rFonts w:ascii="Arial" w:hAnsi="Arial" w:cs="Arial"/>
                <w:szCs w:val="20"/>
              </w:rPr>
              <w:t>,</w:t>
            </w:r>
          </w:p>
          <w:p w:rsidR="00BC25A6" w:rsidRPr="00884DC7" w:rsidRDefault="00BF7E8C" w:rsidP="00884DC7">
            <w:pPr>
              <w:pStyle w:val="Akapitzlist"/>
              <w:numPr>
                <w:ilvl w:val="0"/>
                <w:numId w:val="336"/>
              </w:numPr>
              <w:spacing w:after="0" w:line="240" w:lineRule="auto"/>
              <w:ind w:left="223" w:hanging="223"/>
              <w:contextualSpacing w:val="0"/>
              <w:rPr>
                <w:rFonts w:ascii="Arial" w:hAnsi="Arial" w:cs="Arial"/>
                <w:szCs w:val="20"/>
              </w:rPr>
            </w:pPr>
            <w:r>
              <w:rPr>
                <w:rFonts w:ascii="Arial" w:hAnsi="Arial" w:cs="Arial"/>
                <w:szCs w:val="20"/>
              </w:rPr>
              <w:t>określić</w:t>
            </w:r>
            <w:r w:rsidR="00884DC7" w:rsidRPr="00884DC7">
              <w:rPr>
                <w:rFonts w:ascii="Arial" w:hAnsi="Arial" w:cs="Arial"/>
                <w:szCs w:val="20"/>
              </w:rPr>
              <w:t xml:space="preserve"> chwilowy środek obrotu.</w:t>
            </w:r>
          </w:p>
        </w:tc>
        <w:tc>
          <w:tcPr>
            <w:tcW w:w="1105" w:type="dxa"/>
            <w:vAlign w:val="center"/>
          </w:tcPr>
          <w:p w:rsidR="00BC25A6" w:rsidRPr="000E4352" w:rsidRDefault="00BC2527" w:rsidP="00220335">
            <w:pPr>
              <w:spacing w:after="0"/>
              <w:contextualSpacing/>
              <w:jc w:val="center"/>
              <w:rPr>
                <w:szCs w:val="20"/>
              </w:rPr>
            </w:pPr>
            <w:r>
              <w:rPr>
                <w:szCs w:val="20"/>
              </w:rPr>
              <w:t>Klasa I</w:t>
            </w:r>
          </w:p>
        </w:tc>
      </w:tr>
      <w:tr w:rsidR="00BC25A6" w:rsidRPr="00EF7778" w:rsidTr="00220335">
        <w:tc>
          <w:tcPr>
            <w:tcW w:w="2104" w:type="dxa"/>
            <w:vMerge w:val="restart"/>
            <w:vAlign w:val="center"/>
          </w:tcPr>
          <w:p w:rsidR="00BC25A6" w:rsidRPr="00043E4D" w:rsidRDefault="00BC25A6" w:rsidP="00220335">
            <w:pPr>
              <w:spacing w:after="0" w:line="240" w:lineRule="auto"/>
              <w:ind w:left="142" w:hanging="142"/>
              <w:contextualSpacing/>
              <w:rPr>
                <w:szCs w:val="20"/>
              </w:rPr>
            </w:pPr>
            <w:r>
              <w:rPr>
                <w:szCs w:val="20"/>
              </w:rPr>
              <w:t xml:space="preserve">II. </w:t>
            </w:r>
            <w:r w:rsidR="00036954">
              <w:rPr>
                <w:szCs w:val="20"/>
              </w:rPr>
              <w:t>Budowa podwozi pojazdów samochodowych</w:t>
            </w:r>
          </w:p>
        </w:tc>
        <w:tc>
          <w:tcPr>
            <w:tcW w:w="2711" w:type="dxa"/>
            <w:vAlign w:val="center"/>
          </w:tcPr>
          <w:p w:rsidR="00BC25A6" w:rsidRPr="00043E4D" w:rsidRDefault="00036954" w:rsidP="00220335">
            <w:pPr>
              <w:spacing w:after="0" w:line="240" w:lineRule="auto"/>
              <w:contextualSpacing/>
              <w:rPr>
                <w:szCs w:val="20"/>
              </w:rPr>
            </w:pPr>
            <w:r>
              <w:rPr>
                <w:szCs w:val="20"/>
              </w:rPr>
              <w:t>1. Układ przeniesienia napędu</w:t>
            </w:r>
          </w:p>
        </w:tc>
        <w:tc>
          <w:tcPr>
            <w:tcW w:w="803" w:type="dxa"/>
            <w:vAlign w:val="center"/>
          </w:tcPr>
          <w:p w:rsidR="00BC25A6" w:rsidRPr="000E4352" w:rsidRDefault="00BC25A6" w:rsidP="00220335">
            <w:pPr>
              <w:spacing w:after="0" w:line="240" w:lineRule="auto"/>
              <w:contextualSpacing/>
              <w:jc w:val="center"/>
              <w:rPr>
                <w:szCs w:val="20"/>
              </w:rPr>
            </w:pPr>
          </w:p>
        </w:tc>
        <w:tc>
          <w:tcPr>
            <w:tcW w:w="3564" w:type="dxa"/>
          </w:tcPr>
          <w:p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układów przeniesienia  napędu</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wyjaśnić</w:t>
            </w:r>
            <w:r w:rsidR="00220335" w:rsidRPr="00220335">
              <w:rPr>
                <w:rFonts w:ascii="Arial" w:hAnsi="Arial" w:cs="Arial"/>
                <w:szCs w:val="20"/>
              </w:rPr>
              <w:t xml:space="preserve"> napęd klasyczny</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lastRenderedPageBreak/>
              <w:t>wyjaśnić</w:t>
            </w:r>
            <w:r w:rsidR="00220335" w:rsidRPr="00220335">
              <w:rPr>
                <w:rFonts w:ascii="Arial" w:hAnsi="Arial" w:cs="Arial"/>
                <w:szCs w:val="20"/>
              </w:rPr>
              <w:t xml:space="preserve"> zblokowany napęd przedni</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wyjaśnić</w:t>
            </w:r>
            <w:r w:rsidR="00220335" w:rsidRPr="00220335">
              <w:rPr>
                <w:rFonts w:ascii="Arial" w:hAnsi="Arial" w:cs="Arial"/>
                <w:szCs w:val="20"/>
              </w:rPr>
              <w:t xml:space="preserve"> zblokowany napęd tylny</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wyjaśnić</w:t>
            </w:r>
            <w:r w:rsidR="00220335" w:rsidRPr="00220335">
              <w:rPr>
                <w:rFonts w:ascii="Arial" w:hAnsi="Arial" w:cs="Arial"/>
                <w:szCs w:val="20"/>
              </w:rPr>
              <w:t xml:space="preserve"> stały napęd na wszystkie koła</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wyjaśnić</w:t>
            </w:r>
            <w:r w:rsidR="00220335" w:rsidRPr="00220335">
              <w:rPr>
                <w:rFonts w:ascii="Arial" w:hAnsi="Arial" w:cs="Arial"/>
                <w:szCs w:val="20"/>
              </w:rPr>
              <w:t xml:space="preserve"> napędy w samochodach użytkowych</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podać</w:t>
            </w:r>
            <w:r w:rsidR="00220335" w:rsidRPr="00220335">
              <w:rPr>
                <w:rFonts w:ascii="Arial" w:hAnsi="Arial" w:cs="Arial"/>
                <w:szCs w:val="20"/>
              </w:rPr>
              <w:t xml:space="preserve"> zadania sprzęgieł</w:t>
            </w:r>
            <w:r w:rsidR="005858AE">
              <w:rPr>
                <w:rFonts w:ascii="Arial" w:hAnsi="Arial" w:cs="Arial"/>
                <w:szCs w:val="20"/>
              </w:rPr>
              <w:t>,</w:t>
            </w:r>
          </w:p>
          <w:p w:rsidR="00220335" w:rsidRPr="00220335" w:rsidRDefault="00220335" w:rsidP="002856A5">
            <w:pPr>
              <w:pStyle w:val="Akapitzlist"/>
              <w:numPr>
                <w:ilvl w:val="0"/>
                <w:numId w:val="352"/>
              </w:numPr>
              <w:spacing w:after="0" w:line="240" w:lineRule="auto"/>
              <w:ind w:left="223" w:hanging="223"/>
              <w:rPr>
                <w:rFonts w:ascii="Arial" w:hAnsi="Arial" w:cs="Arial"/>
                <w:szCs w:val="20"/>
              </w:rPr>
            </w:pPr>
            <w:r w:rsidRPr="00220335">
              <w:rPr>
                <w:rFonts w:ascii="Arial" w:hAnsi="Arial" w:cs="Arial"/>
                <w:szCs w:val="20"/>
              </w:rPr>
              <w:t>umiejscawia sprzęgło w układzie przeniesienia napędu</w:t>
            </w:r>
            <w:r w:rsidR="005858AE">
              <w:rPr>
                <w:rFonts w:ascii="Arial" w:hAnsi="Arial" w:cs="Arial"/>
                <w:szCs w:val="20"/>
              </w:rPr>
              <w:t>,</w:t>
            </w:r>
          </w:p>
          <w:p w:rsidR="00220335" w:rsidRPr="00220335" w:rsidRDefault="00220335" w:rsidP="002856A5">
            <w:pPr>
              <w:pStyle w:val="Akapitzlist"/>
              <w:numPr>
                <w:ilvl w:val="0"/>
                <w:numId w:val="352"/>
              </w:numPr>
              <w:spacing w:after="0" w:line="240" w:lineRule="auto"/>
              <w:ind w:left="223" w:hanging="223"/>
              <w:rPr>
                <w:rFonts w:ascii="Arial" w:hAnsi="Arial" w:cs="Arial"/>
                <w:szCs w:val="20"/>
              </w:rPr>
            </w:pPr>
            <w:r w:rsidRPr="00220335">
              <w:rPr>
                <w:rFonts w:ascii="Arial" w:hAnsi="Arial" w:cs="Arial"/>
                <w:szCs w:val="20"/>
              </w:rPr>
              <w:t>opisuje sprzęgło cierne</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sterowania sprzęgłem</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wymienić</w:t>
            </w:r>
            <w:r w:rsidR="00220335" w:rsidRPr="00220335">
              <w:rPr>
                <w:rFonts w:ascii="Arial" w:hAnsi="Arial" w:cs="Arial"/>
                <w:szCs w:val="20"/>
              </w:rPr>
              <w:t xml:space="preserve"> elementy składowe sprzęgła ciernego jednotarczowego</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wymienić</w:t>
            </w:r>
            <w:r w:rsidR="00220335" w:rsidRPr="00220335">
              <w:rPr>
                <w:rFonts w:ascii="Arial" w:hAnsi="Arial" w:cs="Arial"/>
                <w:szCs w:val="20"/>
              </w:rPr>
              <w:t xml:space="preserve"> elementy składowe sprzęgła ciernego wielotarczowego</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sprzęgieł z samoczynną regulacją</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rozróżnić</w:t>
            </w:r>
            <w:r w:rsidR="00220335" w:rsidRPr="00220335">
              <w:rPr>
                <w:rFonts w:ascii="Arial" w:hAnsi="Arial" w:cs="Arial"/>
                <w:szCs w:val="20"/>
              </w:rPr>
              <w:t xml:space="preserve"> budowę sprzęgła wielotarczowego mokrego</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rozpoznać</w:t>
            </w:r>
            <w:r w:rsidR="00220335" w:rsidRPr="00220335">
              <w:rPr>
                <w:rFonts w:ascii="Arial" w:hAnsi="Arial" w:cs="Arial"/>
                <w:szCs w:val="20"/>
              </w:rPr>
              <w:t xml:space="preserve"> mechanizmy sterowania sprzęgłem</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rozpoznać</w:t>
            </w:r>
            <w:r w:rsidR="00220335" w:rsidRPr="00220335">
              <w:rPr>
                <w:rFonts w:ascii="Arial" w:hAnsi="Arial" w:cs="Arial"/>
                <w:szCs w:val="20"/>
              </w:rPr>
              <w:t xml:space="preserve"> materiały stosowane do produkcji elementów sprzęgła</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określić</w:t>
            </w:r>
            <w:r w:rsidR="00220335" w:rsidRPr="00220335">
              <w:rPr>
                <w:rFonts w:ascii="Arial" w:hAnsi="Arial" w:cs="Arial"/>
                <w:szCs w:val="20"/>
              </w:rPr>
              <w:t xml:space="preserve"> miejsce położenia skrzynki biegów</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podać</w:t>
            </w:r>
            <w:r w:rsidR="00220335" w:rsidRPr="00220335">
              <w:rPr>
                <w:rFonts w:ascii="Arial" w:hAnsi="Arial" w:cs="Arial"/>
                <w:szCs w:val="20"/>
              </w:rPr>
              <w:t xml:space="preserve"> zadania skrzynek biegów</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skrzynek biegów</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wyjaśnić</w:t>
            </w:r>
            <w:r w:rsidR="00220335" w:rsidRPr="00220335">
              <w:rPr>
                <w:rFonts w:ascii="Arial" w:hAnsi="Arial" w:cs="Arial"/>
                <w:szCs w:val="20"/>
              </w:rPr>
              <w:t xml:space="preserve"> budowę stopniowej mechanicznej skrzynki biegów</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mechanizmów zmiany biegów</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rozpoznać</w:t>
            </w:r>
            <w:r w:rsidR="00220335" w:rsidRPr="00220335">
              <w:rPr>
                <w:rFonts w:ascii="Arial" w:hAnsi="Arial" w:cs="Arial"/>
                <w:szCs w:val="20"/>
              </w:rPr>
              <w:t xml:space="preserve"> rodzaje synchronizatorów</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lastRenderedPageBreak/>
              <w:t>wyjaśnić</w:t>
            </w:r>
            <w:r w:rsidR="00220335" w:rsidRPr="00220335">
              <w:rPr>
                <w:rFonts w:ascii="Arial" w:hAnsi="Arial" w:cs="Arial"/>
                <w:szCs w:val="20"/>
              </w:rPr>
              <w:t xml:space="preserve"> działanie zewnętrznego mechanizmu zmiany biegów</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zmechanizowanych skrzynek biegów</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automatycznych skrzynek biegów</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określić</w:t>
            </w:r>
            <w:r w:rsidR="00220335" w:rsidRPr="00220335">
              <w:rPr>
                <w:rFonts w:ascii="Arial" w:hAnsi="Arial" w:cs="Arial"/>
                <w:szCs w:val="20"/>
              </w:rPr>
              <w:t xml:space="preserve"> budowę skrzynki biegów DSG</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wyjaśnić</w:t>
            </w:r>
            <w:r w:rsidR="00220335" w:rsidRPr="00220335">
              <w:rPr>
                <w:rFonts w:ascii="Arial" w:hAnsi="Arial" w:cs="Arial"/>
                <w:szCs w:val="20"/>
              </w:rPr>
              <w:t xml:space="preserve"> budowę skrzynek biegów samochodów użytkowych</w:t>
            </w:r>
            <w:r w:rsidR="005858AE">
              <w:rPr>
                <w:rFonts w:ascii="Arial" w:hAnsi="Arial" w:cs="Arial"/>
                <w:szCs w:val="20"/>
              </w:rPr>
              <w:t>,</w:t>
            </w:r>
          </w:p>
          <w:p w:rsidR="00220335" w:rsidRPr="00220335" w:rsidRDefault="00220335" w:rsidP="002856A5">
            <w:pPr>
              <w:pStyle w:val="Akapitzlist"/>
              <w:numPr>
                <w:ilvl w:val="0"/>
                <w:numId w:val="352"/>
              </w:numPr>
              <w:spacing w:after="0" w:line="240" w:lineRule="auto"/>
              <w:ind w:left="223" w:hanging="223"/>
              <w:rPr>
                <w:rFonts w:ascii="Arial" w:hAnsi="Arial" w:cs="Arial"/>
                <w:szCs w:val="20"/>
              </w:rPr>
            </w:pPr>
            <w:r w:rsidRPr="00220335">
              <w:rPr>
                <w:rFonts w:ascii="Arial" w:hAnsi="Arial" w:cs="Arial"/>
                <w:szCs w:val="20"/>
              </w:rPr>
              <w:t>opisuje budowę przekładni hydrokinetycznej</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rozróżnić</w:t>
            </w:r>
            <w:r w:rsidR="00220335" w:rsidRPr="00220335">
              <w:rPr>
                <w:rFonts w:ascii="Arial" w:hAnsi="Arial" w:cs="Arial"/>
                <w:szCs w:val="20"/>
              </w:rPr>
              <w:t xml:space="preserve"> elementy przekładni planetarnej</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wyjaśnić</w:t>
            </w:r>
            <w:r w:rsidR="00220335" w:rsidRPr="00220335">
              <w:rPr>
                <w:rFonts w:ascii="Arial" w:hAnsi="Arial" w:cs="Arial"/>
                <w:szCs w:val="20"/>
              </w:rPr>
              <w:t xml:space="preserve"> zasadę działania szeregów planetarnych</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rozróżnić</w:t>
            </w:r>
            <w:r w:rsidR="00220335" w:rsidRPr="00220335">
              <w:rPr>
                <w:rFonts w:ascii="Arial" w:hAnsi="Arial" w:cs="Arial"/>
                <w:szCs w:val="20"/>
              </w:rPr>
              <w:t xml:space="preserve"> sprzęgła i hamulce przekładni planetarnej</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skrzynek biegów bezstopniowych</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określić</w:t>
            </w:r>
            <w:r w:rsidR="00220335" w:rsidRPr="00220335">
              <w:rPr>
                <w:rFonts w:ascii="Arial" w:hAnsi="Arial" w:cs="Arial"/>
                <w:szCs w:val="20"/>
              </w:rPr>
              <w:t xml:space="preserve"> zadania wałów napędowych</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określić</w:t>
            </w:r>
            <w:r w:rsidR="00220335" w:rsidRPr="00220335">
              <w:rPr>
                <w:rFonts w:ascii="Arial" w:hAnsi="Arial" w:cs="Arial"/>
                <w:szCs w:val="20"/>
              </w:rPr>
              <w:t xml:space="preserve"> zadania przegubów napędowych</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rozróżnić</w:t>
            </w:r>
            <w:r w:rsidR="00220335" w:rsidRPr="00220335">
              <w:rPr>
                <w:rFonts w:ascii="Arial" w:hAnsi="Arial" w:cs="Arial"/>
                <w:szCs w:val="20"/>
              </w:rPr>
              <w:t xml:space="preserve"> elementy wałów napędowych</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przegubów</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przegubów równobieżnych</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przegubów elastycznych</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określić</w:t>
            </w:r>
            <w:r w:rsidR="00220335" w:rsidRPr="00220335">
              <w:rPr>
                <w:rFonts w:ascii="Arial" w:hAnsi="Arial" w:cs="Arial"/>
                <w:szCs w:val="20"/>
              </w:rPr>
              <w:t xml:space="preserve"> zadania przekładni głównej</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przekładni głównej</w:t>
            </w:r>
            <w:r w:rsidR="005858AE">
              <w:rPr>
                <w:rFonts w:ascii="Arial" w:hAnsi="Arial" w:cs="Arial"/>
                <w:szCs w:val="20"/>
              </w:rPr>
              <w:t>,</w:t>
            </w:r>
          </w:p>
          <w:p w:rsidR="00220335" w:rsidRPr="00220335" w:rsidRDefault="00220335" w:rsidP="002856A5">
            <w:pPr>
              <w:pStyle w:val="Akapitzlist"/>
              <w:numPr>
                <w:ilvl w:val="0"/>
                <w:numId w:val="352"/>
              </w:numPr>
              <w:spacing w:after="0" w:line="240" w:lineRule="auto"/>
              <w:ind w:left="223" w:hanging="223"/>
              <w:rPr>
                <w:rFonts w:ascii="Arial" w:hAnsi="Arial" w:cs="Arial"/>
                <w:szCs w:val="20"/>
              </w:rPr>
            </w:pPr>
            <w:r w:rsidRPr="00220335">
              <w:rPr>
                <w:rFonts w:ascii="Arial" w:hAnsi="Arial" w:cs="Arial"/>
                <w:szCs w:val="20"/>
              </w:rPr>
              <w:t xml:space="preserve">opisuje budowę przekładni </w:t>
            </w:r>
            <w:r w:rsidRPr="00220335">
              <w:rPr>
                <w:rFonts w:ascii="Arial" w:hAnsi="Arial" w:cs="Arial"/>
                <w:szCs w:val="20"/>
              </w:rPr>
              <w:lastRenderedPageBreak/>
              <w:t>głównej</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podać</w:t>
            </w:r>
            <w:r w:rsidR="00220335" w:rsidRPr="00220335">
              <w:rPr>
                <w:rFonts w:ascii="Arial" w:hAnsi="Arial" w:cs="Arial"/>
                <w:szCs w:val="20"/>
              </w:rPr>
              <w:t xml:space="preserve"> zadania mechanizmu różnicowego</w:t>
            </w:r>
            <w:r w:rsidR="005858AE">
              <w:rPr>
                <w:rFonts w:ascii="Arial" w:hAnsi="Arial" w:cs="Arial"/>
                <w:szCs w:val="20"/>
              </w:rPr>
              <w:t>,</w:t>
            </w:r>
          </w:p>
          <w:p w:rsidR="00220335" w:rsidRPr="00220335" w:rsidRDefault="00220335" w:rsidP="002856A5">
            <w:pPr>
              <w:pStyle w:val="Akapitzlist"/>
              <w:numPr>
                <w:ilvl w:val="0"/>
                <w:numId w:val="352"/>
              </w:numPr>
              <w:spacing w:after="0" w:line="240" w:lineRule="auto"/>
              <w:ind w:left="223" w:hanging="223"/>
              <w:rPr>
                <w:rFonts w:ascii="Arial" w:hAnsi="Arial" w:cs="Arial"/>
                <w:szCs w:val="20"/>
              </w:rPr>
            </w:pPr>
            <w:r w:rsidRPr="00220335">
              <w:rPr>
                <w:rFonts w:ascii="Arial" w:hAnsi="Arial" w:cs="Arial"/>
                <w:szCs w:val="20"/>
              </w:rPr>
              <w:t>opisuje elementy mechanizmu różnicowego</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rozróżnić</w:t>
            </w:r>
            <w:r w:rsidR="00220335" w:rsidRPr="00220335">
              <w:rPr>
                <w:rFonts w:ascii="Arial" w:hAnsi="Arial" w:cs="Arial"/>
                <w:szCs w:val="20"/>
              </w:rPr>
              <w:t xml:space="preserve"> zadania mostów napędowych</w:t>
            </w:r>
            <w:r w:rsidR="005858AE">
              <w:rPr>
                <w:rFonts w:ascii="Arial" w:hAnsi="Arial" w:cs="Arial"/>
                <w:szCs w:val="20"/>
              </w:rPr>
              <w:t>,</w:t>
            </w:r>
          </w:p>
          <w:p w:rsidR="00220335" w:rsidRPr="00220335" w:rsidRDefault="00220335" w:rsidP="002856A5">
            <w:pPr>
              <w:pStyle w:val="Akapitzlist"/>
              <w:numPr>
                <w:ilvl w:val="0"/>
                <w:numId w:val="352"/>
              </w:numPr>
              <w:spacing w:after="0" w:line="240" w:lineRule="auto"/>
              <w:ind w:left="223" w:hanging="223"/>
              <w:rPr>
                <w:rFonts w:ascii="Arial" w:hAnsi="Arial" w:cs="Arial"/>
                <w:szCs w:val="20"/>
              </w:rPr>
            </w:pPr>
            <w:r w:rsidRPr="00220335">
              <w:rPr>
                <w:rFonts w:ascii="Arial" w:hAnsi="Arial" w:cs="Arial"/>
                <w:szCs w:val="20"/>
              </w:rPr>
              <w:t>opisuje elementy budowy mostów napędowych</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półosi obciążonych</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półosi nieobciążonych</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wymienić</w:t>
            </w:r>
            <w:r w:rsidR="00220335" w:rsidRPr="00220335">
              <w:rPr>
                <w:rFonts w:ascii="Arial" w:hAnsi="Arial" w:cs="Arial"/>
                <w:szCs w:val="20"/>
              </w:rPr>
              <w:t xml:space="preserve"> przeguby napędowe</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napędów wieloosiowych</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określić</w:t>
            </w:r>
            <w:r w:rsidR="00220335" w:rsidRPr="00220335">
              <w:rPr>
                <w:rFonts w:ascii="Arial" w:hAnsi="Arial" w:cs="Arial"/>
                <w:szCs w:val="20"/>
              </w:rPr>
              <w:t xml:space="preserve"> elementy napędu na wszystkie koła</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skrzynek rozdzielczych</w:t>
            </w:r>
            <w:r w:rsidR="005858AE">
              <w:rPr>
                <w:rFonts w:ascii="Arial" w:hAnsi="Arial" w:cs="Arial"/>
                <w:szCs w:val="20"/>
              </w:rPr>
              <w:t>,</w:t>
            </w:r>
          </w:p>
          <w:p w:rsidR="00BC25A6" w:rsidRPr="008C3A47" w:rsidRDefault="00220335" w:rsidP="008C3A47">
            <w:pPr>
              <w:pStyle w:val="Akapitzlist"/>
              <w:numPr>
                <w:ilvl w:val="0"/>
                <w:numId w:val="352"/>
              </w:numPr>
              <w:spacing w:after="0" w:line="240" w:lineRule="auto"/>
              <w:ind w:left="223" w:hanging="223"/>
              <w:rPr>
                <w:rFonts w:ascii="Arial" w:hAnsi="Arial" w:cs="Arial"/>
                <w:szCs w:val="20"/>
              </w:rPr>
            </w:pPr>
            <w:r w:rsidRPr="00220335">
              <w:rPr>
                <w:rFonts w:ascii="Arial" w:hAnsi="Arial" w:cs="Arial"/>
                <w:szCs w:val="20"/>
              </w:rPr>
              <w:t>opisuje napędy wieloosiowe samochodów ciężarowych</w:t>
            </w:r>
            <w:r w:rsidR="008C3A47">
              <w:rPr>
                <w:rFonts w:ascii="Arial" w:hAnsi="Arial" w:cs="Arial"/>
                <w:szCs w:val="20"/>
              </w:rPr>
              <w:t>.</w:t>
            </w:r>
          </w:p>
        </w:tc>
        <w:tc>
          <w:tcPr>
            <w:tcW w:w="3571" w:type="dxa"/>
          </w:tcPr>
          <w:p w:rsidR="008C3A47" w:rsidRPr="00220335" w:rsidRDefault="00BF7E8C" w:rsidP="008C3A47">
            <w:pPr>
              <w:pStyle w:val="Akapitzlist"/>
              <w:numPr>
                <w:ilvl w:val="0"/>
                <w:numId w:val="352"/>
              </w:numPr>
              <w:spacing w:after="0" w:line="240" w:lineRule="auto"/>
              <w:ind w:left="223" w:hanging="223"/>
              <w:rPr>
                <w:rFonts w:ascii="Arial" w:hAnsi="Arial" w:cs="Arial"/>
                <w:szCs w:val="20"/>
              </w:rPr>
            </w:pPr>
            <w:r>
              <w:rPr>
                <w:rFonts w:ascii="Arial" w:hAnsi="Arial" w:cs="Arial"/>
                <w:szCs w:val="20"/>
              </w:rPr>
              <w:lastRenderedPageBreak/>
              <w:t>wyjaśnić</w:t>
            </w:r>
            <w:r w:rsidR="008C3A47" w:rsidRPr="00220335">
              <w:rPr>
                <w:rFonts w:ascii="Arial" w:hAnsi="Arial" w:cs="Arial"/>
                <w:szCs w:val="20"/>
              </w:rPr>
              <w:t xml:space="preserve"> napędy szeregowe</w:t>
            </w:r>
            <w:r w:rsidR="008C3A47">
              <w:rPr>
                <w:rFonts w:ascii="Arial" w:hAnsi="Arial" w:cs="Arial"/>
                <w:szCs w:val="20"/>
              </w:rPr>
              <w:t>,</w:t>
            </w:r>
          </w:p>
          <w:p w:rsidR="008C3A47" w:rsidRPr="00220335" w:rsidRDefault="00BF7E8C" w:rsidP="008C3A47">
            <w:pPr>
              <w:pStyle w:val="Akapitzlist"/>
              <w:numPr>
                <w:ilvl w:val="0"/>
                <w:numId w:val="352"/>
              </w:numPr>
              <w:spacing w:after="0" w:line="240" w:lineRule="auto"/>
              <w:ind w:left="223" w:hanging="223"/>
              <w:rPr>
                <w:rFonts w:ascii="Arial" w:hAnsi="Arial" w:cs="Arial"/>
                <w:szCs w:val="20"/>
              </w:rPr>
            </w:pPr>
            <w:r>
              <w:rPr>
                <w:rFonts w:ascii="Arial" w:hAnsi="Arial" w:cs="Arial"/>
                <w:szCs w:val="20"/>
              </w:rPr>
              <w:t>wyjaśnić</w:t>
            </w:r>
            <w:r w:rsidR="008C3A47" w:rsidRPr="00220335">
              <w:rPr>
                <w:rFonts w:ascii="Arial" w:hAnsi="Arial" w:cs="Arial"/>
                <w:szCs w:val="20"/>
              </w:rPr>
              <w:t xml:space="preserve"> napędy równoległe</w:t>
            </w:r>
            <w:r w:rsidR="008C3A47">
              <w:rPr>
                <w:rFonts w:ascii="Arial" w:hAnsi="Arial" w:cs="Arial"/>
                <w:szCs w:val="20"/>
              </w:rPr>
              <w:t>,</w:t>
            </w:r>
          </w:p>
          <w:p w:rsidR="008C3A47" w:rsidRPr="00220335" w:rsidRDefault="00BF7E8C" w:rsidP="008C3A47">
            <w:pPr>
              <w:pStyle w:val="Akapitzlist"/>
              <w:numPr>
                <w:ilvl w:val="0"/>
                <w:numId w:val="352"/>
              </w:numPr>
              <w:spacing w:after="0" w:line="240" w:lineRule="auto"/>
              <w:ind w:left="223" w:hanging="223"/>
              <w:rPr>
                <w:rFonts w:ascii="Arial" w:hAnsi="Arial" w:cs="Arial"/>
                <w:szCs w:val="20"/>
              </w:rPr>
            </w:pPr>
            <w:r>
              <w:rPr>
                <w:rFonts w:ascii="Arial" w:hAnsi="Arial" w:cs="Arial"/>
                <w:szCs w:val="20"/>
              </w:rPr>
              <w:t>wyjaśnić</w:t>
            </w:r>
            <w:r w:rsidR="008C3A47" w:rsidRPr="00220335">
              <w:rPr>
                <w:rFonts w:ascii="Arial" w:hAnsi="Arial" w:cs="Arial"/>
                <w:szCs w:val="20"/>
              </w:rPr>
              <w:t xml:space="preserve"> napęd szeregowo-</w:t>
            </w:r>
            <w:r w:rsidR="008C3A47" w:rsidRPr="00220335">
              <w:rPr>
                <w:rFonts w:ascii="Arial" w:hAnsi="Arial" w:cs="Arial"/>
                <w:szCs w:val="20"/>
              </w:rPr>
              <w:lastRenderedPageBreak/>
              <w:t>równoległy</w:t>
            </w:r>
            <w:r w:rsidR="008C3A47">
              <w:rPr>
                <w:rFonts w:ascii="Arial" w:hAnsi="Arial" w:cs="Arial"/>
                <w:szCs w:val="20"/>
              </w:rPr>
              <w:t>,</w:t>
            </w:r>
          </w:p>
          <w:p w:rsidR="008C3A47" w:rsidRPr="00220335" w:rsidRDefault="00EB7738" w:rsidP="008C3A47">
            <w:pPr>
              <w:pStyle w:val="Akapitzlist"/>
              <w:numPr>
                <w:ilvl w:val="0"/>
                <w:numId w:val="352"/>
              </w:numPr>
              <w:spacing w:after="0" w:line="240" w:lineRule="auto"/>
              <w:ind w:left="223" w:hanging="223"/>
              <w:rPr>
                <w:rFonts w:ascii="Arial" w:hAnsi="Arial" w:cs="Arial"/>
                <w:szCs w:val="20"/>
              </w:rPr>
            </w:pPr>
            <w:r>
              <w:rPr>
                <w:rFonts w:ascii="Arial" w:hAnsi="Arial" w:cs="Arial"/>
                <w:szCs w:val="20"/>
              </w:rPr>
              <w:t>opisać</w:t>
            </w:r>
            <w:r w:rsidR="008C3A47" w:rsidRPr="00220335">
              <w:rPr>
                <w:rFonts w:ascii="Arial" w:hAnsi="Arial" w:cs="Arial"/>
                <w:szCs w:val="20"/>
              </w:rPr>
              <w:t xml:space="preserve"> sprzęgło hydrokinetyczne</w:t>
            </w:r>
            <w:r w:rsidR="008C3A47">
              <w:rPr>
                <w:rFonts w:ascii="Arial" w:hAnsi="Arial" w:cs="Arial"/>
                <w:szCs w:val="20"/>
              </w:rPr>
              <w:t>,</w:t>
            </w:r>
          </w:p>
          <w:p w:rsidR="008C3A47" w:rsidRPr="00220335" w:rsidRDefault="00EB7738" w:rsidP="008C3A47">
            <w:pPr>
              <w:pStyle w:val="Akapitzlist"/>
              <w:numPr>
                <w:ilvl w:val="0"/>
                <w:numId w:val="352"/>
              </w:numPr>
              <w:spacing w:after="0" w:line="240" w:lineRule="auto"/>
              <w:ind w:left="223" w:hanging="223"/>
              <w:rPr>
                <w:rFonts w:ascii="Arial" w:hAnsi="Arial" w:cs="Arial"/>
                <w:szCs w:val="20"/>
              </w:rPr>
            </w:pPr>
            <w:r>
              <w:rPr>
                <w:rFonts w:ascii="Arial" w:hAnsi="Arial" w:cs="Arial"/>
                <w:szCs w:val="20"/>
              </w:rPr>
              <w:t>opisać</w:t>
            </w:r>
            <w:r w:rsidR="008C3A47" w:rsidRPr="00220335">
              <w:rPr>
                <w:rFonts w:ascii="Arial" w:hAnsi="Arial" w:cs="Arial"/>
                <w:szCs w:val="20"/>
              </w:rPr>
              <w:t xml:space="preserve"> sprzęgło elektromagnetyczne</w:t>
            </w:r>
            <w:r w:rsidR="008C3A47">
              <w:rPr>
                <w:rFonts w:ascii="Arial" w:hAnsi="Arial" w:cs="Arial"/>
                <w:szCs w:val="20"/>
              </w:rPr>
              <w:t>,</w:t>
            </w:r>
          </w:p>
          <w:p w:rsidR="008C3A47" w:rsidRPr="00220335" w:rsidRDefault="00BF7E8C" w:rsidP="008C3A47">
            <w:pPr>
              <w:pStyle w:val="Akapitzlist"/>
              <w:numPr>
                <w:ilvl w:val="0"/>
                <w:numId w:val="352"/>
              </w:numPr>
              <w:spacing w:after="0" w:line="240" w:lineRule="auto"/>
              <w:ind w:left="223" w:hanging="223"/>
              <w:rPr>
                <w:rFonts w:ascii="Arial" w:hAnsi="Arial" w:cs="Arial"/>
                <w:szCs w:val="20"/>
              </w:rPr>
            </w:pPr>
            <w:r>
              <w:rPr>
                <w:rFonts w:ascii="Arial" w:hAnsi="Arial" w:cs="Arial"/>
                <w:szCs w:val="20"/>
              </w:rPr>
              <w:t>wyjaśnić</w:t>
            </w:r>
            <w:r w:rsidR="008C3A47" w:rsidRPr="00220335">
              <w:rPr>
                <w:rFonts w:ascii="Arial" w:hAnsi="Arial" w:cs="Arial"/>
                <w:szCs w:val="20"/>
              </w:rPr>
              <w:t xml:space="preserve"> działanie mechanicznego układu sterowania</w:t>
            </w:r>
            <w:r w:rsidR="008C3A47">
              <w:rPr>
                <w:rFonts w:ascii="Arial" w:hAnsi="Arial" w:cs="Arial"/>
                <w:szCs w:val="20"/>
              </w:rPr>
              <w:t>,</w:t>
            </w:r>
          </w:p>
          <w:p w:rsidR="008C3A47" w:rsidRPr="00220335" w:rsidRDefault="00BF7E8C" w:rsidP="008C3A47">
            <w:pPr>
              <w:pStyle w:val="Akapitzlist"/>
              <w:numPr>
                <w:ilvl w:val="0"/>
                <w:numId w:val="352"/>
              </w:numPr>
              <w:spacing w:after="0" w:line="240" w:lineRule="auto"/>
              <w:ind w:left="223" w:hanging="223"/>
              <w:rPr>
                <w:rFonts w:ascii="Arial" w:hAnsi="Arial" w:cs="Arial"/>
                <w:szCs w:val="20"/>
              </w:rPr>
            </w:pPr>
            <w:r>
              <w:rPr>
                <w:rFonts w:ascii="Arial" w:hAnsi="Arial" w:cs="Arial"/>
                <w:szCs w:val="20"/>
              </w:rPr>
              <w:t>wyjaśnić</w:t>
            </w:r>
            <w:r w:rsidR="008C3A47" w:rsidRPr="00220335">
              <w:rPr>
                <w:rFonts w:ascii="Arial" w:hAnsi="Arial" w:cs="Arial"/>
                <w:szCs w:val="20"/>
              </w:rPr>
              <w:t xml:space="preserve"> działanie hydraulicznego układu sterowania</w:t>
            </w:r>
            <w:r w:rsidR="008C3A47">
              <w:rPr>
                <w:rFonts w:ascii="Arial" w:hAnsi="Arial" w:cs="Arial"/>
                <w:szCs w:val="20"/>
              </w:rPr>
              <w:t>,</w:t>
            </w:r>
          </w:p>
          <w:p w:rsidR="008C3A47" w:rsidRPr="00220335" w:rsidRDefault="00BF7E8C" w:rsidP="008C3A47">
            <w:pPr>
              <w:pStyle w:val="Akapitzlist"/>
              <w:numPr>
                <w:ilvl w:val="0"/>
                <w:numId w:val="352"/>
              </w:numPr>
              <w:spacing w:after="0" w:line="240" w:lineRule="auto"/>
              <w:ind w:left="223" w:hanging="223"/>
              <w:rPr>
                <w:rFonts w:ascii="Arial" w:hAnsi="Arial" w:cs="Arial"/>
                <w:szCs w:val="20"/>
              </w:rPr>
            </w:pPr>
            <w:r>
              <w:rPr>
                <w:rFonts w:ascii="Arial" w:hAnsi="Arial" w:cs="Arial"/>
                <w:szCs w:val="20"/>
              </w:rPr>
              <w:t>wyjaśnić</w:t>
            </w:r>
            <w:r w:rsidR="008C3A47" w:rsidRPr="00220335">
              <w:rPr>
                <w:rFonts w:ascii="Arial" w:hAnsi="Arial" w:cs="Arial"/>
                <w:szCs w:val="20"/>
              </w:rPr>
              <w:t xml:space="preserve"> działanie elektrycznego układu sterowania</w:t>
            </w:r>
            <w:r w:rsidR="008C3A47">
              <w:rPr>
                <w:rFonts w:ascii="Arial" w:hAnsi="Arial" w:cs="Arial"/>
                <w:szCs w:val="20"/>
              </w:rPr>
              <w:t>,</w:t>
            </w:r>
          </w:p>
          <w:p w:rsidR="008C3A47" w:rsidRPr="00220335" w:rsidRDefault="00BF7E8C" w:rsidP="008C3A47">
            <w:pPr>
              <w:pStyle w:val="Akapitzlist"/>
              <w:numPr>
                <w:ilvl w:val="0"/>
                <w:numId w:val="352"/>
              </w:numPr>
              <w:spacing w:after="0" w:line="240" w:lineRule="auto"/>
              <w:ind w:left="223" w:hanging="223"/>
              <w:rPr>
                <w:rFonts w:ascii="Arial" w:hAnsi="Arial" w:cs="Arial"/>
                <w:szCs w:val="20"/>
              </w:rPr>
            </w:pPr>
            <w:r>
              <w:rPr>
                <w:rFonts w:ascii="Arial" w:hAnsi="Arial" w:cs="Arial"/>
                <w:szCs w:val="20"/>
              </w:rPr>
              <w:t>obliczyć</w:t>
            </w:r>
            <w:r w:rsidR="008C3A47" w:rsidRPr="00220335">
              <w:rPr>
                <w:rFonts w:ascii="Arial" w:hAnsi="Arial" w:cs="Arial"/>
                <w:szCs w:val="20"/>
              </w:rPr>
              <w:t xml:space="preserve"> przełożenia skrzynki biegów</w:t>
            </w:r>
            <w:r w:rsidR="008C3A47">
              <w:rPr>
                <w:rFonts w:ascii="Arial" w:hAnsi="Arial" w:cs="Arial"/>
                <w:szCs w:val="20"/>
              </w:rPr>
              <w:t>,</w:t>
            </w:r>
          </w:p>
          <w:p w:rsidR="008C3A47" w:rsidRPr="00220335" w:rsidRDefault="00BF7E8C" w:rsidP="008C3A47">
            <w:pPr>
              <w:pStyle w:val="Akapitzlist"/>
              <w:numPr>
                <w:ilvl w:val="0"/>
                <w:numId w:val="352"/>
              </w:numPr>
              <w:spacing w:after="0" w:line="240" w:lineRule="auto"/>
              <w:ind w:left="223" w:hanging="223"/>
              <w:rPr>
                <w:rFonts w:ascii="Arial" w:hAnsi="Arial" w:cs="Arial"/>
                <w:szCs w:val="20"/>
              </w:rPr>
            </w:pPr>
            <w:r>
              <w:rPr>
                <w:rFonts w:ascii="Arial" w:hAnsi="Arial" w:cs="Arial"/>
                <w:szCs w:val="20"/>
              </w:rPr>
              <w:t>wyjaśnić</w:t>
            </w:r>
            <w:r w:rsidR="008C3A47" w:rsidRPr="00220335">
              <w:rPr>
                <w:rFonts w:ascii="Arial" w:hAnsi="Arial" w:cs="Arial"/>
                <w:szCs w:val="20"/>
              </w:rPr>
              <w:t xml:space="preserve"> zasadę działania skrzynki biegów DSG</w:t>
            </w:r>
            <w:r w:rsidR="008C3A47">
              <w:rPr>
                <w:rFonts w:ascii="Arial" w:hAnsi="Arial" w:cs="Arial"/>
                <w:szCs w:val="20"/>
              </w:rPr>
              <w:t>,</w:t>
            </w:r>
          </w:p>
          <w:p w:rsidR="008C3A47" w:rsidRPr="00220335" w:rsidRDefault="00BF7E8C" w:rsidP="008C3A47">
            <w:pPr>
              <w:pStyle w:val="Akapitzlist"/>
              <w:numPr>
                <w:ilvl w:val="0"/>
                <w:numId w:val="352"/>
              </w:numPr>
              <w:spacing w:after="0" w:line="240" w:lineRule="auto"/>
              <w:ind w:left="223" w:hanging="223"/>
              <w:rPr>
                <w:rFonts w:ascii="Arial" w:hAnsi="Arial" w:cs="Arial"/>
                <w:szCs w:val="20"/>
              </w:rPr>
            </w:pPr>
            <w:r>
              <w:rPr>
                <w:rFonts w:ascii="Arial" w:hAnsi="Arial" w:cs="Arial"/>
                <w:szCs w:val="20"/>
              </w:rPr>
              <w:t>określić</w:t>
            </w:r>
            <w:r w:rsidR="008C3A47" w:rsidRPr="00220335">
              <w:rPr>
                <w:rFonts w:ascii="Arial" w:hAnsi="Arial" w:cs="Arial"/>
                <w:szCs w:val="20"/>
              </w:rPr>
              <w:t xml:space="preserve"> zasadę działania przekładni hydrokinetycznej</w:t>
            </w:r>
            <w:r w:rsidR="008C3A47">
              <w:rPr>
                <w:rFonts w:ascii="Arial" w:hAnsi="Arial" w:cs="Arial"/>
                <w:szCs w:val="20"/>
              </w:rPr>
              <w:t>,</w:t>
            </w:r>
          </w:p>
          <w:p w:rsidR="008C3A47" w:rsidRPr="00220335" w:rsidRDefault="00BF7E8C" w:rsidP="008C3A47">
            <w:pPr>
              <w:pStyle w:val="Akapitzlist"/>
              <w:numPr>
                <w:ilvl w:val="0"/>
                <w:numId w:val="352"/>
              </w:numPr>
              <w:spacing w:after="0" w:line="240" w:lineRule="auto"/>
              <w:ind w:left="223" w:hanging="223"/>
              <w:rPr>
                <w:rFonts w:ascii="Arial" w:hAnsi="Arial" w:cs="Arial"/>
                <w:szCs w:val="20"/>
              </w:rPr>
            </w:pPr>
            <w:r>
              <w:rPr>
                <w:rFonts w:ascii="Arial" w:hAnsi="Arial" w:cs="Arial"/>
                <w:szCs w:val="20"/>
              </w:rPr>
              <w:t>wyjaśnić</w:t>
            </w:r>
            <w:r w:rsidR="008C3A47" w:rsidRPr="00220335">
              <w:rPr>
                <w:rFonts w:ascii="Arial" w:hAnsi="Arial" w:cs="Arial"/>
                <w:szCs w:val="20"/>
              </w:rPr>
              <w:t xml:space="preserve"> zasadę działania przekładni planetarnej</w:t>
            </w:r>
            <w:r w:rsidR="008C3A47">
              <w:rPr>
                <w:rFonts w:ascii="Arial" w:hAnsi="Arial" w:cs="Arial"/>
                <w:szCs w:val="20"/>
              </w:rPr>
              <w:t>,</w:t>
            </w:r>
          </w:p>
          <w:p w:rsidR="008C3A47" w:rsidRPr="00220335" w:rsidRDefault="00BF7E8C" w:rsidP="008C3A47">
            <w:pPr>
              <w:pStyle w:val="Akapitzlist"/>
              <w:numPr>
                <w:ilvl w:val="0"/>
                <w:numId w:val="352"/>
              </w:numPr>
              <w:spacing w:after="0" w:line="240" w:lineRule="auto"/>
              <w:ind w:left="223" w:hanging="223"/>
              <w:rPr>
                <w:rFonts w:ascii="Arial" w:hAnsi="Arial" w:cs="Arial"/>
                <w:szCs w:val="20"/>
              </w:rPr>
            </w:pPr>
            <w:r>
              <w:rPr>
                <w:rFonts w:ascii="Arial" w:hAnsi="Arial" w:cs="Arial"/>
                <w:szCs w:val="20"/>
              </w:rPr>
              <w:t>obliczyć</w:t>
            </w:r>
            <w:r w:rsidR="008C3A47" w:rsidRPr="00220335">
              <w:rPr>
                <w:rFonts w:ascii="Arial" w:hAnsi="Arial" w:cs="Arial"/>
                <w:szCs w:val="20"/>
              </w:rPr>
              <w:t xml:space="preserve"> przełożenia przekładni głównej</w:t>
            </w:r>
            <w:r w:rsidR="008C3A47">
              <w:rPr>
                <w:rFonts w:ascii="Arial" w:hAnsi="Arial" w:cs="Arial"/>
                <w:szCs w:val="20"/>
              </w:rPr>
              <w:t>,</w:t>
            </w:r>
          </w:p>
          <w:p w:rsidR="008C3A47" w:rsidRPr="00220335" w:rsidRDefault="00BF7E8C" w:rsidP="008C3A47">
            <w:pPr>
              <w:pStyle w:val="Akapitzlist"/>
              <w:numPr>
                <w:ilvl w:val="0"/>
                <w:numId w:val="352"/>
              </w:numPr>
              <w:spacing w:after="0" w:line="240" w:lineRule="auto"/>
              <w:ind w:left="223" w:hanging="223"/>
              <w:rPr>
                <w:rFonts w:ascii="Arial" w:hAnsi="Arial" w:cs="Arial"/>
                <w:szCs w:val="20"/>
              </w:rPr>
            </w:pPr>
            <w:r>
              <w:rPr>
                <w:rFonts w:ascii="Arial" w:hAnsi="Arial" w:cs="Arial"/>
                <w:szCs w:val="20"/>
              </w:rPr>
              <w:t>wyjaśnić</w:t>
            </w:r>
            <w:r w:rsidR="008C3A47" w:rsidRPr="00220335">
              <w:rPr>
                <w:rFonts w:ascii="Arial" w:hAnsi="Arial" w:cs="Arial"/>
                <w:szCs w:val="20"/>
              </w:rPr>
              <w:t xml:space="preserve"> zasadę działania mechanizmu różnicowego</w:t>
            </w:r>
            <w:r w:rsidR="008C3A47">
              <w:rPr>
                <w:rFonts w:ascii="Arial" w:hAnsi="Arial" w:cs="Arial"/>
                <w:szCs w:val="20"/>
              </w:rPr>
              <w:t>,</w:t>
            </w:r>
          </w:p>
          <w:p w:rsidR="00BC25A6" w:rsidRPr="009E44AF" w:rsidRDefault="00EB7738" w:rsidP="002856A5">
            <w:pPr>
              <w:numPr>
                <w:ilvl w:val="0"/>
                <w:numId w:val="352"/>
              </w:numPr>
              <w:spacing w:after="0" w:line="240" w:lineRule="auto"/>
              <w:ind w:left="208" w:hanging="208"/>
              <w:rPr>
                <w:szCs w:val="20"/>
              </w:rPr>
            </w:pPr>
            <w:r>
              <w:rPr>
                <w:szCs w:val="20"/>
              </w:rPr>
              <w:t>opisać</w:t>
            </w:r>
            <w:r w:rsidR="008C3A47" w:rsidRPr="00220335">
              <w:rPr>
                <w:szCs w:val="20"/>
              </w:rPr>
              <w:t xml:space="preserve"> zespoły blokujące międzyosiowy mechanizm różnicowy</w:t>
            </w:r>
            <w:r w:rsidR="008C3A47">
              <w:rPr>
                <w:szCs w:val="20"/>
              </w:rPr>
              <w:t>.</w:t>
            </w:r>
          </w:p>
        </w:tc>
        <w:tc>
          <w:tcPr>
            <w:tcW w:w="1105" w:type="dxa"/>
            <w:vAlign w:val="center"/>
          </w:tcPr>
          <w:p w:rsidR="00BC25A6" w:rsidRDefault="00BC2527" w:rsidP="00220335">
            <w:pPr>
              <w:spacing w:after="0"/>
              <w:contextualSpacing/>
              <w:jc w:val="center"/>
              <w:rPr>
                <w:szCs w:val="20"/>
              </w:rPr>
            </w:pPr>
            <w:r>
              <w:rPr>
                <w:szCs w:val="20"/>
              </w:rPr>
              <w:lastRenderedPageBreak/>
              <w:t>Klasa I,</w:t>
            </w:r>
          </w:p>
          <w:p w:rsidR="00BC2527" w:rsidRPr="000E4352" w:rsidRDefault="00BC2527" w:rsidP="00220335">
            <w:pPr>
              <w:spacing w:after="0"/>
              <w:contextualSpacing/>
              <w:jc w:val="center"/>
              <w:rPr>
                <w:szCs w:val="20"/>
              </w:rPr>
            </w:pPr>
            <w:r>
              <w:rPr>
                <w:szCs w:val="20"/>
              </w:rPr>
              <w:t>Klasa II</w:t>
            </w:r>
          </w:p>
        </w:tc>
      </w:tr>
      <w:tr w:rsidR="00036954" w:rsidRPr="00EF7778" w:rsidTr="00220335">
        <w:tc>
          <w:tcPr>
            <w:tcW w:w="2104" w:type="dxa"/>
            <w:vMerge/>
            <w:vAlign w:val="center"/>
          </w:tcPr>
          <w:p w:rsidR="00036954" w:rsidRDefault="00036954" w:rsidP="00220335">
            <w:pPr>
              <w:spacing w:after="0" w:line="240" w:lineRule="auto"/>
              <w:ind w:left="142" w:hanging="142"/>
              <w:contextualSpacing/>
              <w:rPr>
                <w:szCs w:val="20"/>
              </w:rPr>
            </w:pPr>
          </w:p>
        </w:tc>
        <w:tc>
          <w:tcPr>
            <w:tcW w:w="2711" w:type="dxa"/>
            <w:vAlign w:val="center"/>
          </w:tcPr>
          <w:p w:rsidR="00036954" w:rsidRPr="00043E4D" w:rsidRDefault="00036954" w:rsidP="00220335">
            <w:pPr>
              <w:spacing w:after="0" w:line="240" w:lineRule="auto"/>
              <w:contextualSpacing/>
              <w:rPr>
                <w:szCs w:val="20"/>
              </w:rPr>
            </w:pPr>
            <w:r>
              <w:rPr>
                <w:szCs w:val="20"/>
              </w:rPr>
              <w:t>2. Układ hamulcowy</w:t>
            </w:r>
          </w:p>
        </w:tc>
        <w:tc>
          <w:tcPr>
            <w:tcW w:w="803" w:type="dxa"/>
            <w:vAlign w:val="center"/>
          </w:tcPr>
          <w:p w:rsidR="00036954" w:rsidRPr="000E4352" w:rsidRDefault="00036954" w:rsidP="00220335">
            <w:pPr>
              <w:spacing w:after="0" w:line="240" w:lineRule="auto"/>
              <w:contextualSpacing/>
              <w:jc w:val="center"/>
              <w:rPr>
                <w:szCs w:val="20"/>
              </w:rPr>
            </w:pPr>
          </w:p>
        </w:tc>
        <w:tc>
          <w:tcPr>
            <w:tcW w:w="3564" w:type="dxa"/>
          </w:tcPr>
          <w:p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rozpoznać</w:t>
            </w:r>
            <w:r w:rsidR="00220335" w:rsidRPr="00220335">
              <w:rPr>
                <w:rFonts w:ascii="Arial" w:hAnsi="Arial" w:cs="Arial"/>
                <w:szCs w:val="20"/>
              </w:rPr>
              <w:t xml:space="preserve"> rodzaje hamulców</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hamulców ze względu na sposób uruchamiania</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hamulców ze względu na rodzaj konstrukcji</w:t>
            </w:r>
            <w:r w:rsidR="005858AE">
              <w:rPr>
                <w:rFonts w:ascii="Arial" w:hAnsi="Arial" w:cs="Arial"/>
                <w:szCs w:val="20"/>
              </w:rPr>
              <w:t>,</w:t>
            </w:r>
          </w:p>
          <w:p w:rsidR="00220335" w:rsidRPr="00220335" w:rsidRDefault="00EB7738"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opisać</w:t>
            </w:r>
            <w:r w:rsidR="00220335" w:rsidRPr="00220335">
              <w:rPr>
                <w:rFonts w:ascii="Arial" w:hAnsi="Arial" w:cs="Arial"/>
                <w:szCs w:val="20"/>
              </w:rPr>
              <w:t xml:space="preserve"> zasadę działania hamulca</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podstawowe elementy układu hamulcowego</w:t>
            </w:r>
            <w:r w:rsidR="005858AE">
              <w:rPr>
                <w:rFonts w:ascii="Arial" w:hAnsi="Arial" w:cs="Arial"/>
                <w:szCs w:val="20"/>
              </w:rPr>
              <w:t>,</w:t>
            </w:r>
          </w:p>
          <w:p w:rsidR="00220335" w:rsidRPr="00220335" w:rsidRDefault="00EB7738"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opisać</w:t>
            </w:r>
            <w:r w:rsidR="00220335" w:rsidRPr="00220335">
              <w:rPr>
                <w:rFonts w:ascii="Arial" w:hAnsi="Arial" w:cs="Arial"/>
                <w:szCs w:val="20"/>
              </w:rPr>
              <w:t xml:space="preserve"> zasadę działania hydraulicznego układu hamulcowego</w:t>
            </w:r>
            <w:r w:rsidR="005858AE">
              <w:rPr>
                <w:rFonts w:ascii="Arial" w:hAnsi="Arial" w:cs="Arial"/>
                <w:szCs w:val="20"/>
              </w:rPr>
              <w:t>,</w:t>
            </w:r>
          </w:p>
          <w:p w:rsidR="00220335" w:rsidRPr="00220335" w:rsidRDefault="00EB7738"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opisać</w:t>
            </w:r>
            <w:r w:rsidR="00220335" w:rsidRPr="00220335">
              <w:rPr>
                <w:rFonts w:ascii="Arial" w:hAnsi="Arial" w:cs="Arial"/>
                <w:szCs w:val="20"/>
              </w:rPr>
              <w:t xml:space="preserve"> zasadę działania pneumatycznego układu hamulcowego</w:t>
            </w:r>
            <w:r w:rsidR="005858AE">
              <w:rPr>
                <w:rFonts w:ascii="Arial" w:hAnsi="Arial" w:cs="Arial"/>
                <w:szCs w:val="20"/>
              </w:rPr>
              <w:t>,</w:t>
            </w:r>
          </w:p>
          <w:p w:rsidR="00220335" w:rsidRPr="00220335" w:rsidRDefault="00EB7738"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opisać</w:t>
            </w:r>
            <w:r w:rsidR="00220335" w:rsidRPr="00220335">
              <w:rPr>
                <w:rFonts w:ascii="Arial" w:hAnsi="Arial" w:cs="Arial"/>
                <w:szCs w:val="20"/>
              </w:rPr>
              <w:t xml:space="preserve"> budowę układu </w:t>
            </w:r>
            <w:r w:rsidR="00220335" w:rsidRPr="00220335">
              <w:rPr>
                <w:rFonts w:ascii="Arial" w:hAnsi="Arial" w:cs="Arial"/>
                <w:szCs w:val="20"/>
              </w:rPr>
              <w:lastRenderedPageBreak/>
              <w:t>hamulcowego bębnowego</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elementy układu hamulca bębnowego hydraulicznego</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rozpoznać</w:t>
            </w:r>
            <w:r w:rsidR="00220335" w:rsidRPr="00220335">
              <w:rPr>
                <w:rFonts w:ascii="Arial" w:hAnsi="Arial" w:cs="Arial"/>
                <w:szCs w:val="20"/>
              </w:rPr>
              <w:t xml:space="preserve"> części składowe rozpieraczy szczęk</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rozpoznać</w:t>
            </w:r>
            <w:r w:rsidR="00220335" w:rsidRPr="00220335">
              <w:rPr>
                <w:rFonts w:ascii="Arial" w:hAnsi="Arial" w:cs="Arial"/>
                <w:szCs w:val="20"/>
              </w:rPr>
              <w:t xml:space="preserve"> układy simplex</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rozpoznać</w:t>
            </w:r>
            <w:r w:rsidR="00220335" w:rsidRPr="00220335">
              <w:rPr>
                <w:rFonts w:ascii="Arial" w:hAnsi="Arial" w:cs="Arial"/>
                <w:szCs w:val="20"/>
              </w:rPr>
              <w:t xml:space="preserve"> układy duplex</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rozpoznać</w:t>
            </w:r>
            <w:r w:rsidR="00220335" w:rsidRPr="00220335">
              <w:rPr>
                <w:rFonts w:ascii="Arial" w:hAnsi="Arial" w:cs="Arial"/>
                <w:szCs w:val="20"/>
              </w:rPr>
              <w:t xml:space="preserve"> części składowe rozpieraczy pneumatycznych</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samoregulatorów szczęk</w:t>
            </w:r>
            <w:r w:rsidR="005858AE">
              <w:rPr>
                <w:rFonts w:ascii="Arial" w:hAnsi="Arial" w:cs="Arial"/>
                <w:szCs w:val="20"/>
              </w:rPr>
              <w:t>,</w:t>
            </w:r>
          </w:p>
          <w:p w:rsidR="00220335" w:rsidRPr="00220335" w:rsidRDefault="00EB7738"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opisać</w:t>
            </w:r>
            <w:r w:rsidR="00220335" w:rsidRPr="00220335">
              <w:rPr>
                <w:rFonts w:ascii="Arial" w:hAnsi="Arial" w:cs="Arial"/>
                <w:szCs w:val="20"/>
              </w:rPr>
              <w:t xml:space="preserve"> elementy hamulca tarczowego</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wyjaśnić</w:t>
            </w:r>
            <w:r w:rsidR="00220335" w:rsidRPr="00220335">
              <w:rPr>
                <w:rFonts w:ascii="Arial" w:hAnsi="Arial" w:cs="Arial"/>
                <w:szCs w:val="20"/>
              </w:rPr>
              <w:t xml:space="preserve"> budowę zacisku hamulcowego hydraulicznego</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wyjaśnić</w:t>
            </w:r>
            <w:r w:rsidR="00220335" w:rsidRPr="00220335">
              <w:rPr>
                <w:rFonts w:ascii="Arial" w:hAnsi="Arial" w:cs="Arial"/>
                <w:szCs w:val="20"/>
              </w:rPr>
              <w:t xml:space="preserve"> budowę zacisku hamulcowego pneumatycznego</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wyjaśnić</w:t>
            </w:r>
            <w:r w:rsidR="00220335" w:rsidRPr="00220335">
              <w:rPr>
                <w:rFonts w:ascii="Arial" w:hAnsi="Arial" w:cs="Arial"/>
                <w:szCs w:val="20"/>
              </w:rPr>
              <w:t xml:space="preserve"> zasadę działania hamulca tarczowego</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mocowania zacisków hamulcowych</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wyjaśnić</w:t>
            </w:r>
            <w:r w:rsidR="00220335" w:rsidRPr="00220335">
              <w:rPr>
                <w:rFonts w:ascii="Arial" w:hAnsi="Arial" w:cs="Arial"/>
                <w:szCs w:val="20"/>
              </w:rPr>
              <w:t xml:space="preserve"> budowę klocka hamulcowego</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tarcz hamulcowych</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mechanizmów uruchamiania hamulca zasadniczego</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rozpoznać</w:t>
            </w:r>
            <w:r w:rsidR="00220335" w:rsidRPr="00220335">
              <w:rPr>
                <w:rFonts w:ascii="Arial" w:hAnsi="Arial" w:cs="Arial"/>
                <w:szCs w:val="20"/>
              </w:rPr>
              <w:t xml:space="preserve"> pompę hamulcową</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rozpoznać</w:t>
            </w:r>
            <w:r w:rsidR="00220335" w:rsidRPr="00220335">
              <w:rPr>
                <w:rFonts w:ascii="Arial" w:hAnsi="Arial" w:cs="Arial"/>
                <w:szCs w:val="20"/>
              </w:rPr>
              <w:t xml:space="preserve"> urządzenia wspomagające hamowanie</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rozpoznać</w:t>
            </w:r>
            <w:r w:rsidR="00220335" w:rsidRPr="00220335">
              <w:rPr>
                <w:rFonts w:ascii="Arial" w:hAnsi="Arial" w:cs="Arial"/>
                <w:szCs w:val="20"/>
              </w:rPr>
              <w:t xml:space="preserve"> urządzenie wspomagające podciśnieniowe</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podziału obwodów hamulcowych</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rozpoznać</w:t>
            </w:r>
            <w:r w:rsidR="00220335" w:rsidRPr="00220335">
              <w:rPr>
                <w:rFonts w:ascii="Arial" w:hAnsi="Arial" w:cs="Arial"/>
                <w:szCs w:val="20"/>
              </w:rPr>
              <w:t xml:space="preserve"> elementy pompy </w:t>
            </w:r>
            <w:r w:rsidR="00220335" w:rsidRPr="00220335">
              <w:rPr>
                <w:rFonts w:ascii="Arial" w:hAnsi="Arial" w:cs="Arial"/>
                <w:szCs w:val="20"/>
              </w:rPr>
              <w:lastRenderedPageBreak/>
              <w:t>hamulcowej</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przewodów hamulcowych</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rozpoznać</w:t>
            </w:r>
            <w:r w:rsidR="00220335" w:rsidRPr="00220335">
              <w:rPr>
                <w:rFonts w:ascii="Arial" w:hAnsi="Arial" w:cs="Arial"/>
                <w:szCs w:val="20"/>
              </w:rPr>
              <w:t xml:space="preserve"> układ</w:t>
            </w:r>
            <w:r w:rsidR="005E0053">
              <w:rPr>
                <w:rFonts w:ascii="Arial" w:hAnsi="Arial" w:cs="Arial"/>
                <w:szCs w:val="20"/>
              </w:rPr>
              <w:t>y</w:t>
            </w:r>
            <w:r w:rsidR="00220335" w:rsidRPr="00220335">
              <w:rPr>
                <w:rFonts w:ascii="Arial" w:hAnsi="Arial" w:cs="Arial"/>
                <w:szCs w:val="20"/>
              </w:rPr>
              <w:t xml:space="preserve"> uruchamiania hamulców</w:t>
            </w:r>
            <w:r w:rsidR="005E0053">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mechanizmów uruchamiających hamulec postojowy</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rozpoznać</w:t>
            </w:r>
            <w:r w:rsidR="00220335" w:rsidRPr="00220335">
              <w:rPr>
                <w:rFonts w:ascii="Arial" w:hAnsi="Arial" w:cs="Arial"/>
                <w:szCs w:val="20"/>
              </w:rPr>
              <w:t xml:space="preserve"> części hamulca postojowego sterowanego mechanicznie</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rozpoznać</w:t>
            </w:r>
            <w:r w:rsidR="00220335" w:rsidRPr="00220335">
              <w:rPr>
                <w:rFonts w:ascii="Arial" w:hAnsi="Arial" w:cs="Arial"/>
                <w:szCs w:val="20"/>
              </w:rPr>
              <w:t xml:space="preserve"> części hamulca postojowego sterowanego pneumatycznie</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rozpoznać</w:t>
            </w:r>
            <w:r w:rsidR="00220335" w:rsidRPr="00220335">
              <w:rPr>
                <w:rFonts w:ascii="Arial" w:hAnsi="Arial" w:cs="Arial"/>
                <w:szCs w:val="20"/>
              </w:rPr>
              <w:t xml:space="preserve"> części hamulca postojowego sterowanego silnikiem elektrycznym</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korektorów siły hamowania</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rozpoznać</w:t>
            </w:r>
            <w:r w:rsidR="00220335" w:rsidRPr="00220335">
              <w:rPr>
                <w:rFonts w:ascii="Arial" w:hAnsi="Arial" w:cs="Arial"/>
                <w:szCs w:val="20"/>
              </w:rPr>
              <w:t xml:space="preserve"> części składowe układu ABS</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hamulców ciągłego działania</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hamulców silnikowych</w:t>
            </w:r>
            <w:r w:rsidR="005858AE">
              <w:rPr>
                <w:rFonts w:ascii="Arial" w:hAnsi="Arial" w:cs="Arial"/>
                <w:szCs w:val="20"/>
              </w:rPr>
              <w:t>,</w:t>
            </w:r>
          </w:p>
          <w:p w:rsidR="00220335" w:rsidRPr="00220335" w:rsidRDefault="00BF7E8C" w:rsidP="002856A5">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zwalniaczy</w:t>
            </w:r>
            <w:r w:rsidR="005858AE">
              <w:rPr>
                <w:rFonts w:ascii="Arial" w:hAnsi="Arial" w:cs="Arial"/>
                <w:szCs w:val="20"/>
              </w:rPr>
              <w:t>,</w:t>
            </w:r>
          </w:p>
          <w:p w:rsidR="00036954" w:rsidRPr="00220335" w:rsidRDefault="00BF7E8C" w:rsidP="002856A5">
            <w:pPr>
              <w:numPr>
                <w:ilvl w:val="0"/>
                <w:numId w:val="352"/>
              </w:numPr>
              <w:spacing w:after="0" w:line="240" w:lineRule="auto"/>
              <w:ind w:left="223" w:hanging="223"/>
              <w:rPr>
                <w:b/>
                <w:szCs w:val="20"/>
              </w:rPr>
            </w:pPr>
            <w:r>
              <w:rPr>
                <w:szCs w:val="20"/>
              </w:rPr>
              <w:t>rozróżnić</w:t>
            </w:r>
            <w:r w:rsidR="00220335" w:rsidRPr="00220335">
              <w:rPr>
                <w:szCs w:val="20"/>
              </w:rPr>
              <w:t xml:space="preserve"> rodzaje płynów hamulcowych</w:t>
            </w:r>
            <w:r w:rsidR="005858AE">
              <w:rPr>
                <w:szCs w:val="20"/>
              </w:rPr>
              <w:t>.</w:t>
            </w:r>
          </w:p>
        </w:tc>
        <w:tc>
          <w:tcPr>
            <w:tcW w:w="3571" w:type="dxa"/>
          </w:tcPr>
          <w:p w:rsidR="00451C90" w:rsidRPr="00220335" w:rsidRDefault="00BF7E8C" w:rsidP="00451C90">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lastRenderedPageBreak/>
              <w:t>zanalizować</w:t>
            </w:r>
            <w:r w:rsidR="00451C90" w:rsidRPr="00220335">
              <w:rPr>
                <w:rFonts w:ascii="Arial" w:hAnsi="Arial" w:cs="Arial"/>
                <w:szCs w:val="20"/>
              </w:rPr>
              <w:t xml:space="preserve"> układ sił podczas hamowania</w:t>
            </w:r>
            <w:r w:rsidR="00451C90">
              <w:rPr>
                <w:rFonts w:ascii="Arial" w:hAnsi="Arial" w:cs="Arial"/>
                <w:szCs w:val="20"/>
              </w:rPr>
              <w:t>,</w:t>
            </w:r>
          </w:p>
          <w:p w:rsidR="00451C90" w:rsidRPr="00220335" w:rsidRDefault="00BF7E8C" w:rsidP="00451C90">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podać</w:t>
            </w:r>
            <w:r w:rsidR="00451C90" w:rsidRPr="00220335">
              <w:rPr>
                <w:rFonts w:ascii="Arial" w:hAnsi="Arial" w:cs="Arial"/>
                <w:szCs w:val="20"/>
              </w:rPr>
              <w:t xml:space="preserve"> czynniki wpływające na proces hamowania</w:t>
            </w:r>
            <w:r w:rsidR="00451C90">
              <w:rPr>
                <w:rFonts w:ascii="Arial" w:hAnsi="Arial" w:cs="Arial"/>
                <w:szCs w:val="20"/>
              </w:rPr>
              <w:t>,</w:t>
            </w:r>
          </w:p>
          <w:p w:rsidR="00451C90" w:rsidRPr="00220335" w:rsidRDefault="00BF7E8C" w:rsidP="00451C90">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rozróżnić</w:t>
            </w:r>
            <w:r w:rsidR="00451C90" w:rsidRPr="00220335">
              <w:rPr>
                <w:rFonts w:ascii="Arial" w:hAnsi="Arial" w:cs="Arial"/>
                <w:szCs w:val="20"/>
              </w:rPr>
              <w:t xml:space="preserve"> siły hamowania działające na poszczególne koła</w:t>
            </w:r>
            <w:r w:rsidR="00451C90">
              <w:rPr>
                <w:rFonts w:ascii="Arial" w:hAnsi="Arial" w:cs="Arial"/>
                <w:szCs w:val="20"/>
              </w:rPr>
              <w:t>,</w:t>
            </w:r>
          </w:p>
          <w:p w:rsidR="00451C90" w:rsidRPr="00220335" w:rsidRDefault="00EB7738" w:rsidP="00451C90">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opisać</w:t>
            </w:r>
            <w:r w:rsidR="00451C90" w:rsidRPr="00220335">
              <w:rPr>
                <w:rFonts w:ascii="Arial" w:hAnsi="Arial" w:cs="Arial"/>
                <w:szCs w:val="20"/>
              </w:rPr>
              <w:t xml:space="preserve"> mechanizm regulacji luzu pomiędzy klockiem i tarczą</w:t>
            </w:r>
            <w:r w:rsidR="00451C90">
              <w:rPr>
                <w:rFonts w:ascii="Arial" w:hAnsi="Arial" w:cs="Arial"/>
                <w:szCs w:val="20"/>
              </w:rPr>
              <w:t>,</w:t>
            </w:r>
          </w:p>
          <w:p w:rsidR="005E0053" w:rsidRPr="00220335" w:rsidRDefault="00BF7E8C" w:rsidP="005E0053">
            <w:pPr>
              <w:pStyle w:val="Akapitzlist"/>
              <w:numPr>
                <w:ilvl w:val="0"/>
                <w:numId w:val="352"/>
              </w:numPr>
              <w:spacing w:after="0" w:line="240" w:lineRule="auto"/>
              <w:ind w:left="221" w:hanging="221"/>
              <w:rPr>
                <w:rFonts w:ascii="Arial" w:hAnsi="Arial" w:cs="Arial"/>
                <w:szCs w:val="20"/>
              </w:rPr>
            </w:pPr>
            <w:r>
              <w:rPr>
                <w:rFonts w:ascii="Arial" w:hAnsi="Arial" w:cs="Arial"/>
                <w:szCs w:val="20"/>
              </w:rPr>
              <w:t>wyjaśnić</w:t>
            </w:r>
            <w:r w:rsidR="005E0053" w:rsidRPr="00220335">
              <w:rPr>
                <w:rFonts w:ascii="Arial" w:hAnsi="Arial" w:cs="Arial"/>
                <w:szCs w:val="20"/>
              </w:rPr>
              <w:t xml:space="preserve"> działanie korektorów siły hamowania zależnych od obciążenia</w:t>
            </w:r>
            <w:r w:rsidR="005E0053">
              <w:rPr>
                <w:rFonts w:ascii="Arial" w:hAnsi="Arial" w:cs="Arial"/>
                <w:szCs w:val="20"/>
              </w:rPr>
              <w:t>,</w:t>
            </w:r>
          </w:p>
          <w:p w:rsidR="005E0053" w:rsidRPr="00220335" w:rsidRDefault="00BF7E8C" w:rsidP="005E0053">
            <w:pPr>
              <w:pStyle w:val="Akapitzlist"/>
              <w:numPr>
                <w:ilvl w:val="0"/>
                <w:numId w:val="352"/>
              </w:numPr>
              <w:spacing w:after="0" w:line="240" w:lineRule="auto"/>
              <w:ind w:left="221" w:hanging="221"/>
              <w:rPr>
                <w:rFonts w:ascii="Arial" w:hAnsi="Arial" w:cs="Arial"/>
                <w:szCs w:val="20"/>
              </w:rPr>
            </w:pPr>
            <w:r>
              <w:rPr>
                <w:rFonts w:ascii="Arial" w:hAnsi="Arial" w:cs="Arial"/>
                <w:szCs w:val="20"/>
              </w:rPr>
              <w:t>wyjaśnić</w:t>
            </w:r>
            <w:r w:rsidR="005E0053" w:rsidRPr="00220335">
              <w:rPr>
                <w:rFonts w:ascii="Arial" w:hAnsi="Arial" w:cs="Arial"/>
                <w:szCs w:val="20"/>
              </w:rPr>
              <w:t xml:space="preserve"> zasadę działania układu ABS</w:t>
            </w:r>
            <w:r w:rsidR="005E0053">
              <w:rPr>
                <w:rFonts w:ascii="Arial" w:hAnsi="Arial" w:cs="Arial"/>
                <w:szCs w:val="20"/>
              </w:rPr>
              <w:t>,</w:t>
            </w:r>
          </w:p>
          <w:p w:rsidR="005E0053" w:rsidRPr="00220335" w:rsidRDefault="00BF7E8C" w:rsidP="005E0053">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wyjaśnić</w:t>
            </w:r>
            <w:r w:rsidR="005E0053" w:rsidRPr="00220335">
              <w:rPr>
                <w:rFonts w:ascii="Arial" w:hAnsi="Arial" w:cs="Arial"/>
                <w:szCs w:val="20"/>
              </w:rPr>
              <w:t xml:space="preserve"> budowę zwalniaczy elektromagnetycznych</w:t>
            </w:r>
            <w:r w:rsidR="005E0053">
              <w:rPr>
                <w:rFonts w:ascii="Arial" w:hAnsi="Arial" w:cs="Arial"/>
                <w:szCs w:val="20"/>
              </w:rPr>
              <w:t>,</w:t>
            </w:r>
          </w:p>
          <w:p w:rsidR="00036954" w:rsidRPr="005E0053" w:rsidRDefault="00BF7E8C" w:rsidP="005E0053">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lastRenderedPageBreak/>
              <w:t>wyjaśnić</w:t>
            </w:r>
            <w:r w:rsidR="005E0053" w:rsidRPr="00220335">
              <w:rPr>
                <w:rFonts w:ascii="Arial" w:hAnsi="Arial" w:cs="Arial"/>
                <w:szCs w:val="20"/>
              </w:rPr>
              <w:t xml:space="preserve"> budowę zwalniaczy hydrodynamicznych</w:t>
            </w:r>
            <w:r w:rsidR="005E0053">
              <w:rPr>
                <w:rFonts w:ascii="Arial" w:hAnsi="Arial" w:cs="Arial"/>
                <w:szCs w:val="20"/>
              </w:rPr>
              <w:t>.</w:t>
            </w:r>
          </w:p>
        </w:tc>
        <w:tc>
          <w:tcPr>
            <w:tcW w:w="1105" w:type="dxa"/>
            <w:vAlign w:val="center"/>
          </w:tcPr>
          <w:p w:rsidR="00036954" w:rsidRPr="000E4352" w:rsidRDefault="00BC2527" w:rsidP="00220335">
            <w:pPr>
              <w:spacing w:after="0"/>
              <w:contextualSpacing/>
              <w:jc w:val="center"/>
              <w:rPr>
                <w:szCs w:val="20"/>
              </w:rPr>
            </w:pPr>
            <w:r>
              <w:rPr>
                <w:szCs w:val="20"/>
              </w:rPr>
              <w:lastRenderedPageBreak/>
              <w:t>Klasa II</w:t>
            </w:r>
          </w:p>
        </w:tc>
      </w:tr>
      <w:tr w:rsidR="00036954" w:rsidRPr="00EF7778" w:rsidTr="00220335">
        <w:tc>
          <w:tcPr>
            <w:tcW w:w="2104" w:type="dxa"/>
            <w:vMerge/>
            <w:vAlign w:val="center"/>
          </w:tcPr>
          <w:p w:rsidR="00036954" w:rsidRDefault="00036954" w:rsidP="00220335">
            <w:pPr>
              <w:spacing w:after="0" w:line="240" w:lineRule="auto"/>
              <w:ind w:left="142" w:hanging="142"/>
              <w:contextualSpacing/>
              <w:rPr>
                <w:szCs w:val="20"/>
              </w:rPr>
            </w:pPr>
          </w:p>
        </w:tc>
        <w:tc>
          <w:tcPr>
            <w:tcW w:w="2711" w:type="dxa"/>
            <w:vAlign w:val="center"/>
          </w:tcPr>
          <w:p w:rsidR="00036954" w:rsidRPr="00043E4D" w:rsidRDefault="00036954" w:rsidP="00220335">
            <w:pPr>
              <w:spacing w:after="0" w:line="240" w:lineRule="auto"/>
              <w:contextualSpacing/>
              <w:rPr>
                <w:szCs w:val="20"/>
              </w:rPr>
            </w:pPr>
            <w:r>
              <w:rPr>
                <w:szCs w:val="20"/>
              </w:rPr>
              <w:t>3. Układ kierowniczy</w:t>
            </w:r>
          </w:p>
        </w:tc>
        <w:tc>
          <w:tcPr>
            <w:tcW w:w="803" w:type="dxa"/>
            <w:vAlign w:val="center"/>
          </w:tcPr>
          <w:p w:rsidR="00036954" w:rsidRPr="000E4352" w:rsidRDefault="00036954" w:rsidP="00220335">
            <w:pPr>
              <w:spacing w:after="0" w:line="240" w:lineRule="auto"/>
              <w:contextualSpacing/>
              <w:jc w:val="center"/>
              <w:rPr>
                <w:szCs w:val="20"/>
              </w:rPr>
            </w:pPr>
          </w:p>
        </w:tc>
        <w:tc>
          <w:tcPr>
            <w:tcW w:w="3564" w:type="dxa"/>
          </w:tcPr>
          <w:p w:rsidR="00220335" w:rsidRPr="00220335" w:rsidRDefault="00BF7E8C" w:rsidP="002856A5">
            <w:pPr>
              <w:numPr>
                <w:ilvl w:val="0"/>
                <w:numId w:val="352"/>
              </w:numPr>
              <w:spacing w:after="0" w:line="240" w:lineRule="auto"/>
              <w:ind w:left="223" w:hanging="223"/>
              <w:rPr>
                <w:szCs w:val="20"/>
              </w:rPr>
            </w:pPr>
            <w:r>
              <w:rPr>
                <w:szCs w:val="20"/>
              </w:rPr>
              <w:t>rozróżnić</w:t>
            </w:r>
            <w:r w:rsidR="00220335" w:rsidRPr="00220335">
              <w:rPr>
                <w:szCs w:val="20"/>
              </w:rPr>
              <w:t xml:space="preserve"> elementy składowe układu kierowniczego</w:t>
            </w:r>
            <w:r w:rsidR="005858AE">
              <w:rPr>
                <w:szCs w:val="20"/>
              </w:rPr>
              <w:t>,</w:t>
            </w:r>
          </w:p>
          <w:p w:rsidR="00220335" w:rsidRPr="00220335" w:rsidRDefault="00BF7E8C" w:rsidP="002856A5">
            <w:pPr>
              <w:numPr>
                <w:ilvl w:val="0"/>
                <w:numId w:val="352"/>
              </w:numPr>
              <w:spacing w:after="0" w:line="240" w:lineRule="auto"/>
              <w:ind w:left="223" w:hanging="223"/>
              <w:rPr>
                <w:szCs w:val="20"/>
              </w:rPr>
            </w:pPr>
            <w:r>
              <w:rPr>
                <w:szCs w:val="20"/>
              </w:rPr>
              <w:t>wyjaśnić</w:t>
            </w:r>
            <w:r w:rsidR="00220335" w:rsidRPr="00220335">
              <w:rPr>
                <w:szCs w:val="20"/>
              </w:rPr>
              <w:t xml:space="preserve"> zadania układu kierowniczego</w:t>
            </w:r>
            <w:r w:rsidR="005858AE">
              <w:rPr>
                <w:szCs w:val="20"/>
              </w:rPr>
              <w:t>,</w:t>
            </w:r>
          </w:p>
          <w:p w:rsidR="00220335" w:rsidRPr="00220335" w:rsidRDefault="00BF7E8C" w:rsidP="002856A5">
            <w:pPr>
              <w:numPr>
                <w:ilvl w:val="0"/>
                <w:numId w:val="352"/>
              </w:numPr>
              <w:spacing w:after="0" w:line="240" w:lineRule="auto"/>
              <w:ind w:left="223" w:hanging="223"/>
              <w:rPr>
                <w:szCs w:val="20"/>
              </w:rPr>
            </w:pPr>
            <w:r>
              <w:rPr>
                <w:szCs w:val="20"/>
              </w:rPr>
              <w:t>rozróżnić</w:t>
            </w:r>
            <w:r w:rsidR="00220335" w:rsidRPr="00220335">
              <w:rPr>
                <w:szCs w:val="20"/>
              </w:rPr>
              <w:t xml:space="preserve"> rodzaje układów kierowniczych</w:t>
            </w:r>
            <w:r w:rsidR="005858AE">
              <w:rPr>
                <w:szCs w:val="20"/>
              </w:rPr>
              <w:t>,</w:t>
            </w:r>
          </w:p>
          <w:p w:rsidR="00220335" w:rsidRPr="00220335" w:rsidRDefault="00BF7E8C" w:rsidP="002856A5">
            <w:pPr>
              <w:numPr>
                <w:ilvl w:val="0"/>
                <w:numId w:val="352"/>
              </w:numPr>
              <w:spacing w:after="0" w:line="240" w:lineRule="auto"/>
              <w:ind w:left="223" w:hanging="223"/>
              <w:rPr>
                <w:szCs w:val="20"/>
              </w:rPr>
            </w:pPr>
            <w:r>
              <w:rPr>
                <w:szCs w:val="20"/>
              </w:rPr>
              <w:t>rozróżnić</w:t>
            </w:r>
            <w:r w:rsidR="00220335" w:rsidRPr="00220335">
              <w:rPr>
                <w:szCs w:val="20"/>
              </w:rPr>
              <w:t xml:space="preserve"> rodzaje przekładni kierowniczych</w:t>
            </w:r>
            <w:r w:rsidR="005858AE">
              <w:rPr>
                <w:szCs w:val="20"/>
              </w:rPr>
              <w:t>,</w:t>
            </w:r>
          </w:p>
          <w:p w:rsidR="00220335" w:rsidRPr="00220335" w:rsidRDefault="00BF7E8C" w:rsidP="002856A5">
            <w:pPr>
              <w:numPr>
                <w:ilvl w:val="0"/>
                <w:numId w:val="352"/>
              </w:numPr>
              <w:spacing w:after="0" w:line="240" w:lineRule="auto"/>
              <w:ind w:left="223" w:hanging="223"/>
              <w:rPr>
                <w:szCs w:val="20"/>
              </w:rPr>
            </w:pPr>
            <w:r>
              <w:rPr>
                <w:szCs w:val="20"/>
              </w:rPr>
              <w:t>wyjaśnić</w:t>
            </w:r>
            <w:r w:rsidR="00220335" w:rsidRPr="00220335">
              <w:rPr>
                <w:szCs w:val="20"/>
              </w:rPr>
              <w:t xml:space="preserve"> budowę mechanizmu </w:t>
            </w:r>
            <w:r w:rsidR="00220335" w:rsidRPr="00220335">
              <w:rPr>
                <w:szCs w:val="20"/>
              </w:rPr>
              <w:lastRenderedPageBreak/>
              <w:t>kierowniczego osi sztywnej</w:t>
            </w:r>
            <w:r w:rsidR="005858AE">
              <w:rPr>
                <w:szCs w:val="20"/>
              </w:rPr>
              <w:t>,</w:t>
            </w:r>
          </w:p>
          <w:p w:rsidR="00220335" w:rsidRPr="00220335" w:rsidRDefault="00BF7E8C" w:rsidP="002856A5">
            <w:pPr>
              <w:numPr>
                <w:ilvl w:val="0"/>
                <w:numId w:val="352"/>
              </w:numPr>
              <w:spacing w:after="0" w:line="240" w:lineRule="auto"/>
              <w:ind w:left="223" w:hanging="223"/>
              <w:rPr>
                <w:szCs w:val="20"/>
              </w:rPr>
            </w:pPr>
            <w:r>
              <w:rPr>
                <w:szCs w:val="20"/>
              </w:rPr>
              <w:t>wyjaśnić</w:t>
            </w:r>
            <w:r w:rsidR="00220335" w:rsidRPr="00220335">
              <w:rPr>
                <w:szCs w:val="20"/>
              </w:rPr>
              <w:t xml:space="preserve"> elementy kolumny kierowniczej</w:t>
            </w:r>
            <w:r w:rsidR="005858AE">
              <w:rPr>
                <w:szCs w:val="20"/>
              </w:rPr>
              <w:t>,</w:t>
            </w:r>
          </w:p>
          <w:p w:rsidR="00220335" w:rsidRPr="00220335" w:rsidRDefault="00BF7E8C" w:rsidP="002856A5">
            <w:pPr>
              <w:numPr>
                <w:ilvl w:val="0"/>
                <w:numId w:val="352"/>
              </w:numPr>
              <w:spacing w:after="0" w:line="240" w:lineRule="auto"/>
              <w:ind w:left="223" w:hanging="223"/>
              <w:rPr>
                <w:szCs w:val="20"/>
              </w:rPr>
            </w:pPr>
            <w:r>
              <w:rPr>
                <w:szCs w:val="20"/>
              </w:rPr>
              <w:t>rozróżnić</w:t>
            </w:r>
            <w:r w:rsidR="00220335" w:rsidRPr="00220335">
              <w:rPr>
                <w:szCs w:val="20"/>
              </w:rPr>
              <w:t xml:space="preserve"> rodzaje przekładni kierowniczych</w:t>
            </w:r>
            <w:r w:rsidR="005858AE">
              <w:rPr>
                <w:szCs w:val="20"/>
              </w:rPr>
              <w:t>,</w:t>
            </w:r>
          </w:p>
          <w:p w:rsidR="00220335" w:rsidRPr="00220335" w:rsidRDefault="00BF7E8C" w:rsidP="002856A5">
            <w:pPr>
              <w:numPr>
                <w:ilvl w:val="0"/>
                <w:numId w:val="352"/>
              </w:numPr>
              <w:spacing w:after="0" w:line="240" w:lineRule="auto"/>
              <w:ind w:left="223" w:hanging="223"/>
              <w:rPr>
                <w:szCs w:val="20"/>
              </w:rPr>
            </w:pPr>
            <w:r>
              <w:rPr>
                <w:szCs w:val="20"/>
              </w:rPr>
              <w:t>rozpoznać</w:t>
            </w:r>
            <w:r w:rsidR="00220335" w:rsidRPr="00220335">
              <w:rPr>
                <w:szCs w:val="20"/>
              </w:rPr>
              <w:t xml:space="preserve"> przekładnię globoidalną</w:t>
            </w:r>
            <w:r w:rsidR="005858AE">
              <w:rPr>
                <w:szCs w:val="20"/>
              </w:rPr>
              <w:t>,</w:t>
            </w:r>
          </w:p>
          <w:p w:rsidR="00220335" w:rsidRPr="00220335" w:rsidRDefault="00BF7E8C" w:rsidP="002856A5">
            <w:pPr>
              <w:numPr>
                <w:ilvl w:val="0"/>
                <w:numId w:val="352"/>
              </w:numPr>
              <w:spacing w:after="0" w:line="240" w:lineRule="auto"/>
              <w:ind w:left="223" w:hanging="223"/>
              <w:rPr>
                <w:szCs w:val="20"/>
              </w:rPr>
            </w:pPr>
            <w:r>
              <w:rPr>
                <w:szCs w:val="20"/>
              </w:rPr>
              <w:t>rozpoznać</w:t>
            </w:r>
            <w:r w:rsidR="00220335" w:rsidRPr="00220335">
              <w:rPr>
                <w:szCs w:val="20"/>
              </w:rPr>
              <w:t xml:space="preserve"> przekładnię ślimakową</w:t>
            </w:r>
            <w:r w:rsidR="005858AE">
              <w:rPr>
                <w:szCs w:val="20"/>
              </w:rPr>
              <w:t>,</w:t>
            </w:r>
          </w:p>
          <w:p w:rsidR="00220335" w:rsidRPr="00220335" w:rsidRDefault="00BF7E8C" w:rsidP="002856A5">
            <w:pPr>
              <w:numPr>
                <w:ilvl w:val="0"/>
                <w:numId w:val="352"/>
              </w:numPr>
              <w:spacing w:after="0" w:line="240" w:lineRule="auto"/>
              <w:ind w:left="223" w:hanging="223"/>
              <w:rPr>
                <w:szCs w:val="20"/>
              </w:rPr>
            </w:pPr>
            <w:r>
              <w:rPr>
                <w:szCs w:val="20"/>
              </w:rPr>
              <w:t>rozpoznać</w:t>
            </w:r>
            <w:r w:rsidR="00220335" w:rsidRPr="00220335">
              <w:rPr>
                <w:szCs w:val="20"/>
              </w:rPr>
              <w:t xml:space="preserve"> przekładnię śrubowo-kulkową</w:t>
            </w:r>
            <w:r w:rsidR="005858AE">
              <w:rPr>
                <w:szCs w:val="20"/>
              </w:rPr>
              <w:t>,</w:t>
            </w:r>
          </w:p>
          <w:p w:rsidR="00220335" w:rsidRPr="00220335" w:rsidRDefault="00BF7E8C" w:rsidP="002856A5">
            <w:pPr>
              <w:numPr>
                <w:ilvl w:val="0"/>
                <w:numId w:val="352"/>
              </w:numPr>
              <w:spacing w:after="0" w:line="240" w:lineRule="auto"/>
              <w:ind w:left="223" w:hanging="223"/>
              <w:rPr>
                <w:szCs w:val="20"/>
              </w:rPr>
            </w:pPr>
            <w:r>
              <w:rPr>
                <w:szCs w:val="20"/>
              </w:rPr>
              <w:t>rozpoznać</w:t>
            </w:r>
            <w:r w:rsidR="00220335" w:rsidRPr="00220335">
              <w:rPr>
                <w:szCs w:val="20"/>
              </w:rPr>
              <w:t xml:space="preserve"> przekładnię zębatkową</w:t>
            </w:r>
            <w:r w:rsidR="005858AE">
              <w:rPr>
                <w:szCs w:val="20"/>
              </w:rPr>
              <w:t>,</w:t>
            </w:r>
          </w:p>
          <w:p w:rsidR="00220335" w:rsidRPr="00220335" w:rsidRDefault="00BF7E8C" w:rsidP="002856A5">
            <w:pPr>
              <w:numPr>
                <w:ilvl w:val="0"/>
                <w:numId w:val="352"/>
              </w:numPr>
              <w:spacing w:after="0" w:line="240" w:lineRule="auto"/>
              <w:ind w:left="223" w:hanging="223"/>
              <w:rPr>
                <w:szCs w:val="20"/>
              </w:rPr>
            </w:pPr>
            <w:r>
              <w:rPr>
                <w:szCs w:val="20"/>
              </w:rPr>
              <w:t>rozpoznać</w:t>
            </w:r>
            <w:r w:rsidR="00220335" w:rsidRPr="00220335">
              <w:rPr>
                <w:szCs w:val="20"/>
              </w:rPr>
              <w:t xml:space="preserve"> rodzaje mechanizmu zwrotniczego</w:t>
            </w:r>
            <w:r w:rsidR="005858AE">
              <w:rPr>
                <w:szCs w:val="20"/>
              </w:rPr>
              <w:t>,</w:t>
            </w:r>
          </w:p>
          <w:p w:rsidR="00220335" w:rsidRPr="00220335" w:rsidRDefault="00BF7E8C" w:rsidP="002856A5">
            <w:pPr>
              <w:numPr>
                <w:ilvl w:val="0"/>
                <w:numId w:val="352"/>
              </w:numPr>
              <w:spacing w:after="0" w:line="240" w:lineRule="auto"/>
              <w:ind w:left="223" w:hanging="223"/>
              <w:rPr>
                <w:szCs w:val="20"/>
              </w:rPr>
            </w:pPr>
            <w:r>
              <w:rPr>
                <w:szCs w:val="20"/>
              </w:rPr>
              <w:t>wyjaśnić</w:t>
            </w:r>
            <w:r w:rsidR="00220335" w:rsidRPr="00220335">
              <w:rPr>
                <w:szCs w:val="20"/>
              </w:rPr>
              <w:t xml:space="preserve"> budowę mechanizmu zwrotniczego zawieszeń niezależnych</w:t>
            </w:r>
            <w:r w:rsidR="005858AE">
              <w:rPr>
                <w:szCs w:val="20"/>
              </w:rPr>
              <w:t>,</w:t>
            </w:r>
          </w:p>
          <w:p w:rsidR="00220335" w:rsidRPr="00220335" w:rsidRDefault="00BF7E8C" w:rsidP="002856A5">
            <w:pPr>
              <w:numPr>
                <w:ilvl w:val="0"/>
                <w:numId w:val="352"/>
              </w:numPr>
              <w:spacing w:after="0" w:line="240" w:lineRule="auto"/>
              <w:ind w:left="223" w:hanging="223"/>
              <w:rPr>
                <w:szCs w:val="20"/>
              </w:rPr>
            </w:pPr>
            <w:r>
              <w:rPr>
                <w:szCs w:val="20"/>
              </w:rPr>
              <w:t>rozróżnić</w:t>
            </w:r>
            <w:r w:rsidR="00220335" w:rsidRPr="00220335">
              <w:rPr>
                <w:szCs w:val="20"/>
              </w:rPr>
              <w:t xml:space="preserve"> rodzaje drążków kierowniczych</w:t>
            </w:r>
            <w:r w:rsidR="005858AE">
              <w:rPr>
                <w:szCs w:val="20"/>
              </w:rPr>
              <w:t>,</w:t>
            </w:r>
          </w:p>
          <w:p w:rsidR="00220335" w:rsidRPr="00220335" w:rsidRDefault="00BF7E8C" w:rsidP="002856A5">
            <w:pPr>
              <w:numPr>
                <w:ilvl w:val="0"/>
                <w:numId w:val="352"/>
              </w:numPr>
              <w:spacing w:after="0" w:line="240" w:lineRule="auto"/>
              <w:ind w:left="223" w:hanging="223"/>
              <w:rPr>
                <w:szCs w:val="20"/>
              </w:rPr>
            </w:pPr>
            <w:r>
              <w:rPr>
                <w:szCs w:val="20"/>
              </w:rPr>
              <w:t>rozróżnić</w:t>
            </w:r>
            <w:r w:rsidR="00220335" w:rsidRPr="00220335">
              <w:rPr>
                <w:szCs w:val="20"/>
              </w:rPr>
              <w:t xml:space="preserve"> rodzaje zwrotnic kół kierowanych</w:t>
            </w:r>
            <w:r w:rsidR="005858AE">
              <w:rPr>
                <w:szCs w:val="20"/>
              </w:rPr>
              <w:t>,</w:t>
            </w:r>
          </w:p>
          <w:p w:rsidR="00220335" w:rsidRPr="00220335" w:rsidRDefault="00BF7E8C" w:rsidP="002856A5">
            <w:pPr>
              <w:numPr>
                <w:ilvl w:val="0"/>
                <w:numId w:val="352"/>
              </w:numPr>
              <w:spacing w:after="0" w:line="240" w:lineRule="auto"/>
              <w:ind w:left="223" w:hanging="223"/>
              <w:rPr>
                <w:szCs w:val="20"/>
              </w:rPr>
            </w:pPr>
            <w:r>
              <w:rPr>
                <w:szCs w:val="20"/>
              </w:rPr>
              <w:t>wyjaśnić</w:t>
            </w:r>
            <w:r w:rsidR="00220335" w:rsidRPr="00220335">
              <w:rPr>
                <w:szCs w:val="20"/>
              </w:rPr>
              <w:t xml:space="preserve"> budowę przegubów kulowych zwrotnicy</w:t>
            </w:r>
            <w:r w:rsidR="005858AE">
              <w:rPr>
                <w:szCs w:val="20"/>
              </w:rPr>
              <w:t>,</w:t>
            </w:r>
          </w:p>
          <w:p w:rsidR="00220335" w:rsidRPr="00220335" w:rsidRDefault="00BF7E8C" w:rsidP="002856A5">
            <w:pPr>
              <w:numPr>
                <w:ilvl w:val="0"/>
                <w:numId w:val="352"/>
              </w:numPr>
              <w:spacing w:after="0" w:line="240" w:lineRule="auto"/>
              <w:ind w:left="223" w:hanging="223"/>
              <w:rPr>
                <w:szCs w:val="20"/>
              </w:rPr>
            </w:pPr>
            <w:r>
              <w:rPr>
                <w:szCs w:val="20"/>
              </w:rPr>
              <w:t>rozróżnić</w:t>
            </w:r>
            <w:r w:rsidR="00220335" w:rsidRPr="00220335">
              <w:rPr>
                <w:szCs w:val="20"/>
              </w:rPr>
              <w:t xml:space="preserve"> rodzaje mechanizmów wspomagania układu kierowniczego</w:t>
            </w:r>
            <w:r w:rsidR="005858AE">
              <w:rPr>
                <w:szCs w:val="20"/>
              </w:rPr>
              <w:t>,</w:t>
            </w:r>
          </w:p>
          <w:p w:rsidR="00220335" w:rsidRPr="00220335" w:rsidRDefault="00BF7E8C" w:rsidP="002856A5">
            <w:pPr>
              <w:numPr>
                <w:ilvl w:val="0"/>
                <w:numId w:val="352"/>
              </w:numPr>
              <w:spacing w:after="0" w:line="240" w:lineRule="auto"/>
              <w:ind w:left="223" w:hanging="223"/>
              <w:rPr>
                <w:szCs w:val="20"/>
              </w:rPr>
            </w:pPr>
            <w:r>
              <w:rPr>
                <w:szCs w:val="20"/>
              </w:rPr>
              <w:t>wyjaśnić</w:t>
            </w:r>
            <w:r w:rsidR="00220335" w:rsidRPr="00220335">
              <w:rPr>
                <w:szCs w:val="20"/>
              </w:rPr>
              <w:t xml:space="preserve"> budowę układu wspomagania hydraulicznego</w:t>
            </w:r>
            <w:r w:rsidR="005858AE">
              <w:rPr>
                <w:szCs w:val="20"/>
              </w:rPr>
              <w:t>,</w:t>
            </w:r>
          </w:p>
          <w:p w:rsidR="00220335" w:rsidRPr="00220335" w:rsidRDefault="00BF7E8C" w:rsidP="002856A5">
            <w:pPr>
              <w:numPr>
                <w:ilvl w:val="0"/>
                <w:numId w:val="352"/>
              </w:numPr>
              <w:spacing w:after="0" w:line="240" w:lineRule="auto"/>
              <w:ind w:left="223" w:hanging="223"/>
              <w:rPr>
                <w:szCs w:val="20"/>
              </w:rPr>
            </w:pPr>
            <w:r>
              <w:rPr>
                <w:szCs w:val="20"/>
              </w:rPr>
              <w:t>wyjaśnić</w:t>
            </w:r>
            <w:r w:rsidR="00220335" w:rsidRPr="00220335">
              <w:rPr>
                <w:szCs w:val="20"/>
              </w:rPr>
              <w:t xml:space="preserve"> budowę układu wspomagania elektrohydraulicznego</w:t>
            </w:r>
            <w:r w:rsidR="005858AE">
              <w:rPr>
                <w:szCs w:val="20"/>
              </w:rPr>
              <w:t>,,</w:t>
            </w:r>
          </w:p>
          <w:p w:rsidR="00220335" w:rsidRPr="00220335" w:rsidRDefault="00BF7E8C" w:rsidP="002856A5">
            <w:pPr>
              <w:numPr>
                <w:ilvl w:val="0"/>
                <w:numId w:val="352"/>
              </w:numPr>
              <w:spacing w:after="0" w:line="240" w:lineRule="auto"/>
              <w:ind w:left="223" w:hanging="223"/>
              <w:rPr>
                <w:szCs w:val="20"/>
              </w:rPr>
            </w:pPr>
            <w:r>
              <w:rPr>
                <w:szCs w:val="20"/>
              </w:rPr>
              <w:t>wyjaśnić</w:t>
            </w:r>
            <w:r w:rsidR="00220335" w:rsidRPr="00220335">
              <w:rPr>
                <w:szCs w:val="20"/>
              </w:rPr>
              <w:t xml:space="preserve"> budowę układu wspomagania elektrycznego</w:t>
            </w:r>
            <w:r w:rsidR="005858AE">
              <w:rPr>
                <w:szCs w:val="20"/>
              </w:rPr>
              <w:t>,</w:t>
            </w:r>
          </w:p>
          <w:p w:rsidR="00220335" w:rsidRPr="00220335" w:rsidRDefault="00BF7E8C" w:rsidP="002856A5">
            <w:pPr>
              <w:numPr>
                <w:ilvl w:val="0"/>
                <w:numId w:val="352"/>
              </w:numPr>
              <w:spacing w:after="0" w:line="240" w:lineRule="auto"/>
              <w:ind w:left="223" w:hanging="223"/>
              <w:rPr>
                <w:szCs w:val="20"/>
              </w:rPr>
            </w:pPr>
            <w:r>
              <w:rPr>
                <w:szCs w:val="20"/>
              </w:rPr>
              <w:t>rozróżnić</w:t>
            </w:r>
            <w:r w:rsidR="00220335" w:rsidRPr="00220335">
              <w:rPr>
                <w:szCs w:val="20"/>
              </w:rPr>
              <w:t xml:space="preserve"> rodzaje specjalnych układów kierowniczych samochodów ciężarowych</w:t>
            </w:r>
            <w:r w:rsidR="005858AE">
              <w:rPr>
                <w:szCs w:val="20"/>
              </w:rPr>
              <w:t>,</w:t>
            </w:r>
          </w:p>
          <w:p w:rsidR="00220335" w:rsidRPr="00220335" w:rsidRDefault="00EB7738" w:rsidP="002856A5">
            <w:pPr>
              <w:numPr>
                <w:ilvl w:val="0"/>
                <w:numId w:val="352"/>
              </w:numPr>
              <w:spacing w:after="0" w:line="240" w:lineRule="auto"/>
              <w:ind w:left="223" w:hanging="223"/>
              <w:rPr>
                <w:szCs w:val="20"/>
              </w:rPr>
            </w:pPr>
            <w:r>
              <w:rPr>
                <w:szCs w:val="20"/>
              </w:rPr>
              <w:t>opisać</w:t>
            </w:r>
            <w:r w:rsidR="00220335" w:rsidRPr="00220335">
              <w:rPr>
                <w:szCs w:val="20"/>
              </w:rPr>
              <w:t xml:space="preserve"> materiały eksploatacyjne do obsługi układu kierowniczego</w:t>
            </w:r>
            <w:r w:rsidR="005858AE">
              <w:rPr>
                <w:szCs w:val="20"/>
              </w:rPr>
              <w:t>,</w:t>
            </w:r>
          </w:p>
          <w:p w:rsidR="00036954" w:rsidRPr="00220335" w:rsidRDefault="00EB7738" w:rsidP="002856A5">
            <w:pPr>
              <w:numPr>
                <w:ilvl w:val="0"/>
                <w:numId w:val="352"/>
              </w:numPr>
              <w:spacing w:after="0" w:line="240" w:lineRule="auto"/>
              <w:ind w:left="223" w:hanging="223"/>
              <w:rPr>
                <w:b/>
                <w:szCs w:val="20"/>
              </w:rPr>
            </w:pPr>
            <w:r>
              <w:rPr>
                <w:szCs w:val="20"/>
              </w:rPr>
              <w:lastRenderedPageBreak/>
              <w:t>opisać</w:t>
            </w:r>
            <w:r w:rsidR="00220335" w:rsidRPr="00220335">
              <w:rPr>
                <w:szCs w:val="20"/>
              </w:rPr>
              <w:t xml:space="preserve"> oleje stosowane w układach wspomagania</w:t>
            </w:r>
            <w:r w:rsidR="005858AE">
              <w:rPr>
                <w:szCs w:val="20"/>
              </w:rPr>
              <w:t>.</w:t>
            </w:r>
          </w:p>
        </w:tc>
        <w:tc>
          <w:tcPr>
            <w:tcW w:w="3571" w:type="dxa"/>
          </w:tcPr>
          <w:p w:rsidR="0088312F" w:rsidRPr="00220335" w:rsidRDefault="00BF7E8C" w:rsidP="0088312F">
            <w:pPr>
              <w:numPr>
                <w:ilvl w:val="0"/>
                <w:numId w:val="352"/>
              </w:numPr>
              <w:spacing w:after="0" w:line="240" w:lineRule="auto"/>
              <w:ind w:left="223" w:hanging="223"/>
              <w:rPr>
                <w:szCs w:val="20"/>
              </w:rPr>
            </w:pPr>
            <w:r>
              <w:rPr>
                <w:szCs w:val="20"/>
              </w:rPr>
              <w:lastRenderedPageBreak/>
              <w:t>rozróżnić</w:t>
            </w:r>
            <w:r w:rsidR="0088312F" w:rsidRPr="00220335">
              <w:rPr>
                <w:szCs w:val="20"/>
              </w:rPr>
              <w:t xml:space="preserve"> pojęcie zwrotności</w:t>
            </w:r>
            <w:r w:rsidR="0088312F">
              <w:rPr>
                <w:szCs w:val="20"/>
              </w:rPr>
              <w:t>,</w:t>
            </w:r>
          </w:p>
          <w:p w:rsidR="0088312F" w:rsidRPr="00220335" w:rsidRDefault="00BF7E8C" w:rsidP="0088312F">
            <w:pPr>
              <w:numPr>
                <w:ilvl w:val="0"/>
                <w:numId w:val="352"/>
              </w:numPr>
              <w:spacing w:after="0" w:line="240" w:lineRule="auto"/>
              <w:ind w:left="223" w:hanging="223"/>
              <w:rPr>
                <w:szCs w:val="20"/>
              </w:rPr>
            </w:pPr>
            <w:r>
              <w:rPr>
                <w:szCs w:val="20"/>
              </w:rPr>
              <w:t>wyjaśnić</w:t>
            </w:r>
            <w:r w:rsidR="0088312F" w:rsidRPr="00220335">
              <w:rPr>
                <w:szCs w:val="20"/>
              </w:rPr>
              <w:t xml:space="preserve">  kierowalność pojazdu</w:t>
            </w:r>
            <w:r w:rsidR="0088312F">
              <w:rPr>
                <w:szCs w:val="20"/>
              </w:rPr>
              <w:t>,</w:t>
            </w:r>
          </w:p>
          <w:p w:rsidR="0088312F" w:rsidRPr="00220335" w:rsidRDefault="00BF7E8C" w:rsidP="0088312F">
            <w:pPr>
              <w:numPr>
                <w:ilvl w:val="0"/>
                <w:numId w:val="352"/>
              </w:numPr>
              <w:spacing w:after="0" w:line="240" w:lineRule="auto"/>
              <w:ind w:left="223" w:hanging="223"/>
              <w:rPr>
                <w:szCs w:val="20"/>
              </w:rPr>
            </w:pPr>
            <w:r>
              <w:rPr>
                <w:szCs w:val="20"/>
              </w:rPr>
              <w:t>wyjaśnić</w:t>
            </w:r>
            <w:r w:rsidR="0088312F" w:rsidRPr="00220335">
              <w:rPr>
                <w:szCs w:val="20"/>
              </w:rPr>
              <w:t xml:space="preserve"> boczne znoszenie pojazdu</w:t>
            </w:r>
            <w:r w:rsidR="0088312F">
              <w:rPr>
                <w:szCs w:val="20"/>
              </w:rPr>
              <w:t>,,</w:t>
            </w:r>
          </w:p>
          <w:p w:rsidR="0088312F" w:rsidRPr="00220335" w:rsidRDefault="00BF7E8C" w:rsidP="0088312F">
            <w:pPr>
              <w:numPr>
                <w:ilvl w:val="0"/>
                <w:numId w:val="352"/>
              </w:numPr>
              <w:spacing w:after="0" w:line="240" w:lineRule="auto"/>
              <w:ind w:left="223" w:hanging="223"/>
              <w:rPr>
                <w:szCs w:val="20"/>
              </w:rPr>
            </w:pPr>
            <w:r>
              <w:rPr>
                <w:szCs w:val="20"/>
              </w:rPr>
              <w:t>wyjaśnić</w:t>
            </w:r>
            <w:r w:rsidR="0088312F" w:rsidRPr="00220335">
              <w:rPr>
                <w:szCs w:val="20"/>
              </w:rPr>
              <w:t xml:space="preserve"> nadsterowność</w:t>
            </w:r>
            <w:r w:rsidR="0088312F">
              <w:rPr>
                <w:szCs w:val="20"/>
              </w:rPr>
              <w:t>,</w:t>
            </w:r>
          </w:p>
          <w:p w:rsidR="0088312F" w:rsidRPr="00220335" w:rsidRDefault="00BF7E8C" w:rsidP="0088312F">
            <w:pPr>
              <w:numPr>
                <w:ilvl w:val="0"/>
                <w:numId w:val="352"/>
              </w:numPr>
              <w:spacing w:after="0" w:line="240" w:lineRule="auto"/>
              <w:ind w:left="223" w:hanging="223"/>
              <w:rPr>
                <w:szCs w:val="20"/>
              </w:rPr>
            </w:pPr>
            <w:r>
              <w:rPr>
                <w:szCs w:val="20"/>
              </w:rPr>
              <w:t>wyjaśnić</w:t>
            </w:r>
            <w:r w:rsidR="0088312F" w:rsidRPr="00220335">
              <w:rPr>
                <w:szCs w:val="20"/>
              </w:rPr>
              <w:t xml:space="preserve"> podsterowność</w:t>
            </w:r>
            <w:r w:rsidR="0088312F">
              <w:rPr>
                <w:szCs w:val="20"/>
              </w:rPr>
              <w:t>,</w:t>
            </w:r>
          </w:p>
          <w:p w:rsidR="0088312F" w:rsidRPr="00220335" w:rsidRDefault="00BF7E8C" w:rsidP="0088312F">
            <w:pPr>
              <w:numPr>
                <w:ilvl w:val="0"/>
                <w:numId w:val="352"/>
              </w:numPr>
              <w:spacing w:after="0" w:line="240" w:lineRule="auto"/>
              <w:ind w:left="223" w:hanging="223"/>
              <w:rPr>
                <w:szCs w:val="20"/>
              </w:rPr>
            </w:pPr>
            <w:r>
              <w:rPr>
                <w:szCs w:val="20"/>
              </w:rPr>
              <w:t>obliczyć</w:t>
            </w:r>
            <w:r w:rsidR="0088312F" w:rsidRPr="00220335">
              <w:rPr>
                <w:szCs w:val="20"/>
              </w:rPr>
              <w:t xml:space="preserve"> przełożenie przekładni kierowniczej</w:t>
            </w:r>
            <w:r w:rsidR="0088312F">
              <w:rPr>
                <w:szCs w:val="20"/>
              </w:rPr>
              <w:t>,</w:t>
            </w:r>
          </w:p>
          <w:p w:rsidR="0088312F" w:rsidRPr="00220335" w:rsidRDefault="00BF7E8C" w:rsidP="0088312F">
            <w:pPr>
              <w:numPr>
                <w:ilvl w:val="0"/>
                <w:numId w:val="352"/>
              </w:numPr>
              <w:spacing w:after="0" w:line="240" w:lineRule="auto"/>
              <w:ind w:left="223" w:hanging="223"/>
              <w:rPr>
                <w:szCs w:val="20"/>
              </w:rPr>
            </w:pPr>
            <w:r>
              <w:rPr>
                <w:szCs w:val="20"/>
              </w:rPr>
              <w:t>wyjaśnić</w:t>
            </w:r>
            <w:r w:rsidR="0088312F" w:rsidRPr="00220335">
              <w:rPr>
                <w:szCs w:val="20"/>
              </w:rPr>
              <w:t xml:space="preserve"> zbieżność kół</w:t>
            </w:r>
            <w:r w:rsidR="0088312F">
              <w:rPr>
                <w:szCs w:val="20"/>
              </w:rPr>
              <w:t>,</w:t>
            </w:r>
          </w:p>
          <w:p w:rsidR="0088312F" w:rsidRPr="00220335" w:rsidRDefault="00BF7E8C" w:rsidP="0088312F">
            <w:pPr>
              <w:numPr>
                <w:ilvl w:val="0"/>
                <w:numId w:val="352"/>
              </w:numPr>
              <w:spacing w:after="0" w:line="240" w:lineRule="auto"/>
              <w:ind w:left="223" w:hanging="223"/>
              <w:rPr>
                <w:szCs w:val="20"/>
              </w:rPr>
            </w:pPr>
            <w:r>
              <w:rPr>
                <w:szCs w:val="20"/>
              </w:rPr>
              <w:lastRenderedPageBreak/>
              <w:t>wyjaśnić</w:t>
            </w:r>
            <w:r w:rsidR="0088312F" w:rsidRPr="00220335">
              <w:rPr>
                <w:szCs w:val="20"/>
              </w:rPr>
              <w:t xml:space="preserve"> kąt pochylenia koła</w:t>
            </w:r>
            <w:r w:rsidR="0088312F">
              <w:rPr>
                <w:szCs w:val="20"/>
              </w:rPr>
              <w:t>,</w:t>
            </w:r>
          </w:p>
          <w:p w:rsidR="0088312F" w:rsidRPr="00220335" w:rsidRDefault="00BF7E8C" w:rsidP="0088312F">
            <w:pPr>
              <w:numPr>
                <w:ilvl w:val="0"/>
                <w:numId w:val="352"/>
              </w:numPr>
              <w:spacing w:after="0" w:line="240" w:lineRule="auto"/>
              <w:ind w:left="223" w:hanging="223"/>
              <w:rPr>
                <w:szCs w:val="20"/>
              </w:rPr>
            </w:pPr>
            <w:r>
              <w:rPr>
                <w:szCs w:val="20"/>
              </w:rPr>
              <w:t>wyjaśnić</w:t>
            </w:r>
            <w:r w:rsidR="0088312F" w:rsidRPr="00220335">
              <w:rPr>
                <w:szCs w:val="20"/>
              </w:rPr>
              <w:t xml:space="preserve"> kąt pochylenia sworznia zwrotnicy</w:t>
            </w:r>
            <w:r w:rsidR="0088312F">
              <w:rPr>
                <w:szCs w:val="20"/>
              </w:rPr>
              <w:t>,</w:t>
            </w:r>
          </w:p>
          <w:p w:rsidR="0088312F" w:rsidRPr="00220335" w:rsidRDefault="00BF7E8C" w:rsidP="0088312F">
            <w:pPr>
              <w:numPr>
                <w:ilvl w:val="0"/>
                <w:numId w:val="352"/>
              </w:numPr>
              <w:spacing w:after="0" w:line="240" w:lineRule="auto"/>
              <w:ind w:left="223" w:hanging="223"/>
              <w:rPr>
                <w:szCs w:val="20"/>
              </w:rPr>
            </w:pPr>
            <w:r>
              <w:rPr>
                <w:szCs w:val="20"/>
              </w:rPr>
              <w:t>wyjaśnić</w:t>
            </w:r>
            <w:r w:rsidR="0088312F" w:rsidRPr="00220335">
              <w:rPr>
                <w:szCs w:val="20"/>
              </w:rPr>
              <w:t xml:space="preserve"> kąt wyprzedzenia sworznia zwrotnicy</w:t>
            </w:r>
            <w:r w:rsidR="0088312F">
              <w:rPr>
                <w:szCs w:val="20"/>
              </w:rPr>
              <w:t>,</w:t>
            </w:r>
          </w:p>
          <w:p w:rsidR="0088312F" w:rsidRPr="00220335" w:rsidRDefault="00BF7E8C" w:rsidP="0088312F">
            <w:pPr>
              <w:numPr>
                <w:ilvl w:val="0"/>
                <w:numId w:val="352"/>
              </w:numPr>
              <w:spacing w:after="0" w:line="240" w:lineRule="auto"/>
              <w:ind w:left="223" w:hanging="223"/>
              <w:rPr>
                <w:szCs w:val="20"/>
              </w:rPr>
            </w:pPr>
            <w:r>
              <w:rPr>
                <w:szCs w:val="20"/>
              </w:rPr>
              <w:t>wyjaśnić</w:t>
            </w:r>
            <w:r w:rsidR="0088312F" w:rsidRPr="00220335">
              <w:rPr>
                <w:szCs w:val="20"/>
              </w:rPr>
              <w:t xml:space="preserve"> kąt skrętu kół</w:t>
            </w:r>
            <w:r w:rsidR="0088312F">
              <w:rPr>
                <w:szCs w:val="20"/>
              </w:rPr>
              <w:t>,</w:t>
            </w:r>
          </w:p>
          <w:p w:rsidR="0088312F" w:rsidRPr="00220335" w:rsidRDefault="00BF7E8C" w:rsidP="0088312F">
            <w:pPr>
              <w:numPr>
                <w:ilvl w:val="0"/>
                <w:numId w:val="352"/>
              </w:numPr>
              <w:spacing w:after="0" w:line="240" w:lineRule="auto"/>
              <w:ind w:left="223" w:hanging="223"/>
              <w:rPr>
                <w:szCs w:val="20"/>
              </w:rPr>
            </w:pPr>
            <w:r>
              <w:rPr>
                <w:szCs w:val="20"/>
              </w:rPr>
              <w:t>wyjaśnić</w:t>
            </w:r>
            <w:r w:rsidR="0088312F" w:rsidRPr="00220335">
              <w:rPr>
                <w:szCs w:val="20"/>
              </w:rPr>
              <w:t xml:space="preserve"> ustawienie osi pojazdu</w:t>
            </w:r>
            <w:r w:rsidR="0088312F">
              <w:rPr>
                <w:szCs w:val="20"/>
              </w:rPr>
              <w:t>,</w:t>
            </w:r>
          </w:p>
          <w:p w:rsidR="00036954" w:rsidRPr="0088312F" w:rsidRDefault="00EB7738" w:rsidP="0088312F">
            <w:pPr>
              <w:numPr>
                <w:ilvl w:val="0"/>
                <w:numId w:val="352"/>
              </w:numPr>
              <w:spacing w:after="0" w:line="240" w:lineRule="auto"/>
              <w:ind w:left="223" w:hanging="223"/>
              <w:rPr>
                <w:szCs w:val="20"/>
              </w:rPr>
            </w:pPr>
            <w:r>
              <w:rPr>
                <w:szCs w:val="20"/>
              </w:rPr>
              <w:t>opisać</w:t>
            </w:r>
            <w:r w:rsidR="0088312F" w:rsidRPr="00220335">
              <w:rPr>
                <w:szCs w:val="20"/>
              </w:rPr>
              <w:t xml:space="preserve"> sumaryczny luz układu kierowniczego</w:t>
            </w:r>
            <w:r w:rsidR="0088312F">
              <w:rPr>
                <w:szCs w:val="20"/>
              </w:rPr>
              <w:t>.</w:t>
            </w:r>
          </w:p>
        </w:tc>
        <w:tc>
          <w:tcPr>
            <w:tcW w:w="1105" w:type="dxa"/>
            <w:vAlign w:val="center"/>
          </w:tcPr>
          <w:p w:rsidR="00036954" w:rsidRDefault="00BC2527" w:rsidP="00220335">
            <w:pPr>
              <w:spacing w:after="0"/>
              <w:contextualSpacing/>
              <w:jc w:val="center"/>
              <w:rPr>
                <w:szCs w:val="20"/>
              </w:rPr>
            </w:pPr>
            <w:r>
              <w:rPr>
                <w:szCs w:val="20"/>
              </w:rPr>
              <w:lastRenderedPageBreak/>
              <w:t>Klasa II,</w:t>
            </w:r>
          </w:p>
          <w:p w:rsidR="00BC2527" w:rsidRPr="000E4352" w:rsidRDefault="00BC2527" w:rsidP="00220335">
            <w:pPr>
              <w:spacing w:after="0"/>
              <w:contextualSpacing/>
              <w:jc w:val="center"/>
              <w:rPr>
                <w:szCs w:val="20"/>
              </w:rPr>
            </w:pPr>
            <w:r>
              <w:rPr>
                <w:szCs w:val="20"/>
              </w:rPr>
              <w:t>Klasa III</w:t>
            </w:r>
          </w:p>
        </w:tc>
      </w:tr>
      <w:tr w:rsidR="00BC25A6" w:rsidRPr="00EF7778" w:rsidTr="00220335">
        <w:tc>
          <w:tcPr>
            <w:tcW w:w="2104" w:type="dxa"/>
            <w:vMerge/>
            <w:vAlign w:val="center"/>
          </w:tcPr>
          <w:p w:rsidR="00BC25A6" w:rsidRPr="00043E4D" w:rsidRDefault="00BC25A6" w:rsidP="00220335">
            <w:pPr>
              <w:spacing w:after="0" w:line="240" w:lineRule="auto"/>
              <w:ind w:left="142" w:hanging="142"/>
              <w:contextualSpacing/>
              <w:rPr>
                <w:szCs w:val="20"/>
              </w:rPr>
            </w:pPr>
          </w:p>
        </w:tc>
        <w:tc>
          <w:tcPr>
            <w:tcW w:w="2711" w:type="dxa"/>
            <w:vAlign w:val="center"/>
          </w:tcPr>
          <w:p w:rsidR="00BC25A6" w:rsidRDefault="00036954" w:rsidP="00220335">
            <w:pPr>
              <w:spacing w:after="0" w:line="240" w:lineRule="auto"/>
              <w:contextualSpacing/>
              <w:rPr>
                <w:szCs w:val="20"/>
              </w:rPr>
            </w:pPr>
            <w:r>
              <w:rPr>
                <w:szCs w:val="20"/>
              </w:rPr>
              <w:t>4. Układ jezdny</w:t>
            </w:r>
          </w:p>
        </w:tc>
        <w:tc>
          <w:tcPr>
            <w:tcW w:w="803" w:type="dxa"/>
            <w:vAlign w:val="center"/>
          </w:tcPr>
          <w:p w:rsidR="00BC25A6" w:rsidRDefault="00BC25A6" w:rsidP="00220335">
            <w:pPr>
              <w:spacing w:after="0" w:line="240" w:lineRule="auto"/>
              <w:contextualSpacing/>
              <w:jc w:val="center"/>
              <w:rPr>
                <w:szCs w:val="20"/>
              </w:rPr>
            </w:pPr>
          </w:p>
        </w:tc>
        <w:tc>
          <w:tcPr>
            <w:tcW w:w="3564" w:type="dxa"/>
          </w:tcPr>
          <w:p w:rsidR="00220335" w:rsidRPr="00220335" w:rsidRDefault="00BF7E8C" w:rsidP="002856A5">
            <w:pPr>
              <w:numPr>
                <w:ilvl w:val="0"/>
                <w:numId w:val="386"/>
              </w:numPr>
              <w:spacing w:after="0" w:line="240" w:lineRule="auto"/>
              <w:ind w:left="223" w:hanging="223"/>
              <w:contextualSpacing/>
              <w:rPr>
                <w:szCs w:val="20"/>
              </w:rPr>
            </w:pPr>
            <w:r>
              <w:rPr>
                <w:szCs w:val="20"/>
              </w:rPr>
              <w:t>rozpoznać</w:t>
            </w:r>
            <w:r w:rsidR="00220335" w:rsidRPr="00220335">
              <w:rPr>
                <w:szCs w:val="20"/>
              </w:rPr>
              <w:t xml:space="preserve"> masę resorowaną</w:t>
            </w:r>
            <w:r w:rsidR="005858AE">
              <w:rPr>
                <w:szCs w:val="20"/>
              </w:rPr>
              <w:t>,</w:t>
            </w:r>
          </w:p>
          <w:p w:rsidR="00220335" w:rsidRPr="00220335" w:rsidRDefault="00BF7E8C" w:rsidP="002856A5">
            <w:pPr>
              <w:numPr>
                <w:ilvl w:val="0"/>
                <w:numId w:val="386"/>
              </w:numPr>
              <w:spacing w:after="0" w:line="240" w:lineRule="auto"/>
              <w:ind w:left="223" w:hanging="223"/>
              <w:contextualSpacing/>
              <w:rPr>
                <w:szCs w:val="20"/>
              </w:rPr>
            </w:pPr>
            <w:r>
              <w:rPr>
                <w:szCs w:val="20"/>
              </w:rPr>
              <w:t>rozpoznać</w:t>
            </w:r>
            <w:r w:rsidR="00220335" w:rsidRPr="00220335">
              <w:rPr>
                <w:szCs w:val="20"/>
              </w:rPr>
              <w:t xml:space="preserve"> masę nieresorowaną</w:t>
            </w:r>
            <w:r w:rsidR="005858AE">
              <w:rPr>
                <w:szCs w:val="20"/>
              </w:rPr>
              <w:t>,</w:t>
            </w:r>
          </w:p>
          <w:p w:rsidR="00220335" w:rsidRPr="00220335" w:rsidRDefault="00BF7E8C" w:rsidP="002856A5">
            <w:pPr>
              <w:numPr>
                <w:ilvl w:val="0"/>
                <w:numId w:val="386"/>
              </w:numPr>
              <w:spacing w:after="0" w:line="240" w:lineRule="auto"/>
              <w:ind w:left="223" w:hanging="223"/>
              <w:contextualSpacing/>
              <w:rPr>
                <w:szCs w:val="20"/>
              </w:rPr>
            </w:pPr>
            <w:r>
              <w:rPr>
                <w:szCs w:val="20"/>
              </w:rPr>
              <w:t>rozróżnić</w:t>
            </w:r>
            <w:r w:rsidR="00220335" w:rsidRPr="00220335">
              <w:rPr>
                <w:szCs w:val="20"/>
              </w:rPr>
              <w:t xml:space="preserve"> rodzaje zawieszeń</w:t>
            </w:r>
            <w:r w:rsidR="005858AE">
              <w:rPr>
                <w:szCs w:val="20"/>
              </w:rPr>
              <w:t>,</w:t>
            </w:r>
          </w:p>
          <w:p w:rsidR="00220335" w:rsidRPr="00220335" w:rsidRDefault="00BF7E8C" w:rsidP="002856A5">
            <w:pPr>
              <w:numPr>
                <w:ilvl w:val="0"/>
                <w:numId w:val="386"/>
              </w:numPr>
              <w:spacing w:after="0" w:line="240" w:lineRule="auto"/>
              <w:ind w:left="223" w:hanging="223"/>
              <w:contextualSpacing/>
              <w:rPr>
                <w:szCs w:val="20"/>
              </w:rPr>
            </w:pPr>
            <w:r>
              <w:rPr>
                <w:szCs w:val="20"/>
              </w:rPr>
              <w:t>rozróżnić</w:t>
            </w:r>
            <w:r w:rsidR="00220335" w:rsidRPr="00220335">
              <w:rPr>
                <w:szCs w:val="20"/>
              </w:rPr>
              <w:t xml:space="preserve"> rodzaje zawieszeń zależnych</w:t>
            </w:r>
            <w:r w:rsidR="005858AE">
              <w:rPr>
                <w:szCs w:val="20"/>
              </w:rPr>
              <w:t>,</w:t>
            </w:r>
          </w:p>
          <w:p w:rsidR="00220335" w:rsidRPr="00220335" w:rsidRDefault="00BF7E8C" w:rsidP="002856A5">
            <w:pPr>
              <w:numPr>
                <w:ilvl w:val="0"/>
                <w:numId w:val="386"/>
              </w:numPr>
              <w:spacing w:after="0" w:line="240" w:lineRule="auto"/>
              <w:ind w:left="223" w:hanging="223"/>
              <w:contextualSpacing/>
              <w:rPr>
                <w:szCs w:val="20"/>
              </w:rPr>
            </w:pPr>
            <w:r>
              <w:rPr>
                <w:szCs w:val="20"/>
              </w:rPr>
              <w:t>rozróżnić</w:t>
            </w:r>
            <w:r w:rsidR="00220335" w:rsidRPr="00220335">
              <w:rPr>
                <w:szCs w:val="20"/>
              </w:rPr>
              <w:t xml:space="preserve"> rodzaje zawieszeń niezależnych</w:t>
            </w:r>
            <w:r w:rsidR="005858AE">
              <w:rPr>
                <w:szCs w:val="20"/>
              </w:rPr>
              <w:t>,</w:t>
            </w:r>
          </w:p>
          <w:p w:rsidR="00220335" w:rsidRPr="00220335" w:rsidRDefault="00BF7E8C" w:rsidP="002856A5">
            <w:pPr>
              <w:numPr>
                <w:ilvl w:val="0"/>
                <w:numId w:val="386"/>
              </w:numPr>
              <w:spacing w:after="0" w:line="240" w:lineRule="auto"/>
              <w:ind w:left="223" w:hanging="223"/>
              <w:contextualSpacing/>
              <w:rPr>
                <w:szCs w:val="20"/>
              </w:rPr>
            </w:pPr>
            <w:r>
              <w:rPr>
                <w:szCs w:val="20"/>
              </w:rPr>
              <w:t>rozróżnić</w:t>
            </w:r>
            <w:r w:rsidR="00220335" w:rsidRPr="00220335">
              <w:rPr>
                <w:szCs w:val="20"/>
              </w:rPr>
              <w:t xml:space="preserve"> rodzaje zawieszeń półzależnych</w:t>
            </w:r>
            <w:r w:rsidR="005858AE">
              <w:rPr>
                <w:szCs w:val="20"/>
              </w:rPr>
              <w:t>,</w:t>
            </w:r>
          </w:p>
          <w:p w:rsidR="00220335" w:rsidRPr="00220335" w:rsidRDefault="00BF7E8C" w:rsidP="002856A5">
            <w:pPr>
              <w:numPr>
                <w:ilvl w:val="0"/>
                <w:numId w:val="386"/>
              </w:numPr>
              <w:spacing w:after="0" w:line="240" w:lineRule="auto"/>
              <w:ind w:left="223" w:hanging="223"/>
              <w:contextualSpacing/>
              <w:rPr>
                <w:szCs w:val="20"/>
              </w:rPr>
            </w:pPr>
            <w:r>
              <w:rPr>
                <w:szCs w:val="20"/>
              </w:rPr>
              <w:t>rozpoznać</w:t>
            </w:r>
            <w:r w:rsidR="00220335" w:rsidRPr="00220335">
              <w:rPr>
                <w:szCs w:val="20"/>
              </w:rPr>
              <w:t xml:space="preserve"> zawieszenie niezależne kolumnowe</w:t>
            </w:r>
            <w:r w:rsidR="005858AE">
              <w:rPr>
                <w:szCs w:val="20"/>
              </w:rPr>
              <w:t>,</w:t>
            </w:r>
          </w:p>
          <w:p w:rsidR="00220335" w:rsidRPr="00220335" w:rsidRDefault="00BF7E8C" w:rsidP="002856A5">
            <w:pPr>
              <w:numPr>
                <w:ilvl w:val="0"/>
                <w:numId w:val="386"/>
              </w:numPr>
              <w:spacing w:after="0" w:line="240" w:lineRule="auto"/>
              <w:ind w:left="223" w:hanging="223"/>
              <w:contextualSpacing/>
              <w:rPr>
                <w:szCs w:val="20"/>
              </w:rPr>
            </w:pPr>
            <w:r>
              <w:rPr>
                <w:szCs w:val="20"/>
              </w:rPr>
              <w:t>rozpoznać</w:t>
            </w:r>
            <w:r w:rsidR="00220335" w:rsidRPr="00220335">
              <w:rPr>
                <w:szCs w:val="20"/>
              </w:rPr>
              <w:t xml:space="preserve"> elementy zawieszenia niezależnego</w:t>
            </w:r>
            <w:r w:rsidR="005858AE">
              <w:rPr>
                <w:szCs w:val="20"/>
              </w:rPr>
              <w:t>,</w:t>
            </w:r>
          </w:p>
          <w:p w:rsidR="00220335" w:rsidRPr="00220335" w:rsidRDefault="00BF7E8C" w:rsidP="002856A5">
            <w:pPr>
              <w:numPr>
                <w:ilvl w:val="0"/>
                <w:numId w:val="386"/>
              </w:numPr>
              <w:spacing w:after="0" w:line="240" w:lineRule="auto"/>
              <w:ind w:left="223" w:hanging="223"/>
              <w:contextualSpacing/>
              <w:rPr>
                <w:szCs w:val="20"/>
              </w:rPr>
            </w:pPr>
            <w:r>
              <w:rPr>
                <w:szCs w:val="20"/>
              </w:rPr>
              <w:t>rozróżnić</w:t>
            </w:r>
            <w:r w:rsidR="00220335" w:rsidRPr="00220335">
              <w:rPr>
                <w:szCs w:val="20"/>
              </w:rPr>
              <w:t xml:space="preserve"> rodzaje drążków  stosowanych w zawieszeni</w:t>
            </w:r>
            <w:r>
              <w:rPr>
                <w:szCs w:val="20"/>
              </w:rPr>
              <w:t>u</w:t>
            </w:r>
            <w:r w:rsidR="005858AE">
              <w:rPr>
                <w:szCs w:val="20"/>
              </w:rPr>
              <w:t>,</w:t>
            </w:r>
          </w:p>
          <w:p w:rsidR="00220335" w:rsidRPr="00220335" w:rsidRDefault="00BF7E8C" w:rsidP="002856A5">
            <w:pPr>
              <w:numPr>
                <w:ilvl w:val="0"/>
                <w:numId w:val="386"/>
              </w:numPr>
              <w:spacing w:after="0" w:line="240" w:lineRule="auto"/>
              <w:ind w:left="223" w:hanging="223"/>
              <w:contextualSpacing/>
              <w:rPr>
                <w:szCs w:val="20"/>
              </w:rPr>
            </w:pPr>
            <w:r>
              <w:rPr>
                <w:szCs w:val="20"/>
              </w:rPr>
              <w:t>rozpoznać</w:t>
            </w:r>
            <w:r w:rsidR="00220335" w:rsidRPr="00220335">
              <w:rPr>
                <w:szCs w:val="20"/>
              </w:rPr>
              <w:t xml:space="preserve"> zawieszenia z podwójnymi wahaczami</w:t>
            </w:r>
            <w:r w:rsidR="005858AE">
              <w:rPr>
                <w:szCs w:val="20"/>
              </w:rPr>
              <w:t>,</w:t>
            </w:r>
          </w:p>
          <w:p w:rsidR="00220335" w:rsidRPr="00220335" w:rsidRDefault="00BF7E8C" w:rsidP="002856A5">
            <w:pPr>
              <w:numPr>
                <w:ilvl w:val="0"/>
                <w:numId w:val="386"/>
              </w:numPr>
              <w:spacing w:after="0" w:line="240" w:lineRule="auto"/>
              <w:ind w:left="223" w:hanging="223"/>
              <w:contextualSpacing/>
              <w:rPr>
                <w:szCs w:val="20"/>
              </w:rPr>
            </w:pPr>
            <w:r>
              <w:rPr>
                <w:szCs w:val="20"/>
              </w:rPr>
              <w:t>rozpoznać</w:t>
            </w:r>
            <w:r w:rsidR="00220335" w:rsidRPr="00220335">
              <w:rPr>
                <w:szCs w:val="20"/>
              </w:rPr>
              <w:t xml:space="preserve"> zawieszenia półzależne</w:t>
            </w:r>
            <w:r w:rsidR="005858AE">
              <w:rPr>
                <w:szCs w:val="20"/>
              </w:rPr>
              <w:t>,</w:t>
            </w:r>
          </w:p>
          <w:p w:rsidR="00220335" w:rsidRPr="00220335" w:rsidRDefault="00BF7E8C" w:rsidP="002856A5">
            <w:pPr>
              <w:numPr>
                <w:ilvl w:val="0"/>
                <w:numId w:val="386"/>
              </w:numPr>
              <w:spacing w:after="0" w:line="240" w:lineRule="auto"/>
              <w:ind w:left="223" w:hanging="223"/>
              <w:contextualSpacing/>
              <w:rPr>
                <w:szCs w:val="20"/>
              </w:rPr>
            </w:pPr>
            <w:r>
              <w:rPr>
                <w:szCs w:val="20"/>
              </w:rPr>
              <w:t>wymienić</w:t>
            </w:r>
            <w:r w:rsidR="00220335" w:rsidRPr="00220335">
              <w:rPr>
                <w:szCs w:val="20"/>
              </w:rPr>
              <w:t xml:space="preserve"> elementy budowy zawieszenia połzależnego</w:t>
            </w:r>
            <w:r w:rsidR="005858AE">
              <w:rPr>
                <w:szCs w:val="20"/>
              </w:rPr>
              <w:t>,</w:t>
            </w:r>
          </w:p>
          <w:p w:rsidR="00220335" w:rsidRPr="00220335" w:rsidRDefault="00BF7E8C" w:rsidP="002856A5">
            <w:pPr>
              <w:numPr>
                <w:ilvl w:val="0"/>
                <w:numId w:val="386"/>
              </w:numPr>
              <w:spacing w:after="0" w:line="240" w:lineRule="auto"/>
              <w:ind w:left="223" w:hanging="223"/>
              <w:contextualSpacing/>
              <w:rPr>
                <w:szCs w:val="20"/>
              </w:rPr>
            </w:pPr>
            <w:r>
              <w:rPr>
                <w:szCs w:val="20"/>
              </w:rPr>
              <w:t>rozróżnić</w:t>
            </w:r>
            <w:r w:rsidR="00220335" w:rsidRPr="00220335">
              <w:rPr>
                <w:szCs w:val="20"/>
              </w:rPr>
              <w:t xml:space="preserve"> rodzaje sprężyn</w:t>
            </w:r>
            <w:r w:rsidR="005858AE">
              <w:rPr>
                <w:szCs w:val="20"/>
              </w:rPr>
              <w:t>,</w:t>
            </w:r>
          </w:p>
          <w:p w:rsidR="00220335" w:rsidRPr="00220335" w:rsidRDefault="00BF7E8C" w:rsidP="002856A5">
            <w:pPr>
              <w:numPr>
                <w:ilvl w:val="0"/>
                <w:numId w:val="386"/>
              </w:numPr>
              <w:spacing w:after="0" w:line="240" w:lineRule="auto"/>
              <w:ind w:left="223" w:hanging="223"/>
              <w:contextualSpacing/>
              <w:rPr>
                <w:szCs w:val="20"/>
              </w:rPr>
            </w:pPr>
            <w:r>
              <w:rPr>
                <w:szCs w:val="20"/>
              </w:rPr>
              <w:t>rozpoznać</w:t>
            </w:r>
            <w:r w:rsidR="00220335" w:rsidRPr="00220335">
              <w:rPr>
                <w:szCs w:val="20"/>
              </w:rPr>
              <w:t xml:space="preserve"> drążki skrętne</w:t>
            </w:r>
            <w:r w:rsidR="005858AE">
              <w:rPr>
                <w:szCs w:val="20"/>
              </w:rPr>
              <w:t>,</w:t>
            </w:r>
          </w:p>
          <w:p w:rsidR="00220335" w:rsidRPr="00220335" w:rsidRDefault="00BF7E8C" w:rsidP="002856A5">
            <w:pPr>
              <w:numPr>
                <w:ilvl w:val="0"/>
                <w:numId w:val="386"/>
              </w:numPr>
              <w:spacing w:after="0" w:line="240" w:lineRule="auto"/>
              <w:ind w:left="223" w:hanging="223"/>
              <w:contextualSpacing/>
              <w:rPr>
                <w:szCs w:val="20"/>
              </w:rPr>
            </w:pPr>
            <w:r>
              <w:rPr>
                <w:szCs w:val="20"/>
              </w:rPr>
              <w:t>rozróżnić</w:t>
            </w:r>
            <w:r w:rsidR="00220335" w:rsidRPr="00220335">
              <w:rPr>
                <w:szCs w:val="20"/>
              </w:rPr>
              <w:t xml:space="preserve"> rodzaje resorów</w:t>
            </w:r>
            <w:r w:rsidR="005858AE">
              <w:rPr>
                <w:szCs w:val="20"/>
              </w:rPr>
              <w:t>,</w:t>
            </w:r>
          </w:p>
          <w:p w:rsidR="00220335" w:rsidRPr="00220335" w:rsidRDefault="00BF7E8C" w:rsidP="002856A5">
            <w:pPr>
              <w:numPr>
                <w:ilvl w:val="0"/>
                <w:numId w:val="386"/>
              </w:numPr>
              <w:spacing w:after="0" w:line="240" w:lineRule="auto"/>
              <w:ind w:left="223" w:hanging="223"/>
              <w:contextualSpacing/>
              <w:rPr>
                <w:szCs w:val="20"/>
              </w:rPr>
            </w:pPr>
            <w:r>
              <w:rPr>
                <w:szCs w:val="20"/>
              </w:rPr>
              <w:t>rozróżnić</w:t>
            </w:r>
            <w:r w:rsidR="00220335" w:rsidRPr="00220335">
              <w:rPr>
                <w:szCs w:val="20"/>
              </w:rPr>
              <w:t xml:space="preserve"> sposoby zamocowania resorów</w:t>
            </w:r>
            <w:r w:rsidR="005858AE">
              <w:rPr>
                <w:szCs w:val="20"/>
              </w:rPr>
              <w:t>,</w:t>
            </w:r>
          </w:p>
          <w:p w:rsidR="00220335" w:rsidRPr="00220335" w:rsidRDefault="00BF7E8C" w:rsidP="002856A5">
            <w:pPr>
              <w:numPr>
                <w:ilvl w:val="0"/>
                <w:numId w:val="386"/>
              </w:numPr>
              <w:spacing w:after="0" w:line="240" w:lineRule="auto"/>
              <w:ind w:left="223" w:hanging="223"/>
              <w:contextualSpacing/>
              <w:rPr>
                <w:szCs w:val="20"/>
              </w:rPr>
            </w:pPr>
            <w:r>
              <w:rPr>
                <w:szCs w:val="20"/>
              </w:rPr>
              <w:t>rozróżnić</w:t>
            </w:r>
            <w:r w:rsidR="00220335" w:rsidRPr="00220335">
              <w:rPr>
                <w:szCs w:val="20"/>
              </w:rPr>
              <w:t xml:space="preserve"> rodzaje amortyzatorów</w:t>
            </w:r>
            <w:r w:rsidR="005858AE">
              <w:rPr>
                <w:szCs w:val="20"/>
              </w:rPr>
              <w:t>,</w:t>
            </w:r>
          </w:p>
          <w:p w:rsidR="00220335" w:rsidRPr="00220335" w:rsidRDefault="00BF7E8C" w:rsidP="002856A5">
            <w:pPr>
              <w:numPr>
                <w:ilvl w:val="0"/>
                <w:numId w:val="386"/>
              </w:numPr>
              <w:spacing w:after="0" w:line="240" w:lineRule="auto"/>
              <w:ind w:left="223" w:hanging="223"/>
              <w:contextualSpacing/>
              <w:rPr>
                <w:szCs w:val="20"/>
              </w:rPr>
            </w:pPr>
            <w:r>
              <w:rPr>
                <w:szCs w:val="20"/>
              </w:rPr>
              <w:t>rozróżnić</w:t>
            </w:r>
            <w:r w:rsidR="00220335" w:rsidRPr="00220335">
              <w:rPr>
                <w:szCs w:val="20"/>
              </w:rPr>
              <w:t xml:space="preserve"> rodzaje wahaczy</w:t>
            </w:r>
            <w:r w:rsidR="005858AE">
              <w:rPr>
                <w:szCs w:val="20"/>
              </w:rPr>
              <w:t>,</w:t>
            </w:r>
          </w:p>
          <w:p w:rsidR="00220335" w:rsidRPr="00220335" w:rsidRDefault="00BF7E8C" w:rsidP="002856A5">
            <w:pPr>
              <w:numPr>
                <w:ilvl w:val="0"/>
                <w:numId w:val="386"/>
              </w:numPr>
              <w:spacing w:after="0" w:line="240" w:lineRule="auto"/>
              <w:ind w:left="223" w:hanging="223"/>
              <w:contextualSpacing/>
              <w:rPr>
                <w:szCs w:val="20"/>
              </w:rPr>
            </w:pPr>
            <w:r>
              <w:rPr>
                <w:szCs w:val="20"/>
              </w:rPr>
              <w:t>rozpoznać</w:t>
            </w:r>
            <w:r w:rsidR="00220335" w:rsidRPr="00220335">
              <w:rPr>
                <w:szCs w:val="20"/>
              </w:rPr>
              <w:t xml:space="preserve"> tuleje metalowo-gumowe wahaczy</w:t>
            </w:r>
            <w:r w:rsidR="005858AE">
              <w:rPr>
                <w:szCs w:val="20"/>
              </w:rPr>
              <w:t>,</w:t>
            </w:r>
          </w:p>
          <w:p w:rsidR="00220335" w:rsidRPr="00220335" w:rsidRDefault="00BF7E8C" w:rsidP="002856A5">
            <w:pPr>
              <w:numPr>
                <w:ilvl w:val="0"/>
                <w:numId w:val="386"/>
              </w:numPr>
              <w:spacing w:after="0" w:line="240" w:lineRule="auto"/>
              <w:ind w:left="223" w:hanging="223"/>
              <w:contextualSpacing/>
              <w:rPr>
                <w:szCs w:val="20"/>
              </w:rPr>
            </w:pPr>
            <w:r>
              <w:rPr>
                <w:szCs w:val="20"/>
              </w:rPr>
              <w:t>wyjaśnić</w:t>
            </w:r>
            <w:r w:rsidR="00220335" w:rsidRPr="00220335">
              <w:rPr>
                <w:szCs w:val="20"/>
              </w:rPr>
              <w:t xml:space="preserve"> budowę zawieszenia pneumatycznego</w:t>
            </w:r>
            <w:r w:rsidR="005858AE">
              <w:rPr>
                <w:szCs w:val="20"/>
              </w:rPr>
              <w:t>,</w:t>
            </w:r>
          </w:p>
          <w:p w:rsidR="00220335" w:rsidRPr="00220335" w:rsidRDefault="00BF7E8C" w:rsidP="002856A5">
            <w:pPr>
              <w:numPr>
                <w:ilvl w:val="0"/>
                <w:numId w:val="386"/>
              </w:numPr>
              <w:spacing w:after="0" w:line="240" w:lineRule="auto"/>
              <w:ind w:left="223" w:hanging="223"/>
              <w:contextualSpacing/>
              <w:rPr>
                <w:szCs w:val="20"/>
              </w:rPr>
            </w:pPr>
            <w:r>
              <w:rPr>
                <w:szCs w:val="20"/>
              </w:rPr>
              <w:t>rozróżnić</w:t>
            </w:r>
            <w:r w:rsidR="00220335" w:rsidRPr="00220335">
              <w:rPr>
                <w:szCs w:val="20"/>
              </w:rPr>
              <w:t xml:space="preserve"> rodzaje miechów pneumatycznych</w:t>
            </w:r>
            <w:r w:rsidR="005858AE">
              <w:rPr>
                <w:szCs w:val="20"/>
              </w:rPr>
              <w:t>,</w:t>
            </w:r>
          </w:p>
          <w:p w:rsidR="00220335" w:rsidRPr="00220335" w:rsidRDefault="00BF7E8C" w:rsidP="002856A5">
            <w:pPr>
              <w:numPr>
                <w:ilvl w:val="0"/>
                <w:numId w:val="386"/>
              </w:numPr>
              <w:spacing w:after="0" w:line="240" w:lineRule="auto"/>
              <w:ind w:left="223" w:hanging="223"/>
              <w:contextualSpacing/>
              <w:rPr>
                <w:szCs w:val="20"/>
              </w:rPr>
            </w:pPr>
            <w:r>
              <w:rPr>
                <w:szCs w:val="20"/>
              </w:rPr>
              <w:t>rozpoznać</w:t>
            </w:r>
            <w:r w:rsidR="00220335" w:rsidRPr="00220335">
              <w:rPr>
                <w:szCs w:val="20"/>
              </w:rPr>
              <w:t xml:space="preserve"> aktywne zawieszenia </w:t>
            </w:r>
            <w:r w:rsidR="00220335" w:rsidRPr="00220335">
              <w:rPr>
                <w:szCs w:val="20"/>
              </w:rPr>
              <w:lastRenderedPageBreak/>
              <w:t>pneumatyczne</w:t>
            </w:r>
            <w:r w:rsidR="005858AE">
              <w:rPr>
                <w:szCs w:val="20"/>
              </w:rPr>
              <w:t>,</w:t>
            </w:r>
          </w:p>
          <w:p w:rsidR="00220335" w:rsidRPr="00220335" w:rsidRDefault="00BF7E8C" w:rsidP="002856A5">
            <w:pPr>
              <w:numPr>
                <w:ilvl w:val="0"/>
                <w:numId w:val="386"/>
              </w:numPr>
              <w:spacing w:after="0" w:line="240" w:lineRule="auto"/>
              <w:ind w:left="223" w:hanging="223"/>
              <w:contextualSpacing/>
              <w:rPr>
                <w:szCs w:val="20"/>
              </w:rPr>
            </w:pPr>
            <w:r>
              <w:rPr>
                <w:szCs w:val="20"/>
              </w:rPr>
              <w:t>wymienić</w:t>
            </w:r>
            <w:r w:rsidR="00220335" w:rsidRPr="00220335">
              <w:rPr>
                <w:szCs w:val="20"/>
              </w:rPr>
              <w:t xml:space="preserve"> elementy zawieszenia hydropneumatycznego</w:t>
            </w:r>
            <w:r w:rsidR="005858AE">
              <w:rPr>
                <w:szCs w:val="20"/>
              </w:rPr>
              <w:t>,</w:t>
            </w:r>
          </w:p>
          <w:p w:rsidR="00220335" w:rsidRPr="00220335" w:rsidRDefault="00BF7E8C" w:rsidP="002856A5">
            <w:pPr>
              <w:numPr>
                <w:ilvl w:val="0"/>
                <w:numId w:val="386"/>
              </w:numPr>
              <w:spacing w:after="0" w:line="240" w:lineRule="auto"/>
              <w:ind w:left="223" w:hanging="223"/>
              <w:contextualSpacing/>
              <w:rPr>
                <w:szCs w:val="20"/>
              </w:rPr>
            </w:pPr>
            <w:r>
              <w:rPr>
                <w:szCs w:val="20"/>
              </w:rPr>
              <w:t>rozróżnić</w:t>
            </w:r>
            <w:r w:rsidR="00220335" w:rsidRPr="00220335">
              <w:rPr>
                <w:szCs w:val="20"/>
              </w:rPr>
              <w:t xml:space="preserve"> podstawowe rodzaje ogumienia</w:t>
            </w:r>
            <w:r w:rsidR="005858AE">
              <w:rPr>
                <w:szCs w:val="20"/>
              </w:rPr>
              <w:t>,</w:t>
            </w:r>
          </w:p>
          <w:p w:rsidR="00220335" w:rsidRPr="00220335" w:rsidRDefault="00BF7E8C" w:rsidP="002856A5">
            <w:pPr>
              <w:numPr>
                <w:ilvl w:val="0"/>
                <w:numId w:val="386"/>
              </w:numPr>
              <w:spacing w:after="0" w:line="240" w:lineRule="auto"/>
              <w:ind w:left="223" w:hanging="223"/>
              <w:contextualSpacing/>
              <w:rPr>
                <w:szCs w:val="20"/>
              </w:rPr>
            </w:pPr>
            <w:r>
              <w:rPr>
                <w:szCs w:val="20"/>
              </w:rPr>
              <w:t>rozróżnić</w:t>
            </w:r>
            <w:r w:rsidR="00220335" w:rsidRPr="00220335">
              <w:rPr>
                <w:szCs w:val="20"/>
              </w:rPr>
              <w:t xml:space="preserve"> rodzaje opon samochodowych</w:t>
            </w:r>
            <w:r w:rsidR="005858AE">
              <w:rPr>
                <w:szCs w:val="20"/>
              </w:rPr>
              <w:t>,</w:t>
            </w:r>
          </w:p>
          <w:p w:rsidR="00220335" w:rsidRPr="00220335" w:rsidRDefault="00BF7E8C" w:rsidP="002856A5">
            <w:pPr>
              <w:numPr>
                <w:ilvl w:val="0"/>
                <w:numId w:val="386"/>
              </w:numPr>
              <w:spacing w:after="0" w:line="240" w:lineRule="auto"/>
              <w:ind w:left="223" w:hanging="223"/>
              <w:contextualSpacing/>
              <w:rPr>
                <w:szCs w:val="20"/>
              </w:rPr>
            </w:pPr>
            <w:r>
              <w:rPr>
                <w:szCs w:val="20"/>
              </w:rPr>
              <w:t>określić</w:t>
            </w:r>
            <w:r w:rsidR="00220335" w:rsidRPr="00220335">
              <w:rPr>
                <w:szCs w:val="20"/>
              </w:rPr>
              <w:t xml:space="preserve"> budowę opony samochodowej</w:t>
            </w:r>
            <w:r w:rsidR="005858AE">
              <w:rPr>
                <w:szCs w:val="20"/>
              </w:rPr>
              <w:t>,</w:t>
            </w:r>
          </w:p>
          <w:p w:rsidR="005858AE" w:rsidRDefault="00BF7E8C" w:rsidP="002856A5">
            <w:pPr>
              <w:numPr>
                <w:ilvl w:val="0"/>
                <w:numId w:val="386"/>
              </w:numPr>
              <w:spacing w:after="0" w:line="240" w:lineRule="auto"/>
              <w:ind w:left="223" w:hanging="223"/>
              <w:contextualSpacing/>
              <w:rPr>
                <w:szCs w:val="20"/>
              </w:rPr>
            </w:pPr>
            <w:r>
              <w:rPr>
                <w:szCs w:val="20"/>
              </w:rPr>
              <w:t>wyjaśnić</w:t>
            </w:r>
            <w:r w:rsidR="00220335" w:rsidRPr="00220335">
              <w:rPr>
                <w:szCs w:val="20"/>
              </w:rPr>
              <w:t xml:space="preserve"> oznaczenia opon samochodowych</w:t>
            </w:r>
            <w:r w:rsidR="005858AE">
              <w:rPr>
                <w:szCs w:val="20"/>
              </w:rPr>
              <w:t>,</w:t>
            </w:r>
          </w:p>
          <w:p w:rsidR="00BC25A6" w:rsidRPr="00EB7738" w:rsidRDefault="00EB7738" w:rsidP="00EB7738">
            <w:pPr>
              <w:numPr>
                <w:ilvl w:val="0"/>
                <w:numId w:val="386"/>
              </w:numPr>
              <w:spacing w:after="0" w:line="240" w:lineRule="auto"/>
              <w:ind w:left="223" w:hanging="223"/>
              <w:contextualSpacing/>
              <w:rPr>
                <w:szCs w:val="20"/>
              </w:rPr>
            </w:pPr>
            <w:r>
              <w:rPr>
                <w:szCs w:val="20"/>
              </w:rPr>
              <w:t>odczytać</w:t>
            </w:r>
            <w:r w:rsidR="00220335" w:rsidRPr="005858AE">
              <w:rPr>
                <w:szCs w:val="20"/>
              </w:rPr>
              <w:t xml:space="preserve"> i </w:t>
            </w:r>
            <w:r>
              <w:rPr>
                <w:szCs w:val="20"/>
              </w:rPr>
              <w:t>zinterpretować</w:t>
            </w:r>
            <w:r w:rsidR="00220335" w:rsidRPr="005858AE">
              <w:rPr>
                <w:szCs w:val="20"/>
              </w:rPr>
              <w:t xml:space="preserve"> oznaczenia obręczy kół samochodowych</w:t>
            </w:r>
            <w:r>
              <w:rPr>
                <w:szCs w:val="20"/>
              </w:rPr>
              <w:t>.</w:t>
            </w:r>
          </w:p>
        </w:tc>
        <w:tc>
          <w:tcPr>
            <w:tcW w:w="3571" w:type="dxa"/>
          </w:tcPr>
          <w:p w:rsidR="00BF7E8C" w:rsidRPr="00220335" w:rsidRDefault="00BF7E8C" w:rsidP="00BF7E8C">
            <w:pPr>
              <w:numPr>
                <w:ilvl w:val="0"/>
                <w:numId w:val="386"/>
              </w:numPr>
              <w:spacing w:after="0" w:line="240" w:lineRule="auto"/>
              <w:ind w:left="223" w:hanging="223"/>
              <w:contextualSpacing/>
              <w:rPr>
                <w:szCs w:val="20"/>
              </w:rPr>
            </w:pPr>
            <w:r>
              <w:rPr>
                <w:szCs w:val="20"/>
              </w:rPr>
              <w:lastRenderedPageBreak/>
              <w:t>rozpoznać</w:t>
            </w:r>
            <w:r w:rsidRPr="00220335">
              <w:rPr>
                <w:szCs w:val="20"/>
              </w:rPr>
              <w:t xml:space="preserve"> źródła drgań</w:t>
            </w:r>
            <w:r>
              <w:rPr>
                <w:szCs w:val="20"/>
              </w:rPr>
              <w:t>,</w:t>
            </w:r>
          </w:p>
          <w:p w:rsidR="00BF7E8C" w:rsidRPr="00220335" w:rsidRDefault="00BF7E8C" w:rsidP="00BF7E8C">
            <w:pPr>
              <w:numPr>
                <w:ilvl w:val="0"/>
                <w:numId w:val="386"/>
              </w:numPr>
              <w:spacing w:after="0" w:line="240" w:lineRule="auto"/>
              <w:ind w:left="223" w:hanging="223"/>
              <w:contextualSpacing/>
              <w:rPr>
                <w:szCs w:val="20"/>
              </w:rPr>
            </w:pPr>
            <w:r>
              <w:rPr>
                <w:szCs w:val="20"/>
              </w:rPr>
              <w:t>wyjaśnić</w:t>
            </w:r>
            <w:r w:rsidRPr="00220335">
              <w:rPr>
                <w:szCs w:val="20"/>
              </w:rPr>
              <w:t xml:space="preserve"> budowę kolumny resorującej</w:t>
            </w:r>
            <w:r>
              <w:rPr>
                <w:szCs w:val="20"/>
              </w:rPr>
              <w:t>,</w:t>
            </w:r>
          </w:p>
          <w:p w:rsidR="00BF7E8C" w:rsidRPr="00220335" w:rsidRDefault="00BF7E8C" w:rsidP="00BF7E8C">
            <w:pPr>
              <w:numPr>
                <w:ilvl w:val="0"/>
                <w:numId w:val="386"/>
              </w:numPr>
              <w:spacing w:after="0" w:line="240" w:lineRule="auto"/>
              <w:ind w:left="223" w:hanging="223"/>
              <w:contextualSpacing/>
              <w:rPr>
                <w:szCs w:val="20"/>
              </w:rPr>
            </w:pPr>
            <w:r>
              <w:rPr>
                <w:szCs w:val="20"/>
              </w:rPr>
              <w:t>rozróżnić</w:t>
            </w:r>
            <w:r w:rsidRPr="00220335">
              <w:rPr>
                <w:szCs w:val="20"/>
              </w:rPr>
              <w:t xml:space="preserve"> rodzaje charakterystyki sprężyn</w:t>
            </w:r>
            <w:r>
              <w:rPr>
                <w:szCs w:val="20"/>
              </w:rPr>
              <w:t>,</w:t>
            </w:r>
          </w:p>
          <w:p w:rsidR="00EB7738" w:rsidRPr="00220335" w:rsidRDefault="00EB7738" w:rsidP="00EB7738">
            <w:pPr>
              <w:numPr>
                <w:ilvl w:val="0"/>
                <w:numId w:val="386"/>
              </w:numPr>
              <w:spacing w:after="0" w:line="240" w:lineRule="auto"/>
              <w:ind w:left="223" w:hanging="223"/>
              <w:contextualSpacing/>
              <w:rPr>
                <w:szCs w:val="20"/>
              </w:rPr>
            </w:pPr>
            <w:r>
              <w:rPr>
                <w:szCs w:val="20"/>
              </w:rPr>
              <w:t>rozróżnić</w:t>
            </w:r>
            <w:r w:rsidRPr="00220335">
              <w:rPr>
                <w:szCs w:val="20"/>
              </w:rPr>
              <w:t xml:space="preserve"> rodzaje charakterystyki resoru</w:t>
            </w:r>
            <w:r>
              <w:rPr>
                <w:szCs w:val="20"/>
              </w:rPr>
              <w:t>,</w:t>
            </w:r>
          </w:p>
          <w:p w:rsidR="00EB7738" w:rsidRPr="00220335" w:rsidRDefault="00EB7738" w:rsidP="00EB7738">
            <w:pPr>
              <w:numPr>
                <w:ilvl w:val="0"/>
                <w:numId w:val="386"/>
              </w:numPr>
              <w:spacing w:after="0" w:line="240" w:lineRule="auto"/>
              <w:ind w:left="223" w:hanging="223"/>
              <w:contextualSpacing/>
              <w:rPr>
                <w:szCs w:val="20"/>
              </w:rPr>
            </w:pPr>
            <w:r>
              <w:rPr>
                <w:szCs w:val="20"/>
              </w:rPr>
              <w:t>wyjaśnić</w:t>
            </w:r>
            <w:r w:rsidRPr="00220335">
              <w:rPr>
                <w:szCs w:val="20"/>
              </w:rPr>
              <w:t xml:space="preserve"> zasadę działania amortyzatorów</w:t>
            </w:r>
            <w:r>
              <w:rPr>
                <w:szCs w:val="20"/>
              </w:rPr>
              <w:t>,</w:t>
            </w:r>
          </w:p>
          <w:p w:rsidR="00EB7738" w:rsidRPr="00220335" w:rsidRDefault="00EB7738" w:rsidP="00EB7738">
            <w:pPr>
              <w:numPr>
                <w:ilvl w:val="0"/>
                <w:numId w:val="386"/>
              </w:numPr>
              <w:spacing w:after="0" w:line="240" w:lineRule="auto"/>
              <w:ind w:left="223" w:hanging="223"/>
              <w:contextualSpacing/>
              <w:rPr>
                <w:szCs w:val="20"/>
              </w:rPr>
            </w:pPr>
            <w:r>
              <w:rPr>
                <w:szCs w:val="20"/>
              </w:rPr>
              <w:t>wyjaśnić</w:t>
            </w:r>
            <w:r w:rsidRPr="00220335">
              <w:rPr>
                <w:szCs w:val="20"/>
              </w:rPr>
              <w:t xml:space="preserve"> budowę elementów zawieszenia hydropneumatycznego</w:t>
            </w:r>
            <w:r>
              <w:rPr>
                <w:szCs w:val="20"/>
              </w:rPr>
              <w:t>,,</w:t>
            </w:r>
          </w:p>
          <w:p w:rsidR="00EB7738" w:rsidRPr="00220335" w:rsidRDefault="00EB7738" w:rsidP="00EB7738">
            <w:pPr>
              <w:numPr>
                <w:ilvl w:val="0"/>
                <w:numId w:val="386"/>
              </w:numPr>
              <w:spacing w:after="0" w:line="240" w:lineRule="auto"/>
              <w:ind w:left="223" w:hanging="223"/>
              <w:contextualSpacing/>
              <w:rPr>
                <w:szCs w:val="20"/>
              </w:rPr>
            </w:pPr>
            <w:r>
              <w:rPr>
                <w:szCs w:val="20"/>
              </w:rPr>
              <w:t>rozpoznać</w:t>
            </w:r>
            <w:r w:rsidRPr="00220335">
              <w:rPr>
                <w:szCs w:val="20"/>
              </w:rPr>
              <w:t xml:space="preserve"> elementy aktywnego zawieszenia hydropneumatycznego</w:t>
            </w:r>
            <w:r>
              <w:rPr>
                <w:szCs w:val="20"/>
              </w:rPr>
              <w:t>,</w:t>
            </w:r>
          </w:p>
          <w:p w:rsidR="00EB7738" w:rsidRPr="00220335" w:rsidRDefault="00EB7738" w:rsidP="00EB7738">
            <w:pPr>
              <w:numPr>
                <w:ilvl w:val="0"/>
                <w:numId w:val="386"/>
              </w:numPr>
              <w:spacing w:after="0" w:line="240" w:lineRule="auto"/>
              <w:ind w:left="223" w:hanging="223"/>
              <w:contextualSpacing/>
              <w:rPr>
                <w:szCs w:val="20"/>
              </w:rPr>
            </w:pPr>
            <w:r>
              <w:rPr>
                <w:szCs w:val="20"/>
              </w:rPr>
              <w:t>dobrać</w:t>
            </w:r>
            <w:r w:rsidRPr="00220335">
              <w:rPr>
                <w:szCs w:val="20"/>
              </w:rPr>
              <w:t xml:space="preserve"> opony do obręczy kół samochodowych</w:t>
            </w:r>
            <w:r>
              <w:rPr>
                <w:szCs w:val="20"/>
              </w:rPr>
              <w:t>,</w:t>
            </w:r>
          </w:p>
          <w:p w:rsidR="00BC25A6" w:rsidRPr="002A0B09" w:rsidRDefault="00EB7738" w:rsidP="00EB7738">
            <w:pPr>
              <w:numPr>
                <w:ilvl w:val="0"/>
                <w:numId w:val="386"/>
              </w:numPr>
              <w:spacing w:after="0" w:line="240" w:lineRule="auto"/>
              <w:ind w:left="208" w:hanging="208"/>
              <w:rPr>
                <w:sz w:val="18"/>
                <w:szCs w:val="18"/>
              </w:rPr>
            </w:pPr>
            <w:r>
              <w:rPr>
                <w:szCs w:val="20"/>
              </w:rPr>
              <w:t>wyjaśnić</w:t>
            </w:r>
            <w:r w:rsidRPr="00220335">
              <w:rPr>
                <w:szCs w:val="20"/>
              </w:rPr>
              <w:t xml:space="preserve"> działanie układu kontroli ciśnienia w kołach</w:t>
            </w:r>
            <w:r>
              <w:rPr>
                <w:szCs w:val="20"/>
              </w:rPr>
              <w:t>.</w:t>
            </w:r>
          </w:p>
        </w:tc>
        <w:tc>
          <w:tcPr>
            <w:tcW w:w="1105" w:type="dxa"/>
            <w:vAlign w:val="center"/>
          </w:tcPr>
          <w:p w:rsidR="00BC25A6" w:rsidRPr="000E4352" w:rsidRDefault="00BC2527" w:rsidP="00220335">
            <w:pPr>
              <w:spacing w:after="0"/>
              <w:contextualSpacing/>
              <w:jc w:val="center"/>
              <w:rPr>
                <w:szCs w:val="20"/>
              </w:rPr>
            </w:pPr>
            <w:r>
              <w:rPr>
                <w:szCs w:val="20"/>
              </w:rPr>
              <w:t>Klasa III</w:t>
            </w:r>
          </w:p>
        </w:tc>
      </w:tr>
      <w:tr w:rsidR="00036954" w:rsidRPr="00EF7778" w:rsidTr="00220335">
        <w:tc>
          <w:tcPr>
            <w:tcW w:w="2104" w:type="dxa"/>
            <w:vMerge w:val="restart"/>
            <w:vAlign w:val="center"/>
          </w:tcPr>
          <w:p w:rsidR="00036954" w:rsidRPr="00043E4D" w:rsidRDefault="00036954" w:rsidP="00220335">
            <w:pPr>
              <w:spacing w:after="0" w:line="240" w:lineRule="auto"/>
              <w:contextualSpacing/>
              <w:rPr>
                <w:szCs w:val="20"/>
              </w:rPr>
            </w:pPr>
            <w:r>
              <w:rPr>
                <w:szCs w:val="20"/>
              </w:rPr>
              <w:lastRenderedPageBreak/>
              <w:t>III. Budowa nadwozi pojazdów samochodowych</w:t>
            </w:r>
          </w:p>
        </w:tc>
        <w:tc>
          <w:tcPr>
            <w:tcW w:w="2711" w:type="dxa"/>
            <w:vAlign w:val="center"/>
          </w:tcPr>
          <w:p w:rsidR="00036954" w:rsidRPr="00043E4D" w:rsidRDefault="00036954" w:rsidP="00220335">
            <w:pPr>
              <w:spacing w:after="0" w:line="240" w:lineRule="auto"/>
              <w:contextualSpacing/>
              <w:rPr>
                <w:szCs w:val="20"/>
              </w:rPr>
            </w:pPr>
            <w:r>
              <w:rPr>
                <w:szCs w:val="20"/>
              </w:rPr>
              <w:t>1. Ramy i nadwozia pojazdów samochodowych</w:t>
            </w:r>
          </w:p>
        </w:tc>
        <w:tc>
          <w:tcPr>
            <w:tcW w:w="803" w:type="dxa"/>
            <w:vAlign w:val="center"/>
          </w:tcPr>
          <w:p w:rsidR="00036954" w:rsidRPr="000E4352" w:rsidRDefault="00036954" w:rsidP="00220335">
            <w:pPr>
              <w:spacing w:after="0" w:line="240" w:lineRule="auto"/>
              <w:contextualSpacing/>
              <w:jc w:val="center"/>
              <w:rPr>
                <w:szCs w:val="20"/>
              </w:rPr>
            </w:pPr>
          </w:p>
        </w:tc>
        <w:tc>
          <w:tcPr>
            <w:tcW w:w="3564" w:type="dxa"/>
          </w:tcPr>
          <w:p w:rsidR="00220335" w:rsidRPr="00220335" w:rsidRDefault="00BF7E8C" w:rsidP="002856A5">
            <w:pPr>
              <w:numPr>
                <w:ilvl w:val="0"/>
                <w:numId w:val="354"/>
              </w:numPr>
              <w:spacing w:after="0" w:line="240" w:lineRule="auto"/>
              <w:ind w:left="223" w:hanging="223"/>
              <w:rPr>
                <w:szCs w:val="20"/>
              </w:rPr>
            </w:pPr>
            <w:r>
              <w:rPr>
                <w:szCs w:val="20"/>
              </w:rPr>
              <w:t>wyjaśnić</w:t>
            </w:r>
            <w:r w:rsidR="00220335" w:rsidRPr="00220335">
              <w:rPr>
                <w:szCs w:val="20"/>
              </w:rPr>
              <w:t xml:space="preserve"> zadania ram</w:t>
            </w:r>
            <w:r w:rsidR="005858AE">
              <w:rPr>
                <w:szCs w:val="20"/>
              </w:rPr>
              <w:t>,</w:t>
            </w:r>
          </w:p>
          <w:p w:rsidR="00220335" w:rsidRPr="00220335" w:rsidRDefault="00BF7E8C" w:rsidP="002856A5">
            <w:pPr>
              <w:numPr>
                <w:ilvl w:val="0"/>
                <w:numId w:val="354"/>
              </w:numPr>
              <w:spacing w:after="0" w:line="240" w:lineRule="auto"/>
              <w:ind w:left="223" w:hanging="223"/>
              <w:rPr>
                <w:szCs w:val="20"/>
              </w:rPr>
            </w:pPr>
            <w:r>
              <w:rPr>
                <w:szCs w:val="20"/>
              </w:rPr>
              <w:t>rozróżnić</w:t>
            </w:r>
            <w:r w:rsidR="00220335" w:rsidRPr="00220335">
              <w:rPr>
                <w:szCs w:val="20"/>
              </w:rPr>
              <w:t xml:space="preserve"> rodzaje ram</w:t>
            </w:r>
            <w:r w:rsidR="005858AE">
              <w:rPr>
                <w:szCs w:val="20"/>
              </w:rPr>
              <w:t>,</w:t>
            </w:r>
          </w:p>
          <w:p w:rsidR="00220335" w:rsidRPr="00220335" w:rsidRDefault="00BF7E8C" w:rsidP="002856A5">
            <w:pPr>
              <w:numPr>
                <w:ilvl w:val="0"/>
                <w:numId w:val="354"/>
              </w:numPr>
              <w:spacing w:after="0" w:line="240" w:lineRule="auto"/>
              <w:ind w:left="223" w:hanging="223"/>
              <w:rPr>
                <w:szCs w:val="20"/>
              </w:rPr>
            </w:pPr>
            <w:r>
              <w:rPr>
                <w:szCs w:val="20"/>
              </w:rPr>
              <w:t>rozróżnić</w:t>
            </w:r>
            <w:r w:rsidR="00220335" w:rsidRPr="00220335">
              <w:rPr>
                <w:szCs w:val="20"/>
              </w:rPr>
              <w:t xml:space="preserve"> rodzaje nadwozi samochodowych</w:t>
            </w:r>
            <w:r w:rsidR="00083DE7">
              <w:rPr>
                <w:szCs w:val="20"/>
              </w:rPr>
              <w:t>,</w:t>
            </w:r>
          </w:p>
          <w:p w:rsidR="00220335" w:rsidRPr="00220335" w:rsidRDefault="009175FF" w:rsidP="002856A5">
            <w:pPr>
              <w:pStyle w:val="Akapitzlist"/>
              <w:numPr>
                <w:ilvl w:val="0"/>
                <w:numId w:val="354"/>
              </w:numPr>
              <w:spacing w:after="0" w:line="240" w:lineRule="auto"/>
              <w:ind w:left="223" w:hanging="223"/>
              <w:contextualSpacing w:val="0"/>
              <w:rPr>
                <w:rFonts w:ascii="Arial" w:hAnsi="Arial" w:cs="Arial"/>
                <w:szCs w:val="20"/>
              </w:rPr>
            </w:pPr>
            <w:r>
              <w:rPr>
                <w:rFonts w:ascii="Arial" w:hAnsi="Arial" w:cs="Arial"/>
                <w:szCs w:val="20"/>
              </w:rPr>
              <w:t>przeprowadzić</w:t>
            </w:r>
            <w:r w:rsidR="00220335" w:rsidRPr="00220335">
              <w:rPr>
                <w:rFonts w:ascii="Arial" w:hAnsi="Arial" w:cs="Arial"/>
                <w:szCs w:val="20"/>
              </w:rPr>
              <w:t xml:space="preserve"> podział nadwozi samochodowych</w:t>
            </w:r>
            <w:r w:rsidR="00083DE7">
              <w:rPr>
                <w:rFonts w:ascii="Arial" w:hAnsi="Arial" w:cs="Arial"/>
                <w:szCs w:val="20"/>
              </w:rPr>
              <w:t>,,</w:t>
            </w:r>
          </w:p>
          <w:p w:rsidR="00220335" w:rsidRPr="00220335" w:rsidRDefault="00BF7E8C" w:rsidP="002856A5">
            <w:pPr>
              <w:pStyle w:val="Akapitzlist"/>
              <w:numPr>
                <w:ilvl w:val="0"/>
                <w:numId w:val="354"/>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nadwozi zamknięt</w:t>
            </w:r>
            <w:r w:rsidR="009175FF">
              <w:rPr>
                <w:rFonts w:ascii="Arial" w:hAnsi="Arial" w:cs="Arial"/>
                <w:szCs w:val="20"/>
              </w:rPr>
              <w:t>ych</w:t>
            </w:r>
            <w:r w:rsidR="00083DE7">
              <w:rPr>
                <w:rFonts w:ascii="Arial" w:hAnsi="Arial" w:cs="Arial"/>
                <w:szCs w:val="20"/>
              </w:rPr>
              <w:t>,</w:t>
            </w:r>
          </w:p>
          <w:p w:rsidR="00220335" w:rsidRPr="00220335" w:rsidRDefault="00BF7E8C" w:rsidP="002856A5">
            <w:pPr>
              <w:pStyle w:val="Akapitzlist"/>
              <w:numPr>
                <w:ilvl w:val="0"/>
                <w:numId w:val="354"/>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nadwozi otwart</w:t>
            </w:r>
            <w:r w:rsidR="009175FF">
              <w:rPr>
                <w:rFonts w:ascii="Arial" w:hAnsi="Arial" w:cs="Arial"/>
                <w:szCs w:val="20"/>
              </w:rPr>
              <w:t>ych</w:t>
            </w:r>
            <w:r w:rsidR="00083DE7">
              <w:rPr>
                <w:rFonts w:ascii="Arial" w:hAnsi="Arial" w:cs="Arial"/>
                <w:szCs w:val="20"/>
              </w:rPr>
              <w:t>,</w:t>
            </w:r>
          </w:p>
          <w:p w:rsidR="00220335" w:rsidRPr="00220335" w:rsidRDefault="00BF7E8C" w:rsidP="002856A5">
            <w:pPr>
              <w:pStyle w:val="Akapitzlist"/>
              <w:numPr>
                <w:ilvl w:val="0"/>
                <w:numId w:val="354"/>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nadwozi mieszanych</w:t>
            </w:r>
            <w:r w:rsidR="00083DE7">
              <w:rPr>
                <w:rFonts w:ascii="Arial" w:hAnsi="Arial" w:cs="Arial"/>
                <w:szCs w:val="20"/>
              </w:rPr>
              <w:t>,</w:t>
            </w:r>
          </w:p>
          <w:p w:rsidR="00220335" w:rsidRPr="00220335" w:rsidRDefault="00BF7E8C" w:rsidP="002856A5">
            <w:pPr>
              <w:pStyle w:val="Akapitzlist"/>
              <w:numPr>
                <w:ilvl w:val="0"/>
                <w:numId w:val="354"/>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nadwozi samochodów dostawczych</w:t>
            </w:r>
            <w:r w:rsidR="00083DE7">
              <w:rPr>
                <w:rFonts w:ascii="Arial" w:hAnsi="Arial" w:cs="Arial"/>
                <w:szCs w:val="20"/>
              </w:rPr>
              <w:t>,</w:t>
            </w:r>
          </w:p>
          <w:p w:rsidR="00220335" w:rsidRPr="00220335" w:rsidRDefault="00BF7E8C" w:rsidP="002856A5">
            <w:pPr>
              <w:pStyle w:val="Akapitzlist"/>
              <w:numPr>
                <w:ilvl w:val="0"/>
                <w:numId w:val="354"/>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nadwozi pojazdów terenowych</w:t>
            </w:r>
            <w:r w:rsidR="00083DE7">
              <w:rPr>
                <w:rFonts w:ascii="Arial" w:hAnsi="Arial" w:cs="Arial"/>
                <w:szCs w:val="20"/>
              </w:rPr>
              <w:t>,</w:t>
            </w:r>
          </w:p>
          <w:p w:rsidR="00220335" w:rsidRPr="00220335" w:rsidRDefault="00BF7E8C" w:rsidP="002856A5">
            <w:pPr>
              <w:pStyle w:val="Akapitzlist"/>
              <w:numPr>
                <w:ilvl w:val="0"/>
                <w:numId w:val="354"/>
              </w:numPr>
              <w:spacing w:after="0" w:line="240" w:lineRule="auto"/>
              <w:ind w:left="223" w:hanging="223"/>
              <w:contextualSpacing w:val="0"/>
              <w:rPr>
                <w:rFonts w:ascii="Arial" w:hAnsi="Arial" w:cs="Arial"/>
                <w:szCs w:val="20"/>
              </w:rPr>
            </w:pPr>
            <w:r>
              <w:rPr>
                <w:rFonts w:ascii="Arial" w:hAnsi="Arial" w:cs="Arial"/>
                <w:szCs w:val="20"/>
              </w:rPr>
              <w:t>rozpoznać</w:t>
            </w:r>
            <w:r w:rsidR="00220335" w:rsidRPr="00220335">
              <w:rPr>
                <w:rFonts w:ascii="Arial" w:hAnsi="Arial" w:cs="Arial"/>
                <w:szCs w:val="20"/>
              </w:rPr>
              <w:t xml:space="preserve"> elementy nadwozia</w:t>
            </w:r>
            <w:r w:rsidR="00083DE7">
              <w:rPr>
                <w:rFonts w:ascii="Arial" w:hAnsi="Arial" w:cs="Arial"/>
                <w:szCs w:val="20"/>
              </w:rPr>
              <w:t>,</w:t>
            </w:r>
          </w:p>
          <w:p w:rsidR="00220335" w:rsidRPr="00220335" w:rsidRDefault="00BF7E8C" w:rsidP="002856A5">
            <w:pPr>
              <w:pStyle w:val="Akapitzlist"/>
              <w:numPr>
                <w:ilvl w:val="0"/>
                <w:numId w:val="354"/>
              </w:numPr>
              <w:spacing w:after="0" w:line="240" w:lineRule="auto"/>
              <w:ind w:left="223" w:hanging="223"/>
              <w:contextualSpacing w:val="0"/>
              <w:rPr>
                <w:rFonts w:ascii="Arial" w:hAnsi="Arial" w:cs="Arial"/>
                <w:szCs w:val="20"/>
              </w:rPr>
            </w:pPr>
            <w:r>
              <w:rPr>
                <w:rFonts w:ascii="Arial" w:hAnsi="Arial" w:cs="Arial"/>
                <w:szCs w:val="20"/>
              </w:rPr>
              <w:t>rozpoznać</w:t>
            </w:r>
            <w:r w:rsidR="00220335" w:rsidRPr="00220335">
              <w:rPr>
                <w:rFonts w:ascii="Arial" w:hAnsi="Arial" w:cs="Arial"/>
                <w:szCs w:val="20"/>
              </w:rPr>
              <w:t xml:space="preserve"> sposoby zabezpieczeń antykorozyjnych nadwozi</w:t>
            </w:r>
            <w:r w:rsidR="00083DE7">
              <w:rPr>
                <w:rFonts w:ascii="Arial" w:hAnsi="Arial" w:cs="Arial"/>
                <w:szCs w:val="20"/>
              </w:rPr>
              <w:t>,</w:t>
            </w:r>
          </w:p>
          <w:p w:rsidR="00220335" w:rsidRPr="00220335" w:rsidRDefault="00BF7E8C" w:rsidP="002856A5">
            <w:pPr>
              <w:pStyle w:val="Akapitzlist"/>
              <w:numPr>
                <w:ilvl w:val="0"/>
                <w:numId w:val="354"/>
              </w:numPr>
              <w:spacing w:after="0" w:line="240" w:lineRule="auto"/>
              <w:ind w:left="223" w:hanging="223"/>
              <w:contextualSpacing w:val="0"/>
              <w:rPr>
                <w:rFonts w:ascii="Arial" w:hAnsi="Arial" w:cs="Arial"/>
                <w:szCs w:val="20"/>
              </w:rPr>
            </w:pPr>
            <w:r>
              <w:rPr>
                <w:rFonts w:ascii="Arial" w:hAnsi="Arial" w:cs="Arial"/>
                <w:szCs w:val="20"/>
              </w:rPr>
              <w:t>rozpoznać</w:t>
            </w:r>
            <w:r w:rsidR="00220335" w:rsidRPr="00220335">
              <w:rPr>
                <w:rFonts w:ascii="Arial" w:hAnsi="Arial" w:cs="Arial"/>
                <w:szCs w:val="20"/>
              </w:rPr>
              <w:t xml:space="preserve"> elementy wyposażenia nadwozia</w:t>
            </w:r>
            <w:r w:rsidR="00083DE7">
              <w:rPr>
                <w:rFonts w:ascii="Arial" w:hAnsi="Arial" w:cs="Arial"/>
                <w:szCs w:val="20"/>
              </w:rPr>
              <w:t>,</w:t>
            </w:r>
          </w:p>
          <w:p w:rsidR="00220335" w:rsidRPr="00220335" w:rsidRDefault="00BF7E8C" w:rsidP="002856A5">
            <w:pPr>
              <w:pStyle w:val="Akapitzlist"/>
              <w:numPr>
                <w:ilvl w:val="0"/>
                <w:numId w:val="354"/>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nadwozi autobusów</w:t>
            </w:r>
            <w:r w:rsidR="00083DE7">
              <w:rPr>
                <w:rFonts w:ascii="Arial" w:hAnsi="Arial" w:cs="Arial"/>
                <w:szCs w:val="20"/>
              </w:rPr>
              <w:t>,</w:t>
            </w:r>
          </w:p>
          <w:p w:rsidR="00220335" w:rsidRPr="00220335" w:rsidRDefault="00317B88" w:rsidP="002856A5">
            <w:pPr>
              <w:pStyle w:val="Akapitzlist"/>
              <w:numPr>
                <w:ilvl w:val="0"/>
                <w:numId w:val="354"/>
              </w:numPr>
              <w:spacing w:after="0" w:line="240" w:lineRule="auto"/>
              <w:ind w:left="223" w:hanging="223"/>
              <w:contextualSpacing w:val="0"/>
              <w:rPr>
                <w:rFonts w:ascii="Arial" w:hAnsi="Arial" w:cs="Arial"/>
                <w:szCs w:val="20"/>
              </w:rPr>
            </w:pPr>
            <w:r>
              <w:rPr>
                <w:rFonts w:ascii="Arial" w:hAnsi="Arial" w:cs="Arial"/>
                <w:szCs w:val="20"/>
              </w:rPr>
              <w:lastRenderedPageBreak/>
              <w:t>dokonać</w:t>
            </w:r>
            <w:r w:rsidR="00220335" w:rsidRPr="00220335">
              <w:rPr>
                <w:rFonts w:ascii="Arial" w:hAnsi="Arial" w:cs="Arial"/>
                <w:szCs w:val="20"/>
              </w:rPr>
              <w:t xml:space="preserve"> podziału samochodów ciężarowych</w:t>
            </w:r>
            <w:r w:rsidR="00083DE7">
              <w:rPr>
                <w:rFonts w:ascii="Arial" w:hAnsi="Arial" w:cs="Arial"/>
                <w:szCs w:val="20"/>
              </w:rPr>
              <w:t>,</w:t>
            </w:r>
          </w:p>
          <w:p w:rsidR="00220335" w:rsidRPr="00220335" w:rsidRDefault="00BF7E8C" w:rsidP="002856A5">
            <w:pPr>
              <w:pStyle w:val="Akapitzlist"/>
              <w:numPr>
                <w:ilvl w:val="0"/>
                <w:numId w:val="354"/>
              </w:numPr>
              <w:spacing w:after="0" w:line="240" w:lineRule="auto"/>
              <w:ind w:left="223" w:hanging="223"/>
              <w:contextualSpacing w:val="0"/>
              <w:rPr>
                <w:rFonts w:ascii="Arial" w:hAnsi="Arial" w:cs="Arial"/>
                <w:szCs w:val="20"/>
              </w:rPr>
            </w:pPr>
            <w:r>
              <w:rPr>
                <w:rFonts w:ascii="Arial" w:hAnsi="Arial" w:cs="Arial"/>
                <w:szCs w:val="20"/>
              </w:rPr>
              <w:t>wyjaśnić</w:t>
            </w:r>
            <w:r w:rsidR="00220335" w:rsidRPr="00220335">
              <w:rPr>
                <w:rFonts w:ascii="Arial" w:hAnsi="Arial" w:cs="Arial"/>
                <w:szCs w:val="20"/>
              </w:rPr>
              <w:t xml:space="preserve"> elementy składowe kabin samochodów ciężarowych</w:t>
            </w:r>
            <w:r w:rsidR="00083DE7">
              <w:rPr>
                <w:rFonts w:ascii="Arial" w:hAnsi="Arial" w:cs="Arial"/>
                <w:szCs w:val="20"/>
              </w:rPr>
              <w:t>,</w:t>
            </w:r>
          </w:p>
          <w:p w:rsidR="00220335" w:rsidRPr="00220335" w:rsidRDefault="00BF7E8C" w:rsidP="002856A5">
            <w:pPr>
              <w:pStyle w:val="Akapitzlist"/>
              <w:numPr>
                <w:ilvl w:val="0"/>
                <w:numId w:val="354"/>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nadwozi samochodów ciężarowych</w:t>
            </w:r>
            <w:r w:rsidR="00083DE7">
              <w:rPr>
                <w:rFonts w:ascii="Arial" w:hAnsi="Arial" w:cs="Arial"/>
                <w:szCs w:val="20"/>
              </w:rPr>
              <w:t>,</w:t>
            </w:r>
          </w:p>
          <w:p w:rsidR="00220335" w:rsidRPr="00220335" w:rsidRDefault="00BF7E8C" w:rsidP="002856A5">
            <w:pPr>
              <w:pStyle w:val="Akapitzlist"/>
              <w:numPr>
                <w:ilvl w:val="0"/>
                <w:numId w:val="354"/>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nadwozi specjalizowanych</w:t>
            </w:r>
            <w:r w:rsidR="00083DE7">
              <w:rPr>
                <w:rFonts w:ascii="Arial" w:hAnsi="Arial" w:cs="Arial"/>
                <w:szCs w:val="20"/>
              </w:rPr>
              <w:t>,</w:t>
            </w:r>
          </w:p>
          <w:p w:rsidR="00220335" w:rsidRPr="00220335" w:rsidRDefault="00BF7E8C" w:rsidP="002856A5">
            <w:pPr>
              <w:numPr>
                <w:ilvl w:val="0"/>
                <w:numId w:val="354"/>
              </w:numPr>
              <w:spacing w:after="0" w:line="240" w:lineRule="auto"/>
              <w:ind w:left="223" w:hanging="223"/>
              <w:rPr>
                <w:szCs w:val="20"/>
              </w:rPr>
            </w:pPr>
            <w:r>
              <w:rPr>
                <w:szCs w:val="20"/>
              </w:rPr>
              <w:t>rozróżnić</w:t>
            </w:r>
            <w:r w:rsidR="00220335" w:rsidRPr="00220335">
              <w:rPr>
                <w:szCs w:val="20"/>
              </w:rPr>
              <w:t xml:space="preserve"> rodzaje nadwozi specjalnego przeznaczenia</w:t>
            </w:r>
            <w:r w:rsidR="00083DE7">
              <w:rPr>
                <w:szCs w:val="20"/>
              </w:rPr>
              <w:t>,</w:t>
            </w:r>
          </w:p>
          <w:p w:rsidR="00220335" w:rsidRPr="00220335" w:rsidRDefault="00BF7E8C" w:rsidP="002856A5">
            <w:pPr>
              <w:pStyle w:val="Akapitzlist"/>
              <w:numPr>
                <w:ilvl w:val="0"/>
                <w:numId w:val="354"/>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przyczep</w:t>
            </w:r>
            <w:r w:rsidR="00083DE7">
              <w:rPr>
                <w:rFonts w:ascii="Arial" w:hAnsi="Arial" w:cs="Arial"/>
                <w:szCs w:val="20"/>
              </w:rPr>
              <w:t>,</w:t>
            </w:r>
          </w:p>
          <w:p w:rsidR="00220335" w:rsidRPr="00220335" w:rsidRDefault="00BF7E8C" w:rsidP="002856A5">
            <w:pPr>
              <w:pStyle w:val="Akapitzlist"/>
              <w:numPr>
                <w:ilvl w:val="0"/>
                <w:numId w:val="354"/>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naczep</w:t>
            </w:r>
            <w:r w:rsidR="00083DE7">
              <w:rPr>
                <w:rFonts w:ascii="Arial" w:hAnsi="Arial" w:cs="Arial"/>
                <w:szCs w:val="20"/>
              </w:rPr>
              <w:t>,</w:t>
            </w:r>
          </w:p>
          <w:p w:rsidR="00036954" w:rsidRPr="00317B88" w:rsidRDefault="00BF7E8C" w:rsidP="00317B88">
            <w:pPr>
              <w:pStyle w:val="Akapitzlist"/>
              <w:numPr>
                <w:ilvl w:val="0"/>
                <w:numId w:val="354"/>
              </w:numPr>
              <w:spacing w:after="0" w:line="240" w:lineRule="auto"/>
              <w:ind w:left="223" w:hanging="223"/>
              <w:contextualSpacing w:val="0"/>
              <w:rPr>
                <w:rFonts w:ascii="Arial" w:hAnsi="Arial" w:cs="Arial"/>
                <w:szCs w:val="20"/>
              </w:rPr>
            </w:pPr>
            <w:r>
              <w:rPr>
                <w:rFonts w:ascii="Arial" w:hAnsi="Arial" w:cs="Arial"/>
                <w:szCs w:val="20"/>
              </w:rPr>
              <w:t>rozróżnić</w:t>
            </w:r>
            <w:r w:rsidR="00220335" w:rsidRPr="00220335">
              <w:rPr>
                <w:rFonts w:ascii="Arial" w:hAnsi="Arial" w:cs="Arial"/>
                <w:szCs w:val="20"/>
              </w:rPr>
              <w:t xml:space="preserve"> rodzaje urządzeń sprzęgających naczep</w:t>
            </w:r>
            <w:r w:rsidR="00317B88">
              <w:rPr>
                <w:rFonts w:ascii="Arial" w:hAnsi="Arial" w:cs="Arial"/>
                <w:szCs w:val="20"/>
              </w:rPr>
              <w:t>.</w:t>
            </w:r>
          </w:p>
        </w:tc>
        <w:tc>
          <w:tcPr>
            <w:tcW w:w="3571" w:type="dxa"/>
          </w:tcPr>
          <w:p w:rsidR="009175FF" w:rsidRPr="00220335" w:rsidRDefault="009175FF" w:rsidP="009175FF">
            <w:pPr>
              <w:numPr>
                <w:ilvl w:val="0"/>
                <w:numId w:val="354"/>
              </w:numPr>
              <w:spacing w:after="0" w:line="240" w:lineRule="auto"/>
              <w:ind w:left="223" w:hanging="223"/>
              <w:rPr>
                <w:szCs w:val="20"/>
              </w:rPr>
            </w:pPr>
            <w:r>
              <w:rPr>
                <w:szCs w:val="20"/>
              </w:rPr>
              <w:lastRenderedPageBreak/>
              <w:t>rozpoznać</w:t>
            </w:r>
            <w:r w:rsidRPr="00220335">
              <w:rPr>
                <w:szCs w:val="20"/>
              </w:rPr>
              <w:t xml:space="preserve"> ramy podłużnicowe</w:t>
            </w:r>
            <w:r>
              <w:rPr>
                <w:szCs w:val="20"/>
              </w:rPr>
              <w:t>,</w:t>
            </w:r>
          </w:p>
          <w:p w:rsidR="009175FF" w:rsidRPr="00220335" w:rsidRDefault="009175FF" w:rsidP="009175FF">
            <w:pPr>
              <w:numPr>
                <w:ilvl w:val="0"/>
                <w:numId w:val="354"/>
              </w:numPr>
              <w:spacing w:after="0" w:line="240" w:lineRule="auto"/>
              <w:ind w:left="223" w:hanging="223"/>
              <w:rPr>
                <w:szCs w:val="20"/>
              </w:rPr>
            </w:pPr>
            <w:r>
              <w:rPr>
                <w:szCs w:val="20"/>
              </w:rPr>
              <w:t>rozpoznać</w:t>
            </w:r>
            <w:r w:rsidRPr="00220335">
              <w:rPr>
                <w:szCs w:val="20"/>
              </w:rPr>
              <w:t xml:space="preserve"> ramy płytowe</w:t>
            </w:r>
            <w:r>
              <w:rPr>
                <w:szCs w:val="20"/>
              </w:rPr>
              <w:t>,</w:t>
            </w:r>
          </w:p>
          <w:p w:rsidR="009175FF" w:rsidRPr="00220335" w:rsidRDefault="009175FF" w:rsidP="009175FF">
            <w:pPr>
              <w:numPr>
                <w:ilvl w:val="0"/>
                <w:numId w:val="354"/>
              </w:numPr>
              <w:spacing w:after="0" w:line="240" w:lineRule="auto"/>
              <w:ind w:left="223" w:hanging="223"/>
              <w:rPr>
                <w:szCs w:val="20"/>
              </w:rPr>
            </w:pPr>
            <w:r>
              <w:rPr>
                <w:szCs w:val="20"/>
              </w:rPr>
              <w:t>rozpoznać</w:t>
            </w:r>
            <w:r w:rsidRPr="00220335">
              <w:rPr>
                <w:szCs w:val="20"/>
              </w:rPr>
              <w:t xml:space="preserve"> ramy kratownicowe</w:t>
            </w:r>
            <w:r>
              <w:rPr>
                <w:szCs w:val="20"/>
              </w:rPr>
              <w:t>,</w:t>
            </w:r>
          </w:p>
          <w:p w:rsidR="009175FF" w:rsidRPr="00220335" w:rsidRDefault="009175FF" w:rsidP="009175FF">
            <w:pPr>
              <w:numPr>
                <w:ilvl w:val="0"/>
                <w:numId w:val="354"/>
              </w:numPr>
              <w:spacing w:after="0" w:line="240" w:lineRule="auto"/>
              <w:ind w:left="223" w:hanging="223"/>
              <w:rPr>
                <w:szCs w:val="20"/>
              </w:rPr>
            </w:pPr>
            <w:r>
              <w:rPr>
                <w:szCs w:val="20"/>
              </w:rPr>
              <w:t>rozpoznać</w:t>
            </w:r>
            <w:r w:rsidRPr="00220335">
              <w:rPr>
                <w:szCs w:val="20"/>
              </w:rPr>
              <w:t xml:space="preserve"> ramy pomocnicze</w:t>
            </w:r>
            <w:r>
              <w:rPr>
                <w:szCs w:val="20"/>
              </w:rPr>
              <w:t>,</w:t>
            </w:r>
          </w:p>
          <w:p w:rsidR="009175FF" w:rsidRPr="00220335" w:rsidRDefault="009175FF" w:rsidP="009175FF">
            <w:pPr>
              <w:pStyle w:val="Akapitzlist"/>
              <w:numPr>
                <w:ilvl w:val="0"/>
                <w:numId w:val="354"/>
              </w:numPr>
              <w:spacing w:after="0" w:line="240" w:lineRule="auto"/>
              <w:ind w:left="223" w:hanging="223"/>
              <w:contextualSpacing w:val="0"/>
              <w:rPr>
                <w:rFonts w:ascii="Arial" w:hAnsi="Arial" w:cs="Arial"/>
                <w:szCs w:val="20"/>
              </w:rPr>
            </w:pPr>
            <w:r>
              <w:rPr>
                <w:rFonts w:ascii="Arial" w:hAnsi="Arial" w:cs="Arial"/>
                <w:szCs w:val="20"/>
              </w:rPr>
              <w:t>rozpoznać</w:t>
            </w:r>
            <w:r w:rsidRPr="00220335">
              <w:rPr>
                <w:rFonts w:ascii="Arial" w:hAnsi="Arial" w:cs="Arial"/>
                <w:szCs w:val="20"/>
              </w:rPr>
              <w:t xml:space="preserve"> nadwozia samonośne</w:t>
            </w:r>
            <w:r>
              <w:rPr>
                <w:rFonts w:ascii="Arial" w:hAnsi="Arial" w:cs="Arial"/>
                <w:szCs w:val="20"/>
              </w:rPr>
              <w:t>,</w:t>
            </w:r>
          </w:p>
          <w:p w:rsidR="009175FF" w:rsidRPr="00220335" w:rsidRDefault="009175FF" w:rsidP="009175FF">
            <w:pPr>
              <w:pStyle w:val="Akapitzlist"/>
              <w:numPr>
                <w:ilvl w:val="0"/>
                <w:numId w:val="354"/>
              </w:numPr>
              <w:spacing w:after="0" w:line="240" w:lineRule="auto"/>
              <w:ind w:left="223" w:hanging="223"/>
              <w:contextualSpacing w:val="0"/>
              <w:rPr>
                <w:rFonts w:ascii="Arial" w:hAnsi="Arial" w:cs="Arial"/>
                <w:szCs w:val="20"/>
              </w:rPr>
            </w:pPr>
            <w:r>
              <w:rPr>
                <w:rFonts w:ascii="Arial" w:hAnsi="Arial" w:cs="Arial"/>
                <w:szCs w:val="20"/>
              </w:rPr>
              <w:t>rozpoznać</w:t>
            </w:r>
            <w:r w:rsidRPr="00220335">
              <w:rPr>
                <w:rFonts w:ascii="Arial" w:hAnsi="Arial" w:cs="Arial"/>
                <w:szCs w:val="20"/>
              </w:rPr>
              <w:t xml:space="preserve"> nadwozia półniosące</w:t>
            </w:r>
            <w:r>
              <w:rPr>
                <w:rFonts w:ascii="Arial" w:hAnsi="Arial" w:cs="Arial"/>
                <w:szCs w:val="20"/>
              </w:rPr>
              <w:t>,</w:t>
            </w:r>
          </w:p>
          <w:p w:rsidR="00317B88" w:rsidRPr="00220335" w:rsidRDefault="00317B88" w:rsidP="00317B88">
            <w:pPr>
              <w:pStyle w:val="Akapitzlist"/>
              <w:numPr>
                <w:ilvl w:val="0"/>
                <w:numId w:val="354"/>
              </w:numPr>
              <w:spacing w:after="0" w:line="240" w:lineRule="auto"/>
              <w:ind w:left="223" w:hanging="223"/>
              <w:contextualSpacing w:val="0"/>
              <w:rPr>
                <w:rFonts w:ascii="Arial" w:hAnsi="Arial" w:cs="Arial"/>
                <w:szCs w:val="20"/>
              </w:rPr>
            </w:pPr>
            <w:r>
              <w:rPr>
                <w:rFonts w:ascii="Arial" w:hAnsi="Arial" w:cs="Arial"/>
                <w:szCs w:val="20"/>
              </w:rPr>
              <w:t>rozróżnić</w:t>
            </w:r>
            <w:r w:rsidRPr="00220335">
              <w:rPr>
                <w:rFonts w:ascii="Arial" w:hAnsi="Arial" w:cs="Arial"/>
                <w:szCs w:val="20"/>
              </w:rPr>
              <w:t xml:space="preserve"> rodzaje zawieszeń przyczep</w:t>
            </w:r>
            <w:r>
              <w:rPr>
                <w:rFonts w:ascii="Arial" w:hAnsi="Arial" w:cs="Arial"/>
                <w:szCs w:val="20"/>
              </w:rPr>
              <w:t>,</w:t>
            </w:r>
          </w:p>
          <w:p w:rsidR="00317B88" w:rsidRPr="00220335" w:rsidRDefault="00317B88" w:rsidP="00317B88">
            <w:pPr>
              <w:pStyle w:val="Akapitzlist"/>
              <w:numPr>
                <w:ilvl w:val="0"/>
                <w:numId w:val="354"/>
              </w:numPr>
              <w:spacing w:after="0" w:line="240" w:lineRule="auto"/>
              <w:ind w:left="223" w:hanging="223"/>
              <w:contextualSpacing w:val="0"/>
              <w:rPr>
                <w:rFonts w:ascii="Arial" w:hAnsi="Arial" w:cs="Arial"/>
                <w:szCs w:val="20"/>
              </w:rPr>
            </w:pPr>
            <w:r>
              <w:rPr>
                <w:rFonts w:ascii="Arial" w:hAnsi="Arial" w:cs="Arial"/>
                <w:szCs w:val="20"/>
              </w:rPr>
              <w:t>rozróżnić</w:t>
            </w:r>
            <w:r w:rsidRPr="00220335">
              <w:rPr>
                <w:rFonts w:ascii="Arial" w:hAnsi="Arial" w:cs="Arial"/>
                <w:szCs w:val="20"/>
              </w:rPr>
              <w:t xml:space="preserve"> rodzaje mechanizmów sprzęgających</w:t>
            </w:r>
            <w:r>
              <w:rPr>
                <w:rFonts w:ascii="Arial" w:hAnsi="Arial" w:cs="Arial"/>
                <w:szCs w:val="20"/>
              </w:rPr>
              <w:t>,</w:t>
            </w:r>
          </w:p>
          <w:p w:rsidR="00036954" w:rsidRPr="00317B88" w:rsidRDefault="00317B88" w:rsidP="00317B88">
            <w:pPr>
              <w:pStyle w:val="Akapitzlist"/>
              <w:numPr>
                <w:ilvl w:val="0"/>
                <w:numId w:val="354"/>
              </w:numPr>
              <w:spacing w:after="0" w:line="240" w:lineRule="auto"/>
              <w:ind w:left="223" w:hanging="223"/>
              <w:contextualSpacing w:val="0"/>
              <w:rPr>
                <w:rFonts w:ascii="Arial" w:hAnsi="Arial" w:cs="Arial"/>
                <w:szCs w:val="20"/>
              </w:rPr>
            </w:pPr>
            <w:r>
              <w:rPr>
                <w:rFonts w:ascii="Arial" w:hAnsi="Arial" w:cs="Arial"/>
                <w:szCs w:val="20"/>
              </w:rPr>
              <w:t>rozróżnić</w:t>
            </w:r>
            <w:r w:rsidRPr="00220335">
              <w:rPr>
                <w:rFonts w:ascii="Arial" w:hAnsi="Arial" w:cs="Arial"/>
                <w:szCs w:val="20"/>
              </w:rPr>
              <w:t xml:space="preserve"> rodzaje obrotnic przyczep</w:t>
            </w:r>
            <w:r>
              <w:rPr>
                <w:rFonts w:ascii="Arial" w:hAnsi="Arial" w:cs="Arial"/>
                <w:szCs w:val="20"/>
              </w:rPr>
              <w:t>.</w:t>
            </w:r>
          </w:p>
        </w:tc>
        <w:tc>
          <w:tcPr>
            <w:tcW w:w="1105" w:type="dxa"/>
            <w:vAlign w:val="center"/>
          </w:tcPr>
          <w:p w:rsidR="00036954" w:rsidRPr="000E4352" w:rsidRDefault="00BC2527" w:rsidP="00220335">
            <w:pPr>
              <w:spacing w:after="0"/>
              <w:contextualSpacing/>
              <w:jc w:val="center"/>
              <w:rPr>
                <w:szCs w:val="20"/>
              </w:rPr>
            </w:pPr>
            <w:r>
              <w:rPr>
                <w:szCs w:val="20"/>
              </w:rPr>
              <w:t>Klasa III</w:t>
            </w:r>
          </w:p>
        </w:tc>
      </w:tr>
      <w:tr w:rsidR="00036954" w:rsidRPr="00EF7778" w:rsidTr="00220335">
        <w:tc>
          <w:tcPr>
            <w:tcW w:w="2104" w:type="dxa"/>
            <w:vMerge/>
            <w:vAlign w:val="center"/>
          </w:tcPr>
          <w:p w:rsidR="00036954" w:rsidRDefault="00036954" w:rsidP="00220335">
            <w:pPr>
              <w:spacing w:after="0" w:line="240" w:lineRule="auto"/>
              <w:contextualSpacing/>
              <w:rPr>
                <w:szCs w:val="20"/>
              </w:rPr>
            </w:pPr>
          </w:p>
        </w:tc>
        <w:tc>
          <w:tcPr>
            <w:tcW w:w="2711" w:type="dxa"/>
            <w:vAlign w:val="center"/>
          </w:tcPr>
          <w:p w:rsidR="00036954" w:rsidRPr="00043E4D" w:rsidRDefault="00036954" w:rsidP="00220335">
            <w:pPr>
              <w:spacing w:after="0" w:line="240" w:lineRule="auto"/>
              <w:contextualSpacing/>
              <w:rPr>
                <w:szCs w:val="20"/>
              </w:rPr>
            </w:pPr>
            <w:r>
              <w:rPr>
                <w:szCs w:val="20"/>
              </w:rPr>
              <w:t>2. Motocykle</w:t>
            </w:r>
          </w:p>
        </w:tc>
        <w:tc>
          <w:tcPr>
            <w:tcW w:w="803" w:type="dxa"/>
            <w:vAlign w:val="center"/>
          </w:tcPr>
          <w:p w:rsidR="00036954" w:rsidRPr="000E4352" w:rsidRDefault="00036954" w:rsidP="00220335">
            <w:pPr>
              <w:spacing w:after="0" w:line="240" w:lineRule="auto"/>
              <w:contextualSpacing/>
              <w:jc w:val="center"/>
              <w:rPr>
                <w:szCs w:val="20"/>
              </w:rPr>
            </w:pPr>
          </w:p>
        </w:tc>
        <w:tc>
          <w:tcPr>
            <w:tcW w:w="3564" w:type="dxa"/>
          </w:tcPr>
          <w:p w:rsidR="00220335" w:rsidRPr="00220335" w:rsidRDefault="00BF7E8C" w:rsidP="002856A5">
            <w:pPr>
              <w:numPr>
                <w:ilvl w:val="0"/>
                <w:numId w:val="354"/>
              </w:numPr>
              <w:spacing w:after="0" w:line="240" w:lineRule="auto"/>
              <w:ind w:left="223" w:hanging="223"/>
              <w:contextualSpacing/>
              <w:rPr>
                <w:szCs w:val="20"/>
              </w:rPr>
            </w:pPr>
            <w:r>
              <w:rPr>
                <w:szCs w:val="20"/>
              </w:rPr>
              <w:t>rozróżnić</w:t>
            </w:r>
            <w:r w:rsidR="00220335" w:rsidRPr="00220335">
              <w:rPr>
                <w:szCs w:val="20"/>
              </w:rPr>
              <w:t xml:space="preserve"> rodzaje motocykli</w:t>
            </w:r>
            <w:r w:rsidR="00083DE7">
              <w:rPr>
                <w:szCs w:val="20"/>
              </w:rPr>
              <w:t>,</w:t>
            </w:r>
          </w:p>
          <w:p w:rsidR="00220335" w:rsidRPr="00220335" w:rsidRDefault="00BF7E8C" w:rsidP="002856A5">
            <w:pPr>
              <w:numPr>
                <w:ilvl w:val="0"/>
                <w:numId w:val="354"/>
              </w:numPr>
              <w:spacing w:after="0" w:line="240" w:lineRule="auto"/>
              <w:ind w:left="223" w:hanging="223"/>
              <w:contextualSpacing/>
              <w:rPr>
                <w:szCs w:val="20"/>
              </w:rPr>
            </w:pPr>
            <w:r>
              <w:rPr>
                <w:szCs w:val="20"/>
              </w:rPr>
              <w:t>rozróżnić</w:t>
            </w:r>
            <w:r w:rsidR="00220335" w:rsidRPr="00220335">
              <w:rPr>
                <w:szCs w:val="20"/>
              </w:rPr>
              <w:t xml:space="preserve"> rodzaje zespołów motocykla</w:t>
            </w:r>
            <w:r w:rsidR="00083DE7">
              <w:rPr>
                <w:szCs w:val="20"/>
              </w:rPr>
              <w:t>,</w:t>
            </w:r>
          </w:p>
          <w:p w:rsidR="00220335" w:rsidRPr="00220335" w:rsidRDefault="00BF7E8C" w:rsidP="002856A5">
            <w:pPr>
              <w:numPr>
                <w:ilvl w:val="0"/>
                <w:numId w:val="354"/>
              </w:numPr>
              <w:spacing w:after="0" w:line="240" w:lineRule="auto"/>
              <w:ind w:left="223" w:hanging="223"/>
              <w:contextualSpacing/>
              <w:rPr>
                <w:szCs w:val="20"/>
              </w:rPr>
            </w:pPr>
            <w:r>
              <w:rPr>
                <w:szCs w:val="20"/>
              </w:rPr>
              <w:t>rozróżnić</w:t>
            </w:r>
            <w:r w:rsidR="00220335" w:rsidRPr="00220335">
              <w:rPr>
                <w:szCs w:val="20"/>
              </w:rPr>
              <w:t xml:space="preserve"> rodzaje ram motocykla</w:t>
            </w:r>
            <w:r w:rsidR="00083DE7">
              <w:rPr>
                <w:szCs w:val="20"/>
              </w:rPr>
              <w:t>,</w:t>
            </w:r>
          </w:p>
          <w:p w:rsidR="00220335" w:rsidRPr="00220335" w:rsidRDefault="00BF7E8C" w:rsidP="002856A5">
            <w:pPr>
              <w:numPr>
                <w:ilvl w:val="0"/>
                <w:numId w:val="354"/>
              </w:numPr>
              <w:spacing w:after="0" w:line="240" w:lineRule="auto"/>
              <w:ind w:left="223" w:hanging="223"/>
              <w:contextualSpacing/>
              <w:rPr>
                <w:szCs w:val="20"/>
              </w:rPr>
            </w:pPr>
            <w:r>
              <w:rPr>
                <w:szCs w:val="20"/>
              </w:rPr>
              <w:t>rozróżnić</w:t>
            </w:r>
            <w:r w:rsidR="00220335" w:rsidRPr="00220335">
              <w:rPr>
                <w:szCs w:val="20"/>
              </w:rPr>
              <w:t xml:space="preserve"> sposoby przeniesienia napędu w motocyklach</w:t>
            </w:r>
            <w:r w:rsidR="00083DE7">
              <w:rPr>
                <w:szCs w:val="20"/>
              </w:rPr>
              <w:t>,</w:t>
            </w:r>
          </w:p>
          <w:p w:rsidR="00220335" w:rsidRPr="00220335" w:rsidRDefault="00BF7E8C" w:rsidP="002856A5">
            <w:pPr>
              <w:numPr>
                <w:ilvl w:val="0"/>
                <w:numId w:val="354"/>
              </w:numPr>
              <w:spacing w:after="0" w:line="240" w:lineRule="auto"/>
              <w:ind w:left="223" w:hanging="223"/>
              <w:contextualSpacing/>
              <w:rPr>
                <w:szCs w:val="20"/>
              </w:rPr>
            </w:pPr>
            <w:r>
              <w:rPr>
                <w:szCs w:val="20"/>
              </w:rPr>
              <w:t>rozróżnić</w:t>
            </w:r>
            <w:r w:rsidR="00220335" w:rsidRPr="00220335">
              <w:rPr>
                <w:szCs w:val="20"/>
              </w:rPr>
              <w:t xml:space="preserve"> rodzaje zawieszenia  przedniego koła motocykli</w:t>
            </w:r>
            <w:r w:rsidR="00083DE7">
              <w:rPr>
                <w:szCs w:val="20"/>
              </w:rPr>
              <w:t>,</w:t>
            </w:r>
          </w:p>
          <w:p w:rsidR="00220335" w:rsidRPr="00220335" w:rsidRDefault="00BF7E8C" w:rsidP="002856A5">
            <w:pPr>
              <w:numPr>
                <w:ilvl w:val="0"/>
                <w:numId w:val="354"/>
              </w:numPr>
              <w:spacing w:after="0" w:line="240" w:lineRule="auto"/>
              <w:ind w:left="223" w:hanging="223"/>
              <w:contextualSpacing/>
              <w:rPr>
                <w:szCs w:val="20"/>
              </w:rPr>
            </w:pPr>
            <w:r>
              <w:rPr>
                <w:szCs w:val="20"/>
              </w:rPr>
              <w:t>rozróżnić</w:t>
            </w:r>
            <w:r w:rsidR="00220335" w:rsidRPr="00220335">
              <w:rPr>
                <w:szCs w:val="20"/>
              </w:rPr>
              <w:t xml:space="preserve"> rodzaje zawieszenia koła tylnego motocykli</w:t>
            </w:r>
            <w:r w:rsidR="00083DE7">
              <w:rPr>
                <w:szCs w:val="20"/>
              </w:rPr>
              <w:t>,</w:t>
            </w:r>
          </w:p>
          <w:p w:rsidR="00036954" w:rsidRPr="00317B88" w:rsidRDefault="00BF7E8C" w:rsidP="00317B88">
            <w:pPr>
              <w:numPr>
                <w:ilvl w:val="0"/>
                <w:numId w:val="354"/>
              </w:numPr>
              <w:spacing w:after="0" w:line="240" w:lineRule="auto"/>
              <w:ind w:left="223" w:hanging="223"/>
              <w:contextualSpacing/>
              <w:rPr>
                <w:szCs w:val="20"/>
              </w:rPr>
            </w:pPr>
            <w:r>
              <w:rPr>
                <w:szCs w:val="20"/>
              </w:rPr>
              <w:t>rozróżnić</w:t>
            </w:r>
            <w:r w:rsidR="00220335" w:rsidRPr="00220335">
              <w:rPr>
                <w:szCs w:val="20"/>
              </w:rPr>
              <w:t xml:space="preserve"> rodzaje układów hamulcowych motocykli</w:t>
            </w:r>
            <w:r w:rsidR="00317B88">
              <w:rPr>
                <w:szCs w:val="20"/>
              </w:rPr>
              <w:t>.</w:t>
            </w:r>
          </w:p>
        </w:tc>
        <w:tc>
          <w:tcPr>
            <w:tcW w:w="3571" w:type="dxa"/>
          </w:tcPr>
          <w:p w:rsidR="00317B88" w:rsidRPr="00220335" w:rsidRDefault="00317B88" w:rsidP="00317B88">
            <w:pPr>
              <w:numPr>
                <w:ilvl w:val="0"/>
                <w:numId w:val="354"/>
              </w:numPr>
              <w:spacing w:after="0" w:line="240" w:lineRule="auto"/>
              <w:ind w:left="223" w:hanging="223"/>
              <w:contextualSpacing/>
              <w:rPr>
                <w:szCs w:val="20"/>
              </w:rPr>
            </w:pPr>
            <w:r>
              <w:rPr>
                <w:szCs w:val="20"/>
              </w:rPr>
              <w:t>rozpoznać</w:t>
            </w:r>
            <w:r w:rsidRPr="00220335">
              <w:rPr>
                <w:szCs w:val="20"/>
              </w:rPr>
              <w:t xml:space="preserve"> cechy motocykli turystycznych</w:t>
            </w:r>
            <w:r>
              <w:rPr>
                <w:szCs w:val="20"/>
              </w:rPr>
              <w:t>,</w:t>
            </w:r>
          </w:p>
          <w:p w:rsidR="00317B88" w:rsidRPr="00220335" w:rsidRDefault="00317B88" w:rsidP="00317B88">
            <w:pPr>
              <w:numPr>
                <w:ilvl w:val="0"/>
                <w:numId w:val="354"/>
              </w:numPr>
              <w:spacing w:after="0" w:line="240" w:lineRule="auto"/>
              <w:ind w:left="223" w:hanging="223"/>
              <w:contextualSpacing/>
              <w:rPr>
                <w:szCs w:val="20"/>
              </w:rPr>
            </w:pPr>
            <w:r>
              <w:rPr>
                <w:szCs w:val="20"/>
              </w:rPr>
              <w:t>rozpoznać</w:t>
            </w:r>
            <w:r w:rsidRPr="00220335">
              <w:rPr>
                <w:szCs w:val="20"/>
              </w:rPr>
              <w:t xml:space="preserve"> cechy motocykli sportowych</w:t>
            </w:r>
            <w:r>
              <w:rPr>
                <w:szCs w:val="20"/>
              </w:rPr>
              <w:t>,</w:t>
            </w:r>
          </w:p>
          <w:p w:rsidR="00317B88" w:rsidRPr="00220335" w:rsidRDefault="00317B88" w:rsidP="00317B88">
            <w:pPr>
              <w:numPr>
                <w:ilvl w:val="0"/>
                <w:numId w:val="354"/>
              </w:numPr>
              <w:spacing w:after="0" w:line="240" w:lineRule="auto"/>
              <w:ind w:left="223" w:hanging="223"/>
              <w:contextualSpacing/>
              <w:rPr>
                <w:szCs w:val="20"/>
              </w:rPr>
            </w:pPr>
            <w:r>
              <w:rPr>
                <w:szCs w:val="20"/>
              </w:rPr>
              <w:t>rozpoznać</w:t>
            </w:r>
            <w:r w:rsidRPr="00220335">
              <w:rPr>
                <w:szCs w:val="20"/>
              </w:rPr>
              <w:t xml:space="preserve"> cechy motocykli wyścigowych</w:t>
            </w:r>
            <w:r>
              <w:rPr>
                <w:szCs w:val="20"/>
              </w:rPr>
              <w:t>,</w:t>
            </w:r>
          </w:p>
          <w:p w:rsidR="00317B88" w:rsidRPr="00220335" w:rsidRDefault="00317B88" w:rsidP="00317B88">
            <w:pPr>
              <w:numPr>
                <w:ilvl w:val="0"/>
                <w:numId w:val="354"/>
              </w:numPr>
              <w:spacing w:after="0" w:line="240" w:lineRule="auto"/>
              <w:ind w:left="223" w:hanging="223"/>
              <w:contextualSpacing/>
              <w:rPr>
                <w:szCs w:val="20"/>
              </w:rPr>
            </w:pPr>
            <w:r>
              <w:rPr>
                <w:szCs w:val="20"/>
              </w:rPr>
              <w:t>wyjaśnić</w:t>
            </w:r>
            <w:r w:rsidRPr="00220335">
              <w:rPr>
                <w:szCs w:val="20"/>
              </w:rPr>
              <w:t xml:space="preserve"> działanie układu przeniesienia napędu motocykla</w:t>
            </w:r>
            <w:r>
              <w:rPr>
                <w:szCs w:val="20"/>
              </w:rPr>
              <w:t>,</w:t>
            </w:r>
          </w:p>
          <w:p w:rsidR="00036954" w:rsidRPr="00317B88" w:rsidRDefault="00317B88" w:rsidP="00317B88">
            <w:pPr>
              <w:numPr>
                <w:ilvl w:val="0"/>
                <w:numId w:val="354"/>
              </w:numPr>
              <w:spacing w:after="0" w:line="240" w:lineRule="auto"/>
              <w:ind w:left="223" w:hanging="223"/>
              <w:contextualSpacing/>
              <w:rPr>
                <w:szCs w:val="20"/>
              </w:rPr>
            </w:pPr>
            <w:r>
              <w:rPr>
                <w:szCs w:val="20"/>
              </w:rPr>
              <w:t>rozróżnić</w:t>
            </w:r>
            <w:r w:rsidRPr="00220335">
              <w:rPr>
                <w:szCs w:val="20"/>
              </w:rPr>
              <w:t xml:space="preserve"> rodzaje amortyzatorów skrętu motocykli</w:t>
            </w:r>
            <w:r>
              <w:rPr>
                <w:szCs w:val="20"/>
              </w:rPr>
              <w:t>.</w:t>
            </w:r>
          </w:p>
        </w:tc>
        <w:tc>
          <w:tcPr>
            <w:tcW w:w="1105" w:type="dxa"/>
            <w:vAlign w:val="center"/>
          </w:tcPr>
          <w:p w:rsidR="00036954" w:rsidRPr="000E4352" w:rsidRDefault="00BC2527" w:rsidP="00220335">
            <w:pPr>
              <w:spacing w:after="0"/>
              <w:contextualSpacing/>
              <w:jc w:val="center"/>
              <w:rPr>
                <w:szCs w:val="20"/>
              </w:rPr>
            </w:pPr>
            <w:r>
              <w:rPr>
                <w:szCs w:val="20"/>
              </w:rPr>
              <w:t>Klasa III</w:t>
            </w:r>
          </w:p>
        </w:tc>
      </w:tr>
      <w:tr w:rsidR="00036954" w:rsidRPr="00EF7778" w:rsidTr="00220335">
        <w:tc>
          <w:tcPr>
            <w:tcW w:w="2104" w:type="dxa"/>
            <w:vMerge/>
            <w:vAlign w:val="center"/>
          </w:tcPr>
          <w:p w:rsidR="00036954" w:rsidRDefault="00036954" w:rsidP="00220335">
            <w:pPr>
              <w:spacing w:after="0" w:line="240" w:lineRule="auto"/>
              <w:contextualSpacing/>
              <w:rPr>
                <w:szCs w:val="20"/>
              </w:rPr>
            </w:pPr>
          </w:p>
        </w:tc>
        <w:tc>
          <w:tcPr>
            <w:tcW w:w="2711" w:type="dxa"/>
            <w:vAlign w:val="center"/>
          </w:tcPr>
          <w:p w:rsidR="00036954" w:rsidRPr="00043E4D" w:rsidRDefault="00036954" w:rsidP="00220335">
            <w:pPr>
              <w:spacing w:after="0" w:line="240" w:lineRule="auto"/>
              <w:contextualSpacing/>
              <w:rPr>
                <w:szCs w:val="20"/>
              </w:rPr>
            </w:pPr>
            <w:r>
              <w:rPr>
                <w:szCs w:val="20"/>
              </w:rPr>
              <w:t>3. Układy bezpieczeństwa i komfortu jazdy</w:t>
            </w:r>
          </w:p>
        </w:tc>
        <w:tc>
          <w:tcPr>
            <w:tcW w:w="803" w:type="dxa"/>
            <w:vAlign w:val="center"/>
          </w:tcPr>
          <w:p w:rsidR="00036954" w:rsidRPr="000E4352" w:rsidRDefault="00036954" w:rsidP="00220335">
            <w:pPr>
              <w:spacing w:after="0" w:line="240" w:lineRule="auto"/>
              <w:contextualSpacing/>
              <w:jc w:val="center"/>
              <w:rPr>
                <w:szCs w:val="20"/>
              </w:rPr>
            </w:pPr>
          </w:p>
        </w:tc>
        <w:tc>
          <w:tcPr>
            <w:tcW w:w="3564" w:type="dxa"/>
          </w:tcPr>
          <w:p w:rsidR="00220335" w:rsidRPr="00220335" w:rsidRDefault="00BF7E8C" w:rsidP="002856A5">
            <w:pPr>
              <w:numPr>
                <w:ilvl w:val="0"/>
                <w:numId w:val="354"/>
              </w:numPr>
              <w:spacing w:after="0" w:line="240" w:lineRule="auto"/>
              <w:ind w:left="223" w:hanging="223"/>
              <w:rPr>
                <w:szCs w:val="20"/>
              </w:rPr>
            </w:pPr>
            <w:r>
              <w:rPr>
                <w:szCs w:val="20"/>
              </w:rPr>
              <w:t>wyjaśnić</w:t>
            </w:r>
            <w:r w:rsidR="00220335" w:rsidRPr="00220335">
              <w:rPr>
                <w:szCs w:val="20"/>
              </w:rPr>
              <w:t xml:space="preserve"> pojęcie bezpieczeństwa czynnego</w:t>
            </w:r>
            <w:r w:rsidR="00083DE7">
              <w:rPr>
                <w:szCs w:val="20"/>
              </w:rPr>
              <w:t>,</w:t>
            </w:r>
          </w:p>
          <w:p w:rsidR="00220335" w:rsidRPr="00220335" w:rsidRDefault="00BF7E8C" w:rsidP="002856A5">
            <w:pPr>
              <w:numPr>
                <w:ilvl w:val="0"/>
                <w:numId w:val="354"/>
              </w:numPr>
              <w:spacing w:after="0" w:line="240" w:lineRule="auto"/>
              <w:ind w:left="223" w:hanging="223"/>
              <w:rPr>
                <w:szCs w:val="20"/>
              </w:rPr>
            </w:pPr>
            <w:r>
              <w:rPr>
                <w:szCs w:val="20"/>
              </w:rPr>
              <w:t>rozróżnić</w:t>
            </w:r>
            <w:r w:rsidR="00220335" w:rsidRPr="00220335">
              <w:rPr>
                <w:szCs w:val="20"/>
              </w:rPr>
              <w:t xml:space="preserve"> rodzaje szyb samochodowych</w:t>
            </w:r>
            <w:r w:rsidR="00083DE7">
              <w:rPr>
                <w:szCs w:val="20"/>
              </w:rPr>
              <w:t>,</w:t>
            </w:r>
          </w:p>
          <w:p w:rsidR="00220335" w:rsidRPr="00220335" w:rsidRDefault="00BF7E8C" w:rsidP="002856A5">
            <w:pPr>
              <w:numPr>
                <w:ilvl w:val="0"/>
                <w:numId w:val="354"/>
              </w:numPr>
              <w:spacing w:after="0" w:line="240" w:lineRule="auto"/>
              <w:ind w:left="223" w:hanging="223"/>
              <w:rPr>
                <w:szCs w:val="20"/>
              </w:rPr>
            </w:pPr>
            <w:r>
              <w:rPr>
                <w:szCs w:val="20"/>
              </w:rPr>
              <w:t>rozpoznać</w:t>
            </w:r>
            <w:r w:rsidR="00220335" w:rsidRPr="00220335">
              <w:rPr>
                <w:szCs w:val="20"/>
              </w:rPr>
              <w:t xml:space="preserve"> czujniki deszczu</w:t>
            </w:r>
            <w:r w:rsidR="00083DE7">
              <w:rPr>
                <w:szCs w:val="20"/>
              </w:rPr>
              <w:t>,</w:t>
            </w:r>
          </w:p>
          <w:p w:rsidR="00220335" w:rsidRPr="00220335" w:rsidRDefault="00BF7E8C" w:rsidP="002856A5">
            <w:pPr>
              <w:numPr>
                <w:ilvl w:val="0"/>
                <w:numId w:val="354"/>
              </w:numPr>
              <w:spacing w:after="0" w:line="240" w:lineRule="auto"/>
              <w:ind w:left="223" w:hanging="223"/>
              <w:rPr>
                <w:szCs w:val="20"/>
              </w:rPr>
            </w:pPr>
            <w:r>
              <w:rPr>
                <w:szCs w:val="20"/>
              </w:rPr>
              <w:t>rozróżnić</w:t>
            </w:r>
            <w:r w:rsidR="00220335" w:rsidRPr="00220335">
              <w:rPr>
                <w:szCs w:val="20"/>
              </w:rPr>
              <w:t xml:space="preserve"> rodzaje klimatyzacji</w:t>
            </w:r>
            <w:r w:rsidR="00083DE7">
              <w:rPr>
                <w:szCs w:val="20"/>
              </w:rPr>
              <w:t>,</w:t>
            </w:r>
          </w:p>
          <w:p w:rsidR="00220335" w:rsidRPr="00220335" w:rsidRDefault="00BF7E8C" w:rsidP="002856A5">
            <w:pPr>
              <w:numPr>
                <w:ilvl w:val="0"/>
                <w:numId w:val="354"/>
              </w:numPr>
              <w:spacing w:after="0" w:line="240" w:lineRule="auto"/>
              <w:ind w:left="223" w:hanging="223"/>
              <w:rPr>
                <w:szCs w:val="20"/>
              </w:rPr>
            </w:pPr>
            <w:r>
              <w:rPr>
                <w:szCs w:val="20"/>
              </w:rPr>
              <w:t>rozpoznać</w:t>
            </w:r>
            <w:r w:rsidR="00220335" w:rsidRPr="00220335">
              <w:rPr>
                <w:szCs w:val="20"/>
              </w:rPr>
              <w:t xml:space="preserve"> elementy układu klimatyzacji</w:t>
            </w:r>
            <w:r w:rsidR="00083DE7">
              <w:rPr>
                <w:szCs w:val="20"/>
              </w:rPr>
              <w:t>,</w:t>
            </w:r>
          </w:p>
          <w:p w:rsidR="00220335" w:rsidRPr="00220335" w:rsidRDefault="00BF7E8C" w:rsidP="002856A5">
            <w:pPr>
              <w:numPr>
                <w:ilvl w:val="0"/>
                <w:numId w:val="354"/>
              </w:numPr>
              <w:spacing w:after="0" w:line="240" w:lineRule="auto"/>
              <w:ind w:left="223" w:hanging="223"/>
              <w:rPr>
                <w:szCs w:val="20"/>
              </w:rPr>
            </w:pPr>
            <w:r>
              <w:rPr>
                <w:szCs w:val="20"/>
              </w:rPr>
              <w:t>rozróżnić</w:t>
            </w:r>
            <w:r w:rsidR="00220335" w:rsidRPr="00220335">
              <w:rPr>
                <w:szCs w:val="20"/>
              </w:rPr>
              <w:t xml:space="preserve"> oznaczenia na układach sterowania klimatyzacji</w:t>
            </w:r>
            <w:r w:rsidR="00083DE7">
              <w:rPr>
                <w:szCs w:val="20"/>
              </w:rPr>
              <w:t>,</w:t>
            </w:r>
          </w:p>
          <w:p w:rsidR="00220335" w:rsidRPr="00220335" w:rsidRDefault="00BF7E8C" w:rsidP="002856A5">
            <w:pPr>
              <w:numPr>
                <w:ilvl w:val="0"/>
                <w:numId w:val="354"/>
              </w:numPr>
              <w:spacing w:after="0" w:line="240" w:lineRule="auto"/>
              <w:ind w:left="223" w:hanging="223"/>
              <w:rPr>
                <w:szCs w:val="20"/>
              </w:rPr>
            </w:pPr>
            <w:r>
              <w:rPr>
                <w:szCs w:val="20"/>
              </w:rPr>
              <w:t>rozpoznać</w:t>
            </w:r>
            <w:r w:rsidR="00220335" w:rsidRPr="00220335">
              <w:rPr>
                <w:szCs w:val="20"/>
              </w:rPr>
              <w:t xml:space="preserve"> filtry kabinowe</w:t>
            </w:r>
            <w:r w:rsidR="00083DE7">
              <w:rPr>
                <w:szCs w:val="20"/>
              </w:rPr>
              <w:t>,</w:t>
            </w:r>
          </w:p>
          <w:p w:rsidR="00220335" w:rsidRPr="00220335" w:rsidRDefault="00BF7E8C" w:rsidP="002856A5">
            <w:pPr>
              <w:numPr>
                <w:ilvl w:val="0"/>
                <w:numId w:val="354"/>
              </w:numPr>
              <w:spacing w:after="0" w:line="240" w:lineRule="auto"/>
              <w:ind w:left="223" w:hanging="223"/>
              <w:rPr>
                <w:szCs w:val="20"/>
              </w:rPr>
            </w:pPr>
            <w:r>
              <w:rPr>
                <w:szCs w:val="20"/>
              </w:rPr>
              <w:lastRenderedPageBreak/>
              <w:t>rozróżnić</w:t>
            </w:r>
            <w:r w:rsidR="00220335" w:rsidRPr="00220335">
              <w:rPr>
                <w:szCs w:val="20"/>
              </w:rPr>
              <w:t xml:space="preserve"> układy wspomagania kierowcy</w:t>
            </w:r>
            <w:r w:rsidR="00083DE7">
              <w:rPr>
                <w:szCs w:val="20"/>
              </w:rPr>
              <w:t>,</w:t>
            </w:r>
          </w:p>
          <w:p w:rsidR="00220335" w:rsidRPr="00220335" w:rsidRDefault="00BF7E8C" w:rsidP="002856A5">
            <w:pPr>
              <w:numPr>
                <w:ilvl w:val="0"/>
                <w:numId w:val="354"/>
              </w:numPr>
              <w:spacing w:after="0" w:line="240" w:lineRule="auto"/>
              <w:ind w:left="223" w:hanging="223"/>
              <w:rPr>
                <w:szCs w:val="20"/>
              </w:rPr>
            </w:pPr>
            <w:r>
              <w:rPr>
                <w:szCs w:val="20"/>
              </w:rPr>
              <w:t>rozpoznać</w:t>
            </w:r>
            <w:r w:rsidR="00220335" w:rsidRPr="00220335">
              <w:rPr>
                <w:szCs w:val="20"/>
              </w:rPr>
              <w:t xml:space="preserve"> układ regulacji prędkości jazdy</w:t>
            </w:r>
            <w:r w:rsidR="00083DE7">
              <w:rPr>
                <w:szCs w:val="20"/>
              </w:rPr>
              <w:t>,</w:t>
            </w:r>
          </w:p>
          <w:p w:rsidR="00220335" w:rsidRPr="00220335" w:rsidRDefault="00BF7E8C" w:rsidP="002856A5">
            <w:pPr>
              <w:numPr>
                <w:ilvl w:val="0"/>
                <w:numId w:val="354"/>
              </w:numPr>
              <w:spacing w:after="0" w:line="240" w:lineRule="auto"/>
              <w:ind w:left="223" w:hanging="223"/>
              <w:rPr>
                <w:szCs w:val="20"/>
              </w:rPr>
            </w:pPr>
            <w:r>
              <w:rPr>
                <w:szCs w:val="20"/>
              </w:rPr>
              <w:t>rozpoznać</w:t>
            </w:r>
            <w:r w:rsidR="00220335" w:rsidRPr="00220335">
              <w:rPr>
                <w:szCs w:val="20"/>
              </w:rPr>
              <w:t xml:space="preserve"> nawigację satelitarną</w:t>
            </w:r>
            <w:r w:rsidR="00083DE7">
              <w:rPr>
                <w:szCs w:val="20"/>
              </w:rPr>
              <w:t>,</w:t>
            </w:r>
          </w:p>
          <w:p w:rsidR="00220335" w:rsidRPr="00220335" w:rsidRDefault="00BF7E8C" w:rsidP="002856A5">
            <w:pPr>
              <w:numPr>
                <w:ilvl w:val="0"/>
                <w:numId w:val="354"/>
              </w:numPr>
              <w:spacing w:after="0" w:line="240" w:lineRule="auto"/>
              <w:ind w:left="223" w:hanging="223"/>
              <w:rPr>
                <w:szCs w:val="20"/>
              </w:rPr>
            </w:pPr>
            <w:r>
              <w:rPr>
                <w:szCs w:val="20"/>
              </w:rPr>
              <w:t>rozpoznać</w:t>
            </w:r>
            <w:r w:rsidR="00220335" w:rsidRPr="00220335">
              <w:rPr>
                <w:szCs w:val="20"/>
              </w:rPr>
              <w:t xml:space="preserve"> układ asystenta toru jazdy</w:t>
            </w:r>
            <w:r w:rsidR="00083DE7">
              <w:rPr>
                <w:szCs w:val="20"/>
              </w:rPr>
              <w:t>,</w:t>
            </w:r>
          </w:p>
          <w:p w:rsidR="00220335" w:rsidRPr="00220335" w:rsidRDefault="00BF7E8C" w:rsidP="002856A5">
            <w:pPr>
              <w:numPr>
                <w:ilvl w:val="0"/>
                <w:numId w:val="354"/>
              </w:numPr>
              <w:spacing w:after="0" w:line="240" w:lineRule="auto"/>
              <w:ind w:left="223" w:hanging="223"/>
              <w:rPr>
                <w:szCs w:val="20"/>
              </w:rPr>
            </w:pPr>
            <w:r>
              <w:rPr>
                <w:szCs w:val="20"/>
              </w:rPr>
              <w:t>rozpoznać</w:t>
            </w:r>
            <w:r w:rsidR="00220335" w:rsidRPr="00220335">
              <w:rPr>
                <w:szCs w:val="20"/>
              </w:rPr>
              <w:t xml:space="preserve"> układ asystenta parkowania</w:t>
            </w:r>
            <w:r w:rsidR="00083DE7">
              <w:rPr>
                <w:szCs w:val="20"/>
              </w:rPr>
              <w:t>,</w:t>
            </w:r>
          </w:p>
          <w:p w:rsidR="00220335" w:rsidRPr="00220335" w:rsidRDefault="00BF7E8C" w:rsidP="002856A5">
            <w:pPr>
              <w:numPr>
                <w:ilvl w:val="0"/>
                <w:numId w:val="354"/>
              </w:numPr>
              <w:spacing w:after="0" w:line="240" w:lineRule="auto"/>
              <w:ind w:left="223" w:hanging="223"/>
              <w:rPr>
                <w:szCs w:val="20"/>
              </w:rPr>
            </w:pPr>
            <w:r>
              <w:rPr>
                <w:szCs w:val="20"/>
              </w:rPr>
              <w:t>wyjaśnić</w:t>
            </w:r>
            <w:r w:rsidR="00220335" w:rsidRPr="00220335">
              <w:rPr>
                <w:szCs w:val="20"/>
              </w:rPr>
              <w:t xml:space="preserve"> pojęcie bezpieczeństwa biernego</w:t>
            </w:r>
            <w:r w:rsidR="00083DE7">
              <w:rPr>
                <w:szCs w:val="20"/>
              </w:rPr>
              <w:t>,</w:t>
            </w:r>
          </w:p>
          <w:p w:rsidR="00220335" w:rsidRPr="00220335" w:rsidRDefault="00BF7E8C" w:rsidP="002856A5">
            <w:pPr>
              <w:numPr>
                <w:ilvl w:val="0"/>
                <w:numId w:val="354"/>
              </w:numPr>
              <w:spacing w:after="0" w:line="240" w:lineRule="auto"/>
              <w:ind w:left="223" w:hanging="223"/>
              <w:rPr>
                <w:szCs w:val="20"/>
              </w:rPr>
            </w:pPr>
            <w:r>
              <w:rPr>
                <w:szCs w:val="20"/>
              </w:rPr>
              <w:t>rozróżnić</w:t>
            </w:r>
            <w:r w:rsidR="00220335" w:rsidRPr="00220335">
              <w:rPr>
                <w:szCs w:val="20"/>
              </w:rPr>
              <w:t xml:space="preserve"> elementy bezpieczeństwa biernego</w:t>
            </w:r>
            <w:r w:rsidR="00083DE7">
              <w:rPr>
                <w:szCs w:val="20"/>
              </w:rPr>
              <w:t>,</w:t>
            </w:r>
          </w:p>
          <w:p w:rsidR="00220335" w:rsidRPr="00220335" w:rsidRDefault="00BF7E8C" w:rsidP="002856A5">
            <w:pPr>
              <w:numPr>
                <w:ilvl w:val="0"/>
                <w:numId w:val="354"/>
              </w:numPr>
              <w:spacing w:after="0" w:line="240" w:lineRule="auto"/>
              <w:ind w:left="223" w:hanging="223"/>
              <w:rPr>
                <w:szCs w:val="20"/>
              </w:rPr>
            </w:pPr>
            <w:r>
              <w:rPr>
                <w:szCs w:val="20"/>
              </w:rPr>
              <w:t>rozróżnić</w:t>
            </w:r>
            <w:r w:rsidR="00220335" w:rsidRPr="00220335">
              <w:rPr>
                <w:szCs w:val="20"/>
              </w:rPr>
              <w:t xml:space="preserve"> rodzaje poduszek gazowych SRS</w:t>
            </w:r>
            <w:r w:rsidR="00083DE7">
              <w:rPr>
                <w:szCs w:val="20"/>
              </w:rPr>
              <w:t>,</w:t>
            </w:r>
          </w:p>
          <w:p w:rsidR="00220335" w:rsidRPr="00220335" w:rsidRDefault="00220335" w:rsidP="002856A5">
            <w:pPr>
              <w:numPr>
                <w:ilvl w:val="0"/>
                <w:numId w:val="354"/>
              </w:numPr>
              <w:spacing w:after="0" w:line="240" w:lineRule="auto"/>
              <w:ind w:left="223" w:hanging="223"/>
              <w:rPr>
                <w:szCs w:val="20"/>
              </w:rPr>
            </w:pPr>
            <w:r w:rsidRPr="00220335">
              <w:rPr>
                <w:szCs w:val="20"/>
              </w:rPr>
              <w:t>lokalizuje miejsca umieszczenia poduszek gazowych</w:t>
            </w:r>
            <w:r w:rsidR="00083DE7">
              <w:rPr>
                <w:szCs w:val="20"/>
              </w:rPr>
              <w:t>,</w:t>
            </w:r>
          </w:p>
          <w:p w:rsidR="00220335" w:rsidRPr="00220335" w:rsidRDefault="00BF7E8C" w:rsidP="002856A5">
            <w:pPr>
              <w:numPr>
                <w:ilvl w:val="0"/>
                <w:numId w:val="354"/>
              </w:numPr>
              <w:spacing w:after="0" w:line="240" w:lineRule="auto"/>
              <w:ind w:left="223" w:hanging="223"/>
              <w:rPr>
                <w:szCs w:val="20"/>
              </w:rPr>
            </w:pPr>
            <w:r>
              <w:rPr>
                <w:szCs w:val="20"/>
              </w:rPr>
              <w:t>rozróżnić</w:t>
            </w:r>
            <w:r w:rsidR="00220335" w:rsidRPr="00220335">
              <w:rPr>
                <w:szCs w:val="20"/>
              </w:rPr>
              <w:t xml:space="preserve"> kontrolki poduszek gazowych</w:t>
            </w:r>
            <w:r w:rsidR="00083DE7">
              <w:rPr>
                <w:szCs w:val="20"/>
              </w:rPr>
              <w:t>,</w:t>
            </w:r>
          </w:p>
          <w:p w:rsidR="00036954" w:rsidRPr="00423D8D" w:rsidRDefault="00BF7E8C" w:rsidP="00423D8D">
            <w:pPr>
              <w:numPr>
                <w:ilvl w:val="0"/>
                <w:numId w:val="354"/>
              </w:numPr>
              <w:spacing w:after="0" w:line="240" w:lineRule="auto"/>
              <w:ind w:left="223" w:hanging="223"/>
              <w:rPr>
                <w:szCs w:val="20"/>
              </w:rPr>
            </w:pPr>
            <w:r>
              <w:rPr>
                <w:szCs w:val="20"/>
              </w:rPr>
              <w:t>rozróżnić</w:t>
            </w:r>
            <w:r w:rsidR="00220335" w:rsidRPr="00220335">
              <w:rPr>
                <w:szCs w:val="20"/>
              </w:rPr>
              <w:t xml:space="preserve"> rodzaje pasów bezpieczeństwa</w:t>
            </w:r>
            <w:r w:rsidR="00423D8D">
              <w:rPr>
                <w:szCs w:val="20"/>
              </w:rPr>
              <w:t>.</w:t>
            </w:r>
          </w:p>
        </w:tc>
        <w:tc>
          <w:tcPr>
            <w:tcW w:w="3571" w:type="dxa"/>
          </w:tcPr>
          <w:p w:rsidR="00423D8D" w:rsidRPr="00220335" w:rsidRDefault="00423D8D" w:rsidP="00423D8D">
            <w:pPr>
              <w:numPr>
                <w:ilvl w:val="0"/>
                <w:numId w:val="354"/>
              </w:numPr>
              <w:spacing w:after="0" w:line="240" w:lineRule="auto"/>
              <w:ind w:left="223" w:hanging="223"/>
              <w:rPr>
                <w:szCs w:val="20"/>
              </w:rPr>
            </w:pPr>
            <w:r>
              <w:rPr>
                <w:szCs w:val="20"/>
              </w:rPr>
              <w:lastRenderedPageBreak/>
              <w:t>wyjaśnić</w:t>
            </w:r>
            <w:r w:rsidRPr="00220335">
              <w:rPr>
                <w:szCs w:val="20"/>
              </w:rPr>
              <w:t xml:space="preserve"> pole widzenia kierowcy</w:t>
            </w:r>
            <w:r>
              <w:rPr>
                <w:szCs w:val="20"/>
              </w:rPr>
              <w:t>,</w:t>
            </w:r>
          </w:p>
          <w:p w:rsidR="00423D8D" w:rsidRPr="00220335" w:rsidRDefault="00423D8D" w:rsidP="00423D8D">
            <w:pPr>
              <w:numPr>
                <w:ilvl w:val="0"/>
                <w:numId w:val="354"/>
              </w:numPr>
              <w:spacing w:after="0" w:line="240" w:lineRule="auto"/>
              <w:ind w:left="223" w:hanging="223"/>
              <w:rPr>
                <w:szCs w:val="20"/>
              </w:rPr>
            </w:pPr>
            <w:r>
              <w:rPr>
                <w:szCs w:val="20"/>
              </w:rPr>
              <w:t>rozróżnić</w:t>
            </w:r>
            <w:r w:rsidRPr="00220335">
              <w:rPr>
                <w:szCs w:val="20"/>
              </w:rPr>
              <w:t xml:space="preserve"> rodzaje przewietrzania kabiny</w:t>
            </w:r>
            <w:r>
              <w:rPr>
                <w:szCs w:val="20"/>
              </w:rPr>
              <w:t>,</w:t>
            </w:r>
          </w:p>
          <w:p w:rsidR="00423D8D" w:rsidRPr="00220335" w:rsidRDefault="00423D8D" w:rsidP="00423D8D">
            <w:pPr>
              <w:numPr>
                <w:ilvl w:val="0"/>
                <w:numId w:val="354"/>
              </w:numPr>
              <w:spacing w:after="0" w:line="240" w:lineRule="auto"/>
              <w:ind w:left="223" w:hanging="223"/>
              <w:rPr>
                <w:szCs w:val="20"/>
              </w:rPr>
            </w:pPr>
            <w:r>
              <w:rPr>
                <w:szCs w:val="20"/>
              </w:rPr>
              <w:t>rozróżnić</w:t>
            </w:r>
            <w:r w:rsidRPr="00220335">
              <w:rPr>
                <w:szCs w:val="20"/>
              </w:rPr>
              <w:t xml:space="preserve"> rodzaje czujników poduszek gazowych</w:t>
            </w:r>
            <w:r>
              <w:rPr>
                <w:szCs w:val="20"/>
              </w:rPr>
              <w:t>,</w:t>
            </w:r>
          </w:p>
          <w:p w:rsidR="00036954" w:rsidRPr="00423D8D" w:rsidRDefault="00423D8D" w:rsidP="00423D8D">
            <w:pPr>
              <w:numPr>
                <w:ilvl w:val="0"/>
                <w:numId w:val="354"/>
              </w:numPr>
              <w:spacing w:after="0" w:line="240" w:lineRule="auto"/>
              <w:ind w:left="223" w:hanging="223"/>
              <w:rPr>
                <w:szCs w:val="20"/>
              </w:rPr>
            </w:pPr>
            <w:r>
              <w:rPr>
                <w:szCs w:val="20"/>
              </w:rPr>
              <w:t>wyjaśnić</w:t>
            </w:r>
            <w:r w:rsidRPr="00220335">
              <w:rPr>
                <w:szCs w:val="20"/>
              </w:rPr>
              <w:t xml:space="preserve"> budowę pirotechnicznych napinaczy pasów bezpieczeństwa</w:t>
            </w:r>
            <w:r>
              <w:rPr>
                <w:szCs w:val="20"/>
              </w:rPr>
              <w:t>.</w:t>
            </w:r>
          </w:p>
        </w:tc>
        <w:tc>
          <w:tcPr>
            <w:tcW w:w="1105" w:type="dxa"/>
            <w:vAlign w:val="center"/>
          </w:tcPr>
          <w:p w:rsidR="00036954" w:rsidRPr="000E4352" w:rsidRDefault="00BC2527" w:rsidP="00220335">
            <w:pPr>
              <w:spacing w:after="0"/>
              <w:contextualSpacing/>
              <w:jc w:val="center"/>
              <w:rPr>
                <w:szCs w:val="20"/>
              </w:rPr>
            </w:pPr>
            <w:r>
              <w:rPr>
                <w:szCs w:val="20"/>
              </w:rPr>
              <w:t>Klasa III</w:t>
            </w:r>
          </w:p>
        </w:tc>
      </w:tr>
      <w:tr w:rsidR="00BC25A6" w:rsidRPr="00EF7778" w:rsidTr="00220335">
        <w:trPr>
          <w:trHeight w:val="299"/>
        </w:trPr>
        <w:tc>
          <w:tcPr>
            <w:tcW w:w="4815" w:type="dxa"/>
            <w:gridSpan w:val="2"/>
            <w:vAlign w:val="center"/>
          </w:tcPr>
          <w:p w:rsidR="00BC25A6" w:rsidRPr="00BA00F0" w:rsidRDefault="00BC25A6" w:rsidP="00220335">
            <w:pPr>
              <w:spacing w:after="0"/>
              <w:jc w:val="center"/>
              <w:rPr>
                <w:b/>
                <w:bCs/>
                <w:szCs w:val="20"/>
              </w:rPr>
            </w:pPr>
            <w:r w:rsidRPr="00BA00F0">
              <w:rPr>
                <w:b/>
                <w:bCs/>
                <w:szCs w:val="20"/>
              </w:rPr>
              <w:lastRenderedPageBreak/>
              <w:t>Razem liczba godzin</w:t>
            </w:r>
          </w:p>
        </w:tc>
        <w:tc>
          <w:tcPr>
            <w:tcW w:w="803" w:type="dxa"/>
            <w:vAlign w:val="center"/>
          </w:tcPr>
          <w:p w:rsidR="00BC25A6" w:rsidRPr="000E4352" w:rsidRDefault="00BC25A6" w:rsidP="00220335">
            <w:pPr>
              <w:spacing w:after="0"/>
              <w:jc w:val="center"/>
              <w:rPr>
                <w:b/>
                <w:bCs/>
                <w:szCs w:val="20"/>
              </w:rPr>
            </w:pPr>
          </w:p>
        </w:tc>
        <w:tc>
          <w:tcPr>
            <w:tcW w:w="8240" w:type="dxa"/>
            <w:gridSpan w:val="3"/>
            <w:vAlign w:val="center"/>
          </w:tcPr>
          <w:p w:rsidR="00BC25A6" w:rsidRPr="00EF7778" w:rsidRDefault="00BC25A6" w:rsidP="00220335">
            <w:pPr>
              <w:spacing w:after="0"/>
              <w:rPr>
                <w:szCs w:val="20"/>
              </w:rPr>
            </w:pPr>
          </w:p>
        </w:tc>
      </w:tr>
    </w:tbl>
    <w:p w:rsidR="00BC25A6" w:rsidRDefault="00BC25A6" w:rsidP="00A01DFD">
      <w:pPr>
        <w:spacing w:after="0"/>
        <w:rPr>
          <w:highlight w:val="yellow"/>
        </w:rPr>
      </w:pPr>
    </w:p>
    <w:p w:rsidR="00A01DFD" w:rsidRPr="00391EDB" w:rsidRDefault="00A01DFD" w:rsidP="00A01DFD">
      <w:pPr>
        <w:spacing w:after="0"/>
        <w:contextualSpacing/>
        <w:rPr>
          <w:szCs w:val="20"/>
        </w:rPr>
      </w:pPr>
      <w:r w:rsidRPr="00391EDB">
        <w:rPr>
          <w:b/>
          <w:szCs w:val="20"/>
        </w:rPr>
        <w:t>PROCEDURY OSIĄGANIA CELÓW KSZTAŁCENIA PRZEDMIOTU</w:t>
      </w:r>
    </w:p>
    <w:p w:rsidR="00A01DFD" w:rsidRPr="00740788" w:rsidRDefault="00A01DFD" w:rsidP="00A01DFD">
      <w:pPr>
        <w:spacing w:after="0"/>
        <w:jc w:val="both"/>
        <w:rPr>
          <w:szCs w:val="20"/>
        </w:rPr>
      </w:pPr>
      <w:r w:rsidRPr="00740788">
        <w:rPr>
          <w:szCs w:val="20"/>
        </w:rPr>
        <w:t xml:space="preserve">Przygotowanie do wykonywania zadań zawodowych </w:t>
      </w:r>
      <w:r>
        <w:rPr>
          <w:szCs w:val="20"/>
        </w:rPr>
        <w:t>mechanika pojazdów samochodowych</w:t>
      </w:r>
      <w:r w:rsidRPr="00740788">
        <w:rPr>
          <w:szCs w:val="20"/>
        </w:rPr>
        <w:t xml:space="preserve"> wymaga od uczącego się:</w:t>
      </w:r>
    </w:p>
    <w:p w:rsidR="00A01DFD" w:rsidRPr="00740788" w:rsidRDefault="00A01DFD" w:rsidP="002A3685">
      <w:pPr>
        <w:pStyle w:val="Akapitzlist"/>
        <w:numPr>
          <w:ilvl w:val="0"/>
          <w:numId w:val="381"/>
        </w:numPr>
        <w:pBdr>
          <w:top w:val="nil"/>
          <w:left w:val="nil"/>
          <w:bottom w:val="nil"/>
          <w:right w:val="nil"/>
          <w:between w:val="nil"/>
        </w:pBdr>
        <w:spacing w:after="0"/>
        <w:ind w:left="709" w:hanging="425"/>
        <w:jc w:val="both"/>
        <w:rPr>
          <w:rFonts w:ascii="Arial" w:hAnsi="Arial" w:cs="Arial"/>
          <w:szCs w:val="20"/>
        </w:rPr>
      </w:pPr>
      <w:r w:rsidRPr="00740788">
        <w:rPr>
          <w:rFonts w:ascii="Arial" w:hAnsi="Arial" w:cs="Arial"/>
          <w:szCs w:val="20"/>
        </w:rPr>
        <w:t>opanowania wiedzy</w:t>
      </w:r>
      <w:r>
        <w:rPr>
          <w:rFonts w:ascii="Arial" w:hAnsi="Arial" w:cs="Arial"/>
          <w:szCs w:val="20"/>
        </w:rPr>
        <w:t xml:space="preserve"> z zakresu budowy i zasady działania poszczególnych podzespołów, zespołów i układów pojazdów samochodowych,</w:t>
      </w:r>
    </w:p>
    <w:p w:rsidR="00A01DFD" w:rsidRPr="00740788" w:rsidRDefault="00A01DFD" w:rsidP="002A3685">
      <w:pPr>
        <w:pStyle w:val="Akapitzlist"/>
        <w:numPr>
          <w:ilvl w:val="0"/>
          <w:numId w:val="381"/>
        </w:numPr>
        <w:pBdr>
          <w:top w:val="nil"/>
          <w:left w:val="nil"/>
          <w:bottom w:val="nil"/>
          <w:right w:val="nil"/>
          <w:between w:val="nil"/>
        </w:pBdr>
        <w:spacing w:after="0"/>
        <w:ind w:left="709" w:hanging="425"/>
        <w:jc w:val="both"/>
        <w:rPr>
          <w:rFonts w:ascii="Arial" w:hAnsi="Arial" w:cs="Arial"/>
          <w:szCs w:val="20"/>
        </w:rPr>
      </w:pPr>
      <w:r w:rsidRPr="00740788">
        <w:rPr>
          <w:rFonts w:ascii="Arial" w:hAnsi="Arial" w:cs="Arial"/>
          <w:szCs w:val="20"/>
        </w:rPr>
        <w:t>przygotowanie do efektywnego wykorzystania uzyskanej wiedzy</w:t>
      </w:r>
      <w:r>
        <w:rPr>
          <w:rFonts w:ascii="Arial" w:hAnsi="Arial" w:cs="Arial"/>
          <w:szCs w:val="20"/>
        </w:rPr>
        <w:t xml:space="preserve"> w </w:t>
      </w:r>
      <w:r w:rsidRPr="00740788">
        <w:rPr>
          <w:rFonts w:ascii="Arial" w:hAnsi="Arial" w:cs="Arial"/>
          <w:szCs w:val="20"/>
        </w:rPr>
        <w:t>praktyce,</w:t>
      </w:r>
    </w:p>
    <w:p w:rsidR="00A01DFD" w:rsidRPr="00740788" w:rsidRDefault="00A01DFD" w:rsidP="002A3685">
      <w:pPr>
        <w:pStyle w:val="Akapitzlist"/>
        <w:numPr>
          <w:ilvl w:val="0"/>
          <w:numId w:val="381"/>
        </w:numPr>
        <w:pBdr>
          <w:top w:val="nil"/>
          <w:left w:val="nil"/>
          <w:bottom w:val="nil"/>
          <w:right w:val="nil"/>
          <w:between w:val="nil"/>
        </w:pBdr>
        <w:spacing w:after="0"/>
        <w:ind w:left="709" w:hanging="425"/>
        <w:jc w:val="both"/>
        <w:rPr>
          <w:rFonts w:ascii="Arial" w:hAnsi="Arial" w:cs="Arial"/>
          <w:szCs w:val="20"/>
        </w:rPr>
      </w:pPr>
      <w:r w:rsidRPr="00740788">
        <w:rPr>
          <w:rFonts w:ascii="Arial" w:hAnsi="Arial" w:cs="Arial"/>
          <w:szCs w:val="20"/>
        </w:rPr>
        <w:t>kształtowanie motywacji wewnętrznej.</w:t>
      </w:r>
    </w:p>
    <w:p w:rsidR="00A01DFD" w:rsidRPr="00740788" w:rsidRDefault="00A01DFD" w:rsidP="002A3685">
      <w:pPr>
        <w:pStyle w:val="Akapitzlist"/>
        <w:numPr>
          <w:ilvl w:val="0"/>
          <w:numId w:val="381"/>
        </w:numPr>
        <w:pBdr>
          <w:top w:val="nil"/>
          <w:left w:val="nil"/>
          <w:bottom w:val="nil"/>
          <w:right w:val="nil"/>
          <w:between w:val="nil"/>
        </w:pBdr>
        <w:spacing w:after="0"/>
        <w:ind w:left="709" w:hanging="425"/>
        <w:jc w:val="both"/>
        <w:rPr>
          <w:rFonts w:ascii="Arial" w:hAnsi="Arial" w:cs="Arial"/>
          <w:szCs w:val="20"/>
        </w:rPr>
      </w:pPr>
      <w:r w:rsidRPr="00740788">
        <w:rPr>
          <w:rFonts w:ascii="Arial" w:hAnsi="Arial" w:cs="Arial"/>
          <w:szCs w:val="20"/>
        </w:rPr>
        <w:t>odkrywania predyspozycji zawodowych.</w:t>
      </w:r>
    </w:p>
    <w:p w:rsidR="00A01DFD" w:rsidRPr="00391EDB" w:rsidRDefault="00A01DFD" w:rsidP="00A01DFD">
      <w:pPr>
        <w:autoSpaceDE w:val="0"/>
        <w:autoSpaceDN w:val="0"/>
        <w:adjustRightInd w:val="0"/>
        <w:spacing w:after="120"/>
        <w:jc w:val="both"/>
        <w:rPr>
          <w:szCs w:val="20"/>
        </w:rPr>
      </w:pPr>
      <w:r w:rsidRPr="00391EDB">
        <w:rPr>
          <w:szCs w:val="20"/>
        </w:rPr>
        <w:t xml:space="preserve">W przedmiocie </w:t>
      </w:r>
      <w:r>
        <w:rPr>
          <w:szCs w:val="20"/>
        </w:rPr>
        <w:t>Podwozia i nadwozia pojazdów samochodowych</w:t>
      </w:r>
      <w:r w:rsidRPr="00391EDB">
        <w:rPr>
          <w:szCs w:val="20"/>
        </w:rPr>
        <w:t xml:space="preserve"> stosowane metody powinny zapewnić osiąganie celów zaplanowanych w procesie edukacji oraz przygotowanie uczniów do pracy w zawodzie </w:t>
      </w:r>
      <w:r>
        <w:rPr>
          <w:szCs w:val="20"/>
        </w:rPr>
        <w:t>mechanik pojazdów samochodowych.</w:t>
      </w:r>
    </w:p>
    <w:p w:rsidR="00A01DFD" w:rsidRPr="00391EDB" w:rsidRDefault="00A01DFD" w:rsidP="00A01DFD">
      <w:pPr>
        <w:spacing w:after="0"/>
        <w:rPr>
          <w:szCs w:val="20"/>
        </w:rPr>
      </w:pPr>
      <w:r w:rsidRPr="00391EDB">
        <w:rPr>
          <w:szCs w:val="20"/>
        </w:rPr>
        <w:t>Proponowane metody:</w:t>
      </w:r>
    </w:p>
    <w:p w:rsidR="00A01DFD" w:rsidRPr="00391EDB" w:rsidRDefault="00A01DFD" w:rsidP="002A3685">
      <w:pPr>
        <w:pStyle w:val="Akapitzlist"/>
        <w:numPr>
          <w:ilvl w:val="0"/>
          <w:numId w:val="373"/>
        </w:numPr>
        <w:pBdr>
          <w:top w:val="nil"/>
          <w:left w:val="nil"/>
          <w:bottom w:val="nil"/>
          <w:right w:val="nil"/>
          <w:between w:val="nil"/>
        </w:pBdr>
        <w:spacing w:after="0"/>
        <w:ind w:left="709" w:hanging="425"/>
        <w:rPr>
          <w:rFonts w:ascii="Arial" w:hAnsi="Arial" w:cs="Arial"/>
          <w:szCs w:val="20"/>
        </w:rPr>
      </w:pPr>
      <w:r w:rsidRPr="00391EDB">
        <w:rPr>
          <w:rFonts w:ascii="Arial" w:hAnsi="Arial" w:cs="Arial"/>
          <w:szCs w:val="20"/>
        </w:rPr>
        <w:t xml:space="preserve">ćwiczenia, </w:t>
      </w:r>
    </w:p>
    <w:p w:rsidR="00A01DFD" w:rsidRPr="00391EDB" w:rsidRDefault="00A01DFD" w:rsidP="002A3685">
      <w:pPr>
        <w:pStyle w:val="Akapitzlist"/>
        <w:numPr>
          <w:ilvl w:val="0"/>
          <w:numId w:val="373"/>
        </w:numPr>
        <w:pBdr>
          <w:top w:val="nil"/>
          <w:left w:val="nil"/>
          <w:bottom w:val="nil"/>
          <w:right w:val="nil"/>
          <w:between w:val="nil"/>
        </w:pBdr>
        <w:spacing w:after="0"/>
        <w:ind w:left="709" w:hanging="425"/>
        <w:rPr>
          <w:rFonts w:ascii="Arial" w:hAnsi="Arial" w:cs="Arial"/>
          <w:szCs w:val="20"/>
        </w:rPr>
      </w:pPr>
      <w:r w:rsidRPr="00391EDB">
        <w:rPr>
          <w:rFonts w:ascii="Arial" w:hAnsi="Arial" w:cs="Arial"/>
          <w:szCs w:val="20"/>
        </w:rPr>
        <w:t>metoda przypadków,</w:t>
      </w:r>
    </w:p>
    <w:p w:rsidR="00A01DFD" w:rsidRPr="00391EDB" w:rsidRDefault="00A01DFD" w:rsidP="002A3685">
      <w:pPr>
        <w:pStyle w:val="Akapitzlist"/>
        <w:numPr>
          <w:ilvl w:val="0"/>
          <w:numId w:val="373"/>
        </w:numPr>
        <w:pBdr>
          <w:top w:val="nil"/>
          <w:left w:val="nil"/>
          <w:bottom w:val="nil"/>
          <w:right w:val="nil"/>
          <w:between w:val="nil"/>
        </w:pBdr>
        <w:spacing w:after="0"/>
        <w:ind w:left="709" w:hanging="425"/>
        <w:rPr>
          <w:rFonts w:ascii="Arial" w:hAnsi="Arial" w:cs="Arial"/>
          <w:szCs w:val="20"/>
        </w:rPr>
      </w:pPr>
      <w:r w:rsidRPr="00391EDB">
        <w:rPr>
          <w:rFonts w:ascii="Arial" w:hAnsi="Arial" w:cs="Arial"/>
          <w:szCs w:val="20"/>
        </w:rPr>
        <w:lastRenderedPageBreak/>
        <w:t>metoda tekstu przewodniego,</w:t>
      </w:r>
    </w:p>
    <w:p w:rsidR="00A01DFD" w:rsidRPr="00391EDB" w:rsidRDefault="00A01DFD" w:rsidP="002A3685">
      <w:pPr>
        <w:pStyle w:val="Akapitzlist"/>
        <w:numPr>
          <w:ilvl w:val="0"/>
          <w:numId w:val="373"/>
        </w:numPr>
        <w:pBdr>
          <w:top w:val="nil"/>
          <w:left w:val="nil"/>
          <w:bottom w:val="nil"/>
          <w:right w:val="nil"/>
          <w:between w:val="nil"/>
        </w:pBdr>
        <w:spacing w:after="120"/>
        <w:ind w:left="709" w:hanging="425"/>
        <w:contextualSpacing w:val="0"/>
        <w:rPr>
          <w:rFonts w:ascii="Arial" w:hAnsi="Arial" w:cs="Arial"/>
          <w:szCs w:val="20"/>
        </w:rPr>
      </w:pPr>
      <w:r w:rsidRPr="00391EDB">
        <w:rPr>
          <w:rFonts w:ascii="Arial" w:hAnsi="Arial" w:cs="Arial"/>
          <w:szCs w:val="20"/>
        </w:rPr>
        <w:t>metoda projektu edukacyjnego.</w:t>
      </w:r>
    </w:p>
    <w:p w:rsidR="00A01DFD" w:rsidRPr="00391EDB" w:rsidRDefault="00A01DFD" w:rsidP="00A01DFD">
      <w:pPr>
        <w:spacing w:after="0"/>
        <w:contextualSpacing/>
        <w:rPr>
          <w:szCs w:val="20"/>
        </w:rPr>
      </w:pPr>
      <w:r w:rsidRPr="00391EDB">
        <w:rPr>
          <w:szCs w:val="20"/>
        </w:rPr>
        <w:t>Polecane środki dydaktyczne:</w:t>
      </w:r>
    </w:p>
    <w:p w:rsidR="00A01DFD" w:rsidRDefault="00A01DFD" w:rsidP="00A01DFD">
      <w:pPr>
        <w:pStyle w:val="Akapitzlist"/>
        <w:numPr>
          <w:ilvl w:val="0"/>
          <w:numId w:val="375"/>
        </w:numPr>
        <w:pBdr>
          <w:top w:val="nil"/>
          <w:left w:val="nil"/>
          <w:bottom w:val="nil"/>
          <w:right w:val="nil"/>
          <w:between w:val="nil"/>
        </w:pBdr>
        <w:spacing w:after="0"/>
        <w:jc w:val="both"/>
        <w:rPr>
          <w:rFonts w:ascii="Arial" w:hAnsi="Arial" w:cs="Arial"/>
          <w:szCs w:val="20"/>
        </w:rPr>
      </w:pPr>
      <w:r w:rsidRPr="00391EDB">
        <w:rPr>
          <w:rFonts w:ascii="Arial" w:hAnsi="Arial" w:cs="Arial"/>
          <w:szCs w:val="20"/>
        </w:rPr>
        <w:t>zestawy ćwiczeń, instrukcje do ćwiczeń, pakiety edukacyjne dla uczniów, teksty przewodnie, karty pracy dla uczniów, czasopisma branżowe, filmy i prezentacje multimedialne związane z </w:t>
      </w:r>
      <w:r>
        <w:rPr>
          <w:rFonts w:ascii="Arial" w:hAnsi="Arial" w:cs="Arial"/>
          <w:szCs w:val="20"/>
        </w:rPr>
        <w:t>budową i zasadą działania poszczególnych podzespołów i zespołów pojazdów samochodowych,</w:t>
      </w:r>
    </w:p>
    <w:p w:rsidR="00A01DFD" w:rsidRDefault="00A01DFD" w:rsidP="00A01DFD">
      <w:pPr>
        <w:pStyle w:val="Akapitzlist"/>
        <w:numPr>
          <w:ilvl w:val="0"/>
          <w:numId w:val="375"/>
        </w:numPr>
        <w:pBdr>
          <w:top w:val="nil"/>
          <w:left w:val="nil"/>
          <w:bottom w:val="nil"/>
          <w:right w:val="nil"/>
          <w:between w:val="nil"/>
        </w:pBdr>
        <w:spacing w:after="0"/>
        <w:jc w:val="both"/>
        <w:rPr>
          <w:rFonts w:ascii="Arial" w:hAnsi="Arial" w:cs="Arial"/>
          <w:szCs w:val="20"/>
        </w:rPr>
      </w:pPr>
      <w:r>
        <w:rPr>
          <w:rFonts w:ascii="Arial" w:hAnsi="Arial" w:cs="Arial"/>
          <w:szCs w:val="20"/>
        </w:rPr>
        <w:t xml:space="preserve">modele </w:t>
      </w:r>
      <w:r w:rsidR="00804271">
        <w:rPr>
          <w:rFonts w:ascii="Arial" w:hAnsi="Arial" w:cs="Arial"/>
          <w:szCs w:val="20"/>
        </w:rPr>
        <w:t>skrzyń biegów,</w:t>
      </w:r>
    </w:p>
    <w:p w:rsidR="00A01DFD" w:rsidRPr="00391EDB" w:rsidRDefault="00A01DFD" w:rsidP="00A01DFD">
      <w:pPr>
        <w:pStyle w:val="Akapitzlist"/>
        <w:numPr>
          <w:ilvl w:val="0"/>
          <w:numId w:val="375"/>
        </w:numPr>
        <w:pBdr>
          <w:top w:val="nil"/>
          <w:left w:val="nil"/>
          <w:bottom w:val="nil"/>
          <w:right w:val="nil"/>
          <w:between w:val="nil"/>
        </w:pBdr>
        <w:spacing w:after="0"/>
        <w:jc w:val="both"/>
        <w:rPr>
          <w:rFonts w:ascii="Arial" w:hAnsi="Arial" w:cs="Arial"/>
          <w:szCs w:val="20"/>
        </w:rPr>
      </w:pPr>
      <w:r>
        <w:rPr>
          <w:rFonts w:ascii="Arial" w:hAnsi="Arial" w:cs="Arial"/>
          <w:szCs w:val="20"/>
        </w:rPr>
        <w:t xml:space="preserve">podzespoły i zespoły </w:t>
      </w:r>
      <w:r w:rsidR="00804271">
        <w:rPr>
          <w:rFonts w:ascii="Arial" w:hAnsi="Arial" w:cs="Arial"/>
          <w:szCs w:val="20"/>
        </w:rPr>
        <w:t>pojazdów samochodowych,</w:t>
      </w:r>
    </w:p>
    <w:p w:rsidR="00A01DFD" w:rsidRPr="00391EDB" w:rsidRDefault="00A01DFD" w:rsidP="00A01DFD">
      <w:pPr>
        <w:pStyle w:val="Akapitzlist"/>
        <w:numPr>
          <w:ilvl w:val="0"/>
          <w:numId w:val="375"/>
        </w:numPr>
        <w:pBdr>
          <w:top w:val="nil"/>
          <w:left w:val="nil"/>
          <w:bottom w:val="nil"/>
          <w:right w:val="nil"/>
          <w:between w:val="nil"/>
        </w:pBdr>
        <w:spacing w:after="0"/>
        <w:jc w:val="both"/>
        <w:rPr>
          <w:rFonts w:ascii="Arial" w:hAnsi="Arial" w:cs="Arial"/>
          <w:szCs w:val="20"/>
        </w:rPr>
      </w:pPr>
      <w:r w:rsidRPr="00391EDB">
        <w:rPr>
          <w:rFonts w:ascii="Arial" w:hAnsi="Arial" w:cs="Arial"/>
          <w:szCs w:val="20"/>
        </w:rPr>
        <w:t>stanowiska komputerowe z dostępem do Internetu</w:t>
      </w:r>
      <w:r>
        <w:rPr>
          <w:rFonts w:ascii="Arial" w:hAnsi="Arial" w:cs="Arial"/>
          <w:szCs w:val="20"/>
        </w:rPr>
        <w:t xml:space="preserve"> oraz oprogramowaniem</w:t>
      </w:r>
      <w:r w:rsidR="00CB695D">
        <w:rPr>
          <w:rFonts w:ascii="Arial" w:hAnsi="Arial" w:cs="Arial"/>
          <w:szCs w:val="20"/>
        </w:rPr>
        <w:t>,</w:t>
      </w:r>
    </w:p>
    <w:p w:rsidR="00A01DFD" w:rsidRPr="00391EDB" w:rsidRDefault="00A01DFD" w:rsidP="00A01DFD">
      <w:pPr>
        <w:pStyle w:val="Akapitzlist"/>
        <w:numPr>
          <w:ilvl w:val="0"/>
          <w:numId w:val="375"/>
        </w:numPr>
        <w:pBdr>
          <w:top w:val="nil"/>
          <w:left w:val="nil"/>
          <w:bottom w:val="nil"/>
          <w:right w:val="nil"/>
          <w:between w:val="nil"/>
        </w:pBdr>
        <w:spacing w:after="120"/>
        <w:ind w:left="714" w:hanging="357"/>
        <w:contextualSpacing w:val="0"/>
        <w:jc w:val="both"/>
        <w:rPr>
          <w:rFonts w:ascii="Arial" w:hAnsi="Arial" w:cs="Arial"/>
          <w:szCs w:val="20"/>
        </w:rPr>
      </w:pPr>
      <w:r w:rsidRPr="00391EDB">
        <w:rPr>
          <w:rFonts w:ascii="Arial" w:hAnsi="Arial" w:cs="Arial"/>
          <w:szCs w:val="20"/>
        </w:rPr>
        <w:t>wyposażenie odpowiednie do realizacji założonych efektów kształcenia.</w:t>
      </w:r>
    </w:p>
    <w:p w:rsidR="00A01DFD" w:rsidRPr="00391EDB" w:rsidRDefault="00A01DFD" w:rsidP="00A01DFD">
      <w:pPr>
        <w:spacing w:after="0"/>
        <w:contextualSpacing/>
        <w:rPr>
          <w:szCs w:val="20"/>
        </w:rPr>
      </w:pPr>
      <w:r w:rsidRPr="00391EDB">
        <w:rPr>
          <w:szCs w:val="20"/>
        </w:rPr>
        <w:t>Efektywność procesu kształcenia jest zależna między innymi od:</w:t>
      </w:r>
    </w:p>
    <w:p w:rsidR="00A01DFD" w:rsidRPr="00391EDB" w:rsidRDefault="00A01DFD" w:rsidP="00A01DFD">
      <w:pPr>
        <w:pStyle w:val="Akapitzlist"/>
        <w:numPr>
          <w:ilvl w:val="0"/>
          <w:numId w:val="374"/>
        </w:numPr>
        <w:pBdr>
          <w:top w:val="nil"/>
          <w:left w:val="nil"/>
          <w:bottom w:val="nil"/>
          <w:right w:val="nil"/>
          <w:between w:val="nil"/>
        </w:pBdr>
        <w:spacing w:after="0"/>
        <w:rPr>
          <w:rFonts w:ascii="Arial" w:hAnsi="Arial" w:cs="Arial"/>
          <w:szCs w:val="20"/>
        </w:rPr>
      </w:pPr>
      <w:r w:rsidRPr="00391EDB">
        <w:rPr>
          <w:rFonts w:ascii="Arial" w:hAnsi="Arial" w:cs="Arial"/>
          <w:szCs w:val="20"/>
        </w:rPr>
        <w:t>stosowanych przez nauczyciela metod pracy i środków dydaktycznych,</w:t>
      </w:r>
    </w:p>
    <w:p w:rsidR="00A01DFD" w:rsidRPr="00391EDB" w:rsidRDefault="00A01DFD" w:rsidP="00A01DFD">
      <w:pPr>
        <w:pStyle w:val="Akapitzlist"/>
        <w:numPr>
          <w:ilvl w:val="0"/>
          <w:numId w:val="374"/>
        </w:numPr>
        <w:pBdr>
          <w:top w:val="nil"/>
          <w:left w:val="nil"/>
          <w:bottom w:val="nil"/>
          <w:right w:val="nil"/>
          <w:between w:val="nil"/>
        </w:pBdr>
        <w:spacing w:after="0"/>
        <w:rPr>
          <w:rFonts w:ascii="Arial" w:hAnsi="Arial" w:cs="Arial"/>
          <w:szCs w:val="20"/>
        </w:rPr>
      </w:pPr>
      <w:r w:rsidRPr="00391EDB">
        <w:rPr>
          <w:rFonts w:ascii="Arial" w:hAnsi="Arial" w:cs="Arial"/>
          <w:szCs w:val="20"/>
        </w:rPr>
        <w:t>zaangażowania i motywacji wewnętrznej uczniów,</w:t>
      </w:r>
    </w:p>
    <w:p w:rsidR="00A01DFD" w:rsidRPr="00391EDB" w:rsidRDefault="00A01DFD" w:rsidP="00A01DFD">
      <w:pPr>
        <w:pStyle w:val="Akapitzlist"/>
        <w:numPr>
          <w:ilvl w:val="0"/>
          <w:numId w:val="374"/>
        </w:numPr>
        <w:pBdr>
          <w:top w:val="nil"/>
          <w:left w:val="nil"/>
          <w:bottom w:val="nil"/>
          <w:right w:val="nil"/>
          <w:between w:val="nil"/>
        </w:pBdr>
        <w:spacing w:after="120"/>
        <w:ind w:left="714" w:hanging="357"/>
        <w:contextualSpacing w:val="0"/>
        <w:rPr>
          <w:rFonts w:ascii="Arial" w:hAnsi="Arial" w:cs="Arial"/>
          <w:szCs w:val="20"/>
        </w:rPr>
      </w:pPr>
      <w:r w:rsidRPr="00391EDB">
        <w:rPr>
          <w:rFonts w:ascii="Arial" w:hAnsi="Arial" w:cs="Arial"/>
          <w:szCs w:val="20"/>
        </w:rPr>
        <w:t>warunków techniczno-dydaktycznych prowadzenia procesu nauczania.</w:t>
      </w:r>
    </w:p>
    <w:p w:rsidR="00A01DFD" w:rsidRPr="00391EDB" w:rsidRDefault="00A01DFD" w:rsidP="00A01DFD">
      <w:pPr>
        <w:spacing w:after="0"/>
        <w:contextualSpacing/>
        <w:jc w:val="both"/>
        <w:rPr>
          <w:b/>
          <w:szCs w:val="20"/>
        </w:rPr>
      </w:pPr>
      <w:r w:rsidRPr="00391EDB">
        <w:rPr>
          <w:b/>
          <w:szCs w:val="20"/>
        </w:rPr>
        <w:t>PROPONOWANE METODY SPRAWDZANIA OSIĄGNIĘĆ EDUKACYJNYCH UCZNIA</w:t>
      </w:r>
    </w:p>
    <w:p w:rsidR="00A01DFD" w:rsidRPr="00391EDB" w:rsidRDefault="00A01DFD" w:rsidP="00A01DFD">
      <w:pPr>
        <w:spacing w:after="0"/>
        <w:contextualSpacing/>
        <w:jc w:val="both"/>
        <w:rPr>
          <w:bCs/>
          <w:szCs w:val="20"/>
        </w:rPr>
      </w:pPr>
      <w:r w:rsidRPr="00391EDB">
        <w:rPr>
          <w:bCs/>
          <w:szCs w:val="20"/>
        </w:rPr>
        <w:t>W celu sprawdzenia osiągnięć edukacyjnych ucznia proponuje się zastosować:</w:t>
      </w:r>
    </w:p>
    <w:p w:rsidR="00A01DFD" w:rsidRPr="00391EDB" w:rsidRDefault="00A01DFD" w:rsidP="00A01DFD">
      <w:pPr>
        <w:pStyle w:val="Akapitzlist"/>
        <w:numPr>
          <w:ilvl w:val="0"/>
          <w:numId w:val="374"/>
        </w:numPr>
        <w:pBdr>
          <w:top w:val="nil"/>
          <w:left w:val="nil"/>
          <w:bottom w:val="nil"/>
          <w:right w:val="nil"/>
          <w:between w:val="nil"/>
        </w:pBdr>
        <w:spacing w:after="0"/>
        <w:rPr>
          <w:rFonts w:ascii="Arial" w:hAnsi="Arial" w:cs="Arial"/>
          <w:b/>
          <w:szCs w:val="20"/>
        </w:rPr>
      </w:pPr>
      <w:r w:rsidRPr="00391EDB">
        <w:rPr>
          <w:rFonts w:ascii="Arial" w:hAnsi="Arial" w:cs="Arial"/>
          <w:szCs w:val="20"/>
        </w:rPr>
        <w:t>karty</w:t>
      </w:r>
      <w:r w:rsidRPr="00391EDB">
        <w:rPr>
          <w:rFonts w:ascii="Arial" w:hAnsi="Arial" w:cs="Arial"/>
          <w:bCs/>
          <w:szCs w:val="20"/>
        </w:rPr>
        <w:t xml:space="preserve"> obserwacji w trakcie wykonywanych ćwiczeń praktycznych, w ocenie należy uwzględnić następujące kryteria merytoryczne oraz ogólne: dokładność wykonanych czynności, samoocenę, czas wykonania zadania,</w:t>
      </w:r>
    </w:p>
    <w:p w:rsidR="00A01DFD" w:rsidRPr="00391EDB" w:rsidRDefault="00A01DFD" w:rsidP="00A01DFD">
      <w:pPr>
        <w:pStyle w:val="Akapitzlist"/>
        <w:numPr>
          <w:ilvl w:val="0"/>
          <w:numId w:val="374"/>
        </w:numPr>
        <w:pBdr>
          <w:top w:val="nil"/>
          <w:left w:val="nil"/>
          <w:bottom w:val="nil"/>
          <w:right w:val="nil"/>
          <w:between w:val="nil"/>
        </w:pBdr>
        <w:spacing w:after="120"/>
        <w:ind w:left="714" w:hanging="357"/>
        <w:contextualSpacing w:val="0"/>
        <w:rPr>
          <w:rFonts w:ascii="Arial" w:hAnsi="Arial" w:cs="Arial"/>
          <w:szCs w:val="20"/>
        </w:rPr>
      </w:pPr>
      <w:r w:rsidRPr="00391EDB">
        <w:rPr>
          <w:rFonts w:ascii="Arial" w:hAnsi="Arial" w:cs="Arial"/>
          <w:szCs w:val="20"/>
        </w:rPr>
        <w:t>test praktyczny z kryteriami oceny określonymi w karcie obserwacji.</w:t>
      </w:r>
    </w:p>
    <w:p w:rsidR="00A01DFD" w:rsidRPr="00391EDB" w:rsidRDefault="00A01DFD" w:rsidP="00A01DFD">
      <w:pPr>
        <w:spacing w:after="0"/>
        <w:contextualSpacing/>
        <w:rPr>
          <w:b/>
          <w:szCs w:val="20"/>
        </w:rPr>
      </w:pPr>
      <w:r w:rsidRPr="00391EDB">
        <w:rPr>
          <w:b/>
          <w:szCs w:val="20"/>
        </w:rPr>
        <w:t>PROPONOWANE METODY EWALUACJI PRZEDMIOTU</w:t>
      </w:r>
    </w:p>
    <w:p w:rsidR="00A01DFD" w:rsidRPr="00391EDB" w:rsidRDefault="00A01DFD" w:rsidP="00A01DFD">
      <w:pPr>
        <w:spacing w:after="0"/>
        <w:contextualSpacing/>
        <w:jc w:val="both"/>
        <w:rPr>
          <w:bCs/>
          <w:szCs w:val="20"/>
        </w:rPr>
      </w:pPr>
      <w:r w:rsidRPr="00391EDB">
        <w:rPr>
          <w:bCs/>
          <w:szCs w:val="20"/>
        </w:rPr>
        <w:t>Ewaluacja ma na celu doskonalenie stosowanych metod w celu osiągania założonych celów edukacyjnych.</w:t>
      </w:r>
    </w:p>
    <w:p w:rsidR="00A01DFD" w:rsidRPr="00391EDB" w:rsidRDefault="00A01DFD" w:rsidP="00A01DFD">
      <w:pPr>
        <w:spacing w:after="0"/>
        <w:contextualSpacing/>
        <w:jc w:val="both"/>
        <w:rPr>
          <w:bCs/>
          <w:szCs w:val="20"/>
        </w:rPr>
      </w:pPr>
      <w:r w:rsidRPr="00391EDB">
        <w:rPr>
          <w:bCs/>
          <w:szCs w:val="20"/>
        </w:rPr>
        <w:t>Do pozyskania danych od uczniów należy zastosować testy oraz kwestionariusze ankietowe, np.:</w:t>
      </w:r>
    </w:p>
    <w:p w:rsidR="00A01DFD" w:rsidRPr="00391EDB" w:rsidRDefault="00A01DFD" w:rsidP="00A01DFD">
      <w:pPr>
        <w:pStyle w:val="Akapitzlist"/>
        <w:numPr>
          <w:ilvl w:val="0"/>
          <w:numId w:val="374"/>
        </w:numPr>
        <w:pBdr>
          <w:top w:val="nil"/>
          <w:left w:val="nil"/>
          <w:bottom w:val="nil"/>
          <w:right w:val="nil"/>
          <w:between w:val="nil"/>
        </w:pBdr>
        <w:spacing w:after="0"/>
        <w:rPr>
          <w:rFonts w:ascii="Arial" w:hAnsi="Arial" w:cs="Arial"/>
          <w:szCs w:val="20"/>
        </w:rPr>
      </w:pPr>
      <w:r w:rsidRPr="00391EDB">
        <w:rPr>
          <w:rFonts w:ascii="Arial" w:hAnsi="Arial" w:cs="Arial"/>
          <w:szCs w:val="20"/>
        </w:rPr>
        <w:t>test pisemny dla uczniów,</w:t>
      </w:r>
    </w:p>
    <w:p w:rsidR="00A01DFD" w:rsidRPr="00391EDB" w:rsidRDefault="00A01DFD" w:rsidP="00A01DFD">
      <w:pPr>
        <w:pStyle w:val="Akapitzlist"/>
        <w:numPr>
          <w:ilvl w:val="0"/>
          <w:numId w:val="374"/>
        </w:numPr>
        <w:pBdr>
          <w:top w:val="nil"/>
          <w:left w:val="nil"/>
          <w:bottom w:val="nil"/>
          <w:right w:val="nil"/>
          <w:between w:val="nil"/>
        </w:pBdr>
        <w:spacing w:after="0"/>
        <w:rPr>
          <w:rFonts w:ascii="Arial" w:hAnsi="Arial" w:cs="Arial"/>
          <w:bCs/>
          <w:szCs w:val="20"/>
        </w:rPr>
      </w:pPr>
      <w:r w:rsidRPr="00391EDB">
        <w:rPr>
          <w:rFonts w:ascii="Arial" w:hAnsi="Arial" w:cs="Arial"/>
          <w:szCs w:val="20"/>
        </w:rPr>
        <w:t>test praktyczny dla uczniów w zakresie udzielania pierwszej pomocy przedmedycznej,</w:t>
      </w:r>
    </w:p>
    <w:p w:rsidR="00A01DFD" w:rsidRPr="00391EDB" w:rsidRDefault="00A01DFD" w:rsidP="00A01DFD">
      <w:pPr>
        <w:pStyle w:val="Akapitzlist"/>
        <w:numPr>
          <w:ilvl w:val="0"/>
          <w:numId w:val="374"/>
        </w:numPr>
        <w:pBdr>
          <w:top w:val="nil"/>
          <w:left w:val="nil"/>
          <w:bottom w:val="nil"/>
          <w:right w:val="nil"/>
          <w:between w:val="nil"/>
        </w:pBdr>
        <w:spacing w:after="0"/>
        <w:rPr>
          <w:rFonts w:ascii="Arial" w:hAnsi="Arial" w:cs="Arial"/>
          <w:bCs/>
          <w:szCs w:val="20"/>
        </w:rPr>
      </w:pPr>
      <w:r w:rsidRPr="00391EDB">
        <w:rPr>
          <w:rFonts w:ascii="Arial" w:hAnsi="Arial" w:cs="Arial"/>
          <w:szCs w:val="20"/>
        </w:rPr>
        <w:t>kwestionariusz</w:t>
      </w:r>
      <w:r w:rsidRPr="00391EDB">
        <w:rPr>
          <w:rFonts w:ascii="Arial" w:hAnsi="Arial" w:cs="Arial"/>
          <w:bCs/>
          <w:szCs w:val="20"/>
        </w:rPr>
        <w:t xml:space="preserve"> ankietowy skierowany do uczniów (mający na celu doskonalenie procesu kształcenia i osiągania celów zawartych w programie).</w:t>
      </w:r>
    </w:p>
    <w:p w:rsidR="00A01DFD" w:rsidRDefault="00A01DFD" w:rsidP="00A01DFD">
      <w:pPr>
        <w:spacing w:after="0"/>
        <w:contextualSpacing/>
        <w:jc w:val="both"/>
        <w:rPr>
          <w:szCs w:val="20"/>
        </w:rPr>
      </w:pPr>
      <w:r w:rsidRPr="00391EDB">
        <w:rPr>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rsidR="00A01DFD" w:rsidRDefault="00A01DFD" w:rsidP="00A01DFD">
      <w:pPr>
        <w:spacing w:after="0"/>
        <w:rPr>
          <w:highlight w:val="yellow"/>
        </w:rPr>
      </w:pPr>
    </w:p>
    <w:p w:rsidR="00804271" w:rsidRDefault="00804271" w:rsidP="00804271">
      <w:pPr>
        <w:pStyle w:val="Nagwek2"/>
      </w:pPr>
      <w:bookmarkStart w:id="13" w:name="_Toc18672262"/>
      <w:r>
        <w:t>Diagnostyka i naprawa pojazdów samochodowych</w:t>
      </w:r>
      <w:bookmarkEnd w:id="13"/>
    </w:p>
    <w:p w:rsidR="00804271" w:rsidRPr="00740788" w:rsidRDefault="00804271" w:rsidP="00804271">
      <w:pPr>
        <w:spacing w:after="0"/>
        <w:contextualSpacing/>
        <w:jc w:val="both"/>
        <w:rPr>
          <w:b/>
          <w:szCs w:val="20"/>
        </w:rPr>
      </w:pPr>
      <w:r w:rsidRPr="00740788">
        <w:rPr>
          <w:b/>
          <w:szCs w:val="20"/>
        </w:rPr>
        <w:t>Cele ogólne przedmiotu</w:t>
      </w:r>
    </w:p>
    <w:p w:rsidR="00804271" w:rsidRPr="009B7D76" w:rsidRDefault="009B7D76" w:rsidP="00804271">
      <w:pPr>
        <w:pStyle w:val="Akapitzlist"/>
        <w:numPr>
          <w:ilvl w:val="0"/>
          <w:numId w:val="421"/>
        </w:numPr>
        <w:tabs>
          <w:tab w:val="left" w:pos="426"/>
        </w:tabs>
        <w:spacing w:after="0"/>
        <w:ind w:left="284" w:hanging="284"/>
        <w:contextualSpacing w:val="0"/>
        <w:jc w:val="both"/>
        <w:rPr>
          <w:rFonts w:ascii="Arial" w:hAnsi="Arial" w:cs="Arial"/>
          <w:b/>
          <w:szCs w:val="20"/>
        </w:rPr>
      </w:pPr>
      <w:r>
        <w:rPr>
          <w:rFonts w:ascii="Arial" w:hAnsi="Arial" w:cs="Arial"/>
          <w:bCs/>
          <w:szCs w:val="20"/>
        </w:rPr>
        <w:lastRenderedPageBreak/>
        <w:t>Dobieranie metod diagnostyki i naprawy pojazdów samochodowych, ich podzespołów i zespołów.</w:t>
      </w:r>
    </w:p>
    <w:p w:rsidR="009B7D76" w:rsidRPr="009B7D76" w:rsidRDefault="009B7D76" w:rsidP="00804271">
      <w:pPr>
        <w:pStyle w:val="Akapitzlist"/>
        <w:numPr>
          <w:ilvl w:val="0"/>
          <w:numId w:val="421"/>
        </w:numPr>
        <w:tabs>
          <w:tab w:val="left" w:pos="426"/>
        </w:tabs>
        <w:spacing w:after="0"/>
        <w:ind w:left="284" w:hanging="284"/>
        <w:contextualSpacing w:val="0"/>
        <w:jc w:val="both"/>
        <w:rPr>
          <w:rFonts w:ascii="Arial" w:hAnsi="Arial" w:cs="Arial"/>
          <w:b/>
          <w:szCs w:val="20"/>
        </w:rPr>
      </w:pPr>
      <w:r>
        <w:rPr>
          <w:rFonts w:ascii="Arial" w:hAnsi="Arial" w:cs="Arial"/>
          <w:bCs/>
          <w:szCs w:val="20"/>
        </w:rPr>
        <w:t>Ustalanie zakresu diagnostyki i naprawy pojazdów samochodowych, ich podzespołów i zespołów.</w:t>
      </w:r>
    </w:p>
    <w:p w:rsidR="009B7D76" w:rsidRPr="009B7D76" w:rsidRDefault="009B7D76" w:rsidP="00804271">
      <w:pPr>
        <w:pStyle w:val="Akapitzlist"/>
        <w:numPr>
          <w:ilvl w:val="0"/>
          <w:numId w:val="421"/>
        </w:numPr>
        <w:tabs>
          <w:tab w:val="left" w:pos="426"/>
        </w:tabs>
        <w:spacing w:after="0"/>
        <w:ind w:left="284" w:hanging="284"/>
        <w:contextualSpacing w:val="0"/>
        <w:jc w:val="both"/>
        <w:rPr>
          <w:rFonts w:ascii="Arial" w:hAnsi="Arial" w:cs="Arial"/>
          <w:b/>
          <w:szCs w:val="20"/>
        </w:rPr>
      </w:pPr>
      <w:r>
        <w:rPr>
          <w:rFonts w:ascii="Arial" w:hAnsi="Arial" w:cs="Arial"/>
          <w:bCs/>
          <w:szCs w:val="20"/>
        </w:rPr>
        <w:t>Wskazywanie przyczyn uszkodzeń oraz nadmiernego zużycia części, podzespołów i zespołów pojazdów samochodowych.</w:t>
      </w:r>
    </w:p>
    <w:p w:rsidR="009B7D76" w:rsidRPr="004F528B" w:rsidRDefault="009B7D76" w:rsidP="00804271">
      <w:pPr>
        <w:pStyle w:val="Akapitzlist"/>
        <w:numPr>
          <w:ilvl w:val="0"/>
          <w:numId w:val="421"/>
        </w:numPr>
        <w:tabs>
          <w:tab w:val="left" w:pos="426"/>
        </w:tabs>
        <w:spacing w:after="0"/>
        <w:ind w:left="284" w:hanging="284"/>
        <w:contextualSpacing w:val="0"/>
        <w:jc w:val="both"/>
        <w:rPr>
          <w:rFonts w:ascii="Arial" w:hAnsi="Arial" w:cs="Arial"/>
          <w:b/>
          <w:szCs w:val="20"/>
        </w:rPr>
      </w:pPr>
      <w:r>
        <w:rPr>
          <w:rFonts w:ascii="Arial" w:hAnsi="Arial" w:cs="Arial"/>
          <w:bCs/>
          <w:szCs w:val="20"/>
        </w:rPr>
        <w:t>Przeprowadzanie weryfikacji części</w:t>
      </w:r>
      <w:r w:rsidR="004F528B">
        <w:rPr>
          <w:rFonts w:ascii="Arial" w:hAnsi="Arial" w:cs="Arial"/>
          <w:bCs/>
          <w:szCs w:val="20"/>
        </w:rPr>
        <w:t>, podzespołów i zespołów pojazdów samochodowych.</w:t>
      </w:r>
    </w:p>
    <w:p w:rsidR="004F528B" w:rsidRPr="004F528B" w:rsidRDefault="004F528B" w:rsidP="004F528B">
      <w:pPr>
        <w:pStyle w:val="Akapitzlist"/>
        <w:numPr>
          <w:ilvl w:val="0"/>
          <w:numId w:val="421"/>
        </w:numPr>
        <w:tabs>
          <w:tab w:val="left" w:pos="426"/>
        </w:tabs>
        <w:spacing w:after="120"/>
        <w:ind w:left="284" w:hanging="284"/>
        <w:contextualSpacing w:val="0"/>
        <w:jc w:val="both"/>
        <w:rPr>
          <w:rFonts w:ascii="Arial" w:hAnsi="Arial" w:cs="Arial"/>
          <w:b/>
          <w:szCs w:val="20"/>
        </w:rPr>
      </w:pPr>
      <w:r w:rsidRPr="00037C13">
        <w:rPr>
          <w:rFonts w:ascii="Arial" w:hAnsi="Arial" w:cs="Arial"/>
          <w:bCs/>
          <w:szCs w:val="20"/>
        </w:rPr>
        <w:t>Posługiwanie się dokumentacją techniczną pojazdów samochodowych.</w:t>
      </w:r>
    </w:p>
    <w:p w:rsidR="00804271" w:rsidRPr="00037C13" w:rsidRDefault="00804271" w:rsidP="00804271">
      <w:pPr>
        <w:spacing w:after="0"/>
        <w:contextualSpacing/>
        <w:jc w:val="both"/>
        <w:rPr>
          <w:b/>
          <w:szCs w:val="20"/>
        </w:rPr>
      </w:pPr>
      <w:r w:rsidRPr="00037C13">
        <w:rPr>
          <w:b/>
          <w:szCs w:val="20"/>
        </w:rPr>
        <w:t>Cele operacyjne</w:t>
      </w:r>
    </w:p>
    <w:p w:rsidR="00804271" w:rsidRPr="00037C13" w:rsidRDefault="00804271" w:rsidP="00804271">
      <w:pPr>
        <w:spacing w:after="0"/>
        <w:contextualSpacing/>
        <w:jc w:val="both"/>
        <w:rPr>
          <w:bCs/>
          <w:szCs w:val="20"/>
        </w:rPr>
      </w:pPr>
      <w:r w:rsidRPr="00037C13">
        <w:rPr>
          <w:bCs/>
          <w:szCs w:val="20"/>
        </w:rPr>
        <w:t>Uczeń potrafi:</w:t>
      </w:r>
    </w:p>
    <w:p w:rsidR="004F528B" w:rsidRDefault="004F528B" w:rsidP="004F528B">
      <w:pPr>
        <w:pStyle w:val="Akapitzlist"/>
        <w:numPr>
          <w:ilvl w:val="0"/>
          <w:numId w:val="420"/>
        </w:numPr>
        <w:spacing w:after="192"/>
        <w:ind w:left="284" w:hanging="284"/>
        <w:rPr>
          <w:rFonts w:ascii="Arial" w:hAnsi="Arial" w:cs="Arial"/>
        </w:rPr>
      </w:pPr>
      <w:r>
        <w:rPr>
          <w:rFonts w:ascii="Arial" w:hAnsi="Arial" w:cs="Arial"/>
        </w:rPr>
        <w:t>ustalić metody diagnostyki</w:t>
      </w:r>
      <w:r w:rsidR="00C44DBF">
        <w:rPr>
          <w:rFonts w:ascii="Arial" w:hAnsi="Arial" w:cs="Arial"/>
        </w:rPr>
        <w:t xml:space="preserve"> i naprawy</w:t>
      </w:r>
      <w:r>
        <w:rPr>
          <w:rFonts w:ascii="Arial" w:hAnsi="Arial" w:cs="Arial"/>
        </w:rPr>
        <w:t xml:space="preserve"> pojazdów samochodowych, podzespołów i zespołów,</w:t>
      </w:r>
    </w:p>
    <w:p w:rsidR="004F528B" w:rsidRDefault="004F528B" w:rsidP="004F528B">
      <w:pPr>
        <w:pStyle w:val="Akapitzlist"/>
        <w:numPr>
          <w:ilvl w:val="0"/>
          <w:numId w:val="420"/>
        </w:numPr>
        <w:spacing w:after="192"/>
        <w:ind w:left="284" w:hanging="284"/>
        <w:rPr>
          <w:rFonts w:ascii="Arial" w:hAnsi="Arial" w:cs="Arial"/>
        </w:rPr>
      </w:pPr>
      <w:r>
        <w:rPr>
          <w:rFonts w:ascii="Arial" w:hAnsi="Arial" w:cs="Arial"/>
        </w:rPr>
        <w:t xml:space="preserve">ustalić sposób diagnostyki </w:t>
      </w:r>
      <w:r w:rsidR="00C44DBF">
        <w:rPr>
          <w:rFonts w:ascii="Arial" w:hAnsi="Arial" w:cs="Arial"/>
        </w:rPr>
        <w:t xml:space="preserve">i naprawy </w:t>
      </w:r>
      <w:r>
        <w:rPr>
          <w:rFonts w:ascii="Arial" w:hAnsi="Arial" w:cs="Arial"/>
        </w:rPr>
        <w:t>pojazdu samochodowego, jego podzespołów i zespołów zgodny z procedurami,</w:t>
      </w:r>
    </w:p>
    <w:p w:rsidR="004F528B" w:rsidRDefault="004F528B" w:rsidP="004F528B">
      <w:pPr>
        <w:pStyle w:val="Akapitzlist"/>
        <w:numPr>
          <w:ilvl w:val="0"/>
          <w:numId w:val="420"/>
        </w:numPr>
        <w:spacing w:after="192"/>
        <w:ind w:left="284" w:hanging="284"/>
        <w:rPr>
          <w:rFonts w:ascii="Arial" w:hAnsi="Arial" w:cs="Arial"/>
        </w:rPr>
      </w:pPr>
      <w:r>
        <w:rPr>
          <w:rFonts w:ascii="Arial" w:hAnsi="Arial" w:cs="Arial"/>
        </w:rPr>
        <w:t xml:space="preserve">zastosować odpowiednie metody diagnostyki </w:t>
      </w:r>
      <w:r w:rsidR="00C44DBF">
        <w:rPr>
          <w:rFonts w:ascii="Arial" w:hAnsi="Arial" w:cs="Arial"/>
        </w:rPr>
        <w:t xml:space="preserve">i naprawy </w:t>
      </w:r>
      <w:r>
        <w:rPr>
          <w:rFonts w:ascii="Arial" w:hAnsi="Arial" w:cs="Arial"/>
        </w:rPr>
        <w:t>pojazdów samochodowych, ich podzespołów i zespołów w zależności od uwarunkowań technicznych,</w:t>
      </w:r>
    </w:p>
    <w:p w:rsidR="004F528B" w:rsidRDefault="004F528B" w:rsidP="004F528B">
      <w:pPr>
        <w:pStyle w:val="Akapitzlist"/>
        <w:numPr>
          <w:ilvl w:val="0"/>
          <w:numId w:val="420"/>
        </w:numPr>
        <w:spacing w:after="192"/>
        <w:ind w:left="284" w:hanging="284"/>
        <w:rPr>
          <w:rFonts w:ascii="Arial" w:hAnsi="Arial" w:cs="Arial"/>
        </w:rPr>
      </w:pPr>
      <w:r>
        <w:rPr>
          <w:rFonts w:ascii="Arial" w:hAnsi="Arial" w:cs="Arial"/>
        </w:rPr>
        <w:t xml:space="preserve">określić zakres diagnostyki </w:t>
      </w:r>
      <w:r w:rsidR="00C44DBF">
        <w:rPr>
          <w:rFonts w:ascii="Arial" w:hAnsi="Arial" w:cs="Arial"/>
        </w:rPr>
        <w:t xml:space="preserve">i naprawy </w:t>
      </w:r>
      <w:r>
        <w:rPr>
          <w:rFonts w:ascii="Arial" w:hAnsi="Arial" w:cs="Arial"/>
        </w:rPr>
        <w:t>pojazdów samochodowych, ich podzespołów i zespołów w zależności od problemu,</w:t>
      </w:r>
    </w:p>
    <w:p w:rsidR="004F528B" w:rsidRDefault="004F528B" w:rsidP="004F528B">
      <w:pPr>
        <w:pStyle w:val="Akapitzlist"/>
        <w:numPr>
          <w:ilvl w:val="0"/>
          <w:numId w:val="420"/>
        </w:numPr>
        <w:spacing w:after="192"/>
        <w:ind w:left="284" w:hanging="284"/>
        <w:rPr>
          <w:rFonts w:ascii="Arial" w:hAnsi="Arial" w:cs="Arial"/>
        </w:rPr>
      </w:pPr>
      <w:r>
        <w:rPr>
          <w:rFonts w:ascii="Arial" w:hAnsi="Arial" w:cs="Arial"/>
        </w:rPr>
        <w:t xml:space="preserve">przygotować plan działań diagnostycznych </w:t>
      </w:r>
      <w:r w:rsidR="00C44DBF">
        <w:rPr>
          <w:rFonts w:ascii="Arial" w:hAnsi="Arial" w:cs="Arial"/>
        </w:rPr>
        <w:t xml:space="preserve">i naprawczych </w:t>
      </w:r>
      <w:r>
        <w:rPr>
          <w:rFonts w:ascii="Arial" w:hAnsi="Arial" w:cs="Arial"/>
        </w:rPr>
        <w:t>pojazdów samochodowych, ich podzespołów i zespołów,</w:t>
      </w:r>
    </w:p>
    <w:p w:rsidR="004F528B" w:rsidRDefault="004F528B" w:rsidP="004F528B">
      <w:pPr>
        <w:pStyle w:val="Akapitzlist"/>
        <w:numPr>
          <w:ilvl w:val="0"/>
          <w:numId w:val="420"/>
        </w:numPr>
        <w:spacing w:after="192"/>
        <w:ind w:left="284" w:hanging="284"/>
        <w:rPr>
          <w:rFonts w:ascii="Arial" w:hAnsi="Arial" w:cs="Arial"/>
        </w:rPr>
      </w:pPr>
      <w:r>
        <w:rPr>
          <w:rFonts w:ascii="Arial" w:hAnsi="Arial" w:cs="Arial"/>
        </w:rPr>
        <w:t>rozpoznać objawy nadmiernego zużycia części, podzespołów i zespołów pojazdów samochodowych,</w:t>
      </w:r>
    </w:p>
    <w:p w:rsidR="004F528B" w:rsidRDefault="004F528B" w:rsidP="004F528B">
      <w:pPr>
        <w:pStyle w:val="Akapitzlist"/>
        <w:numPr>
          <w:ilvl w:val="0"/>
          <w:numId w:val="420"/>
        </w:numPr>
        <w:spacing w:after="192"/>
        <w:ind w:left="284" w:hanging="284"/>
        <w:rPr>
          <w:rFonts w:ascii="Arial" w:hAnsi="Arial" w:cs="Arial"/>
        </w:rPr>
      </w:pPr>
      <w:r>
        <w:rPr>
          <w:rFonts w:ascii="Arial" w:hAnsi="Arial" w:cs="Arial"/>
        </w:rPr>
        <w:t>rozpoznać objawy uszkodzeń części, podzespołów i zespołów pojazdów samochodowych,</w:t>
      </w:r>
    </w:p>
    <w:p w:rsidR="004F528B" w:rsidRDefault="004F528B" w:rsidP="004F528B">
      <w:pPr>
        <w:pStyle w:val="Akapitzlist"/>
        <w:numPr>
          <w:ilvl w:val="0"/>
          <w:numId w:val="420"/>
        </w:numPr>
        <w:spacing w:after="192"/>
        <w:ind w:left="284" w:hanging="284"/>
        <w:rPr>
          <w:rFonts w:ascii="Arial" w:hAnsi="Arial" w:cs="Arial"/>
        </w:rPr>
      </w:pPr>
      <w:r>
        <w:rPr>
          <w:rFonts w:ascii="Arial" w:hAnsi="Arial" w:cs="Arial"/>
        </w:rPr>
        <w:t xml:space="preserve">dobrać narzędzia i przyrządy pomiarowe </w:t>
      </w:r>
      <w:r w:rsidR="00C44DBF">
        <w:rPr>
          <w:rFonts w:ascii="Arial" w:hAnsi="Arial" w:cs="Arial"/>
        </w:rPr>
        <w:t>do przeprowadzenia weryfikacji części, podzespołów i zespołów pojazdu samochodowego,</w:t>
      </w:r>
    </w:p>
    <w:p w:rsidR="00C44DBF" w:rsidRDefault="00C44DBF" w:rsidP="004F528B">
      <w:pPr>
        <w:pStyle w:val="Akapitzlist"/>
        <w:numPr>
          <w:ilvl w:val="0"/>
          <w:numId w:val="420"/>
        </w:numPr>
        <w:spacing w:after="192"/>
        <w:ind w:left="284" w:hanging="284"/>
        <w:rPr>
          <w:rFonts w:ascii="Arial" w:hAnsi="Arial" w:cs="Arial"/>
        </w:rPr>
      </w:pPr>
      <w:r>
        <w:rPr>
          <w:rFonts w:ascii="Arial" w:hAnsi="Arial" w:cs="Arial"/>
        </w:rPr>
        <w:t>korzystać z dokumentacji technicznej podczas weryfikacji części, podzespołów i zespołów.</w:t>
      </w:r>
    </w:p>
    <w:p w:rsidR="00804271" w:rsidRPr="004F528B" w:rsidRDefault="00804271" w:rsidP="004F528B">
      <w:pPr>
        <w:pStyle w:val="Akapitzlist"/>
        <w:numPr>
          <w:ilvl w:val="0"/>
          <w:numId w:val="420"/>
        </w:numPr>
        <w:spacing w:after="192"/>
        <w:ind w:left="284" w:hanging="284"/>
        <w:rPr>
          <w:rFonts w:ascii="Arial" w:hAnsi="Arial" w:cs="Arial"/>
        </w:rPr>
      </w:pPr>
      <w:r w:rsidRPr="004F528B">
        <w:rPr>
          <w:highlight w:val="yellow"/>
        </w:rPr>
        <w:br w:type="page"/>
      </w:r>
    </w:p>
    <w:p w:rsidR="00804271" w:rsidRDefault="00804271" w:rsidP="00804271">
      <w:pPr>
        <w:spacing w:after="0" w:line="360" w:lineRule="auto"/>
        <w:rPr>
          <w:b/>
          <w:szCs w:val="20"/>
        </w:rPr>
      </w:pPr>
      <w:r w:rsidRPr="00EF7778">
        <w:rPr>
          <w:b/>
          <w:szCs w:val="20"/>
        </w:rPr>
        <w:lastRenderedPageBreak/>
        <w:t>MATERIAŁ NAUCZANIA</w:t>
      </w:r>
      <w:r>
        <w:rPr>
          <w:b/>
          <w:szCs w:val="20"/>
        </w:rPr>
        <w:t>: DIAGNOSTYKA I NAPRAWA POJAZDÓW SAMOCHODOWYCH</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04"/>
        <w:gridCol w:w="2711"/>
        <w:gridCol w:w="803"/>
        <w:gridCol w:w="3564"/>
        <w:gridCol w:w="3571"/>
        <w:gridCol w:w="1105"/>
      </w:tblGrid>
      <w:tr w:rsidR="00804271" w:rsidRPr="00EF7778" w:rsidTr="009B7D76">
        <w:tc>
          <w:tcPr>
            <w:tcW w:w="2104" w:type="dxa"/>
            <w:vMerge w:val="restart"/>
          </w:tcPr>
          <w:p w:rsidR="00804271" w:rsidRPr="00EF7778" w:rsidRDefault="00804271" w:rsidP="009B7D76">
            <w:pPr>
              <w:spacing w:after="0"/>
              <w:jc w:val="center"/>
              <w:rPr>
                <w:szCs w:val="20"/>
              </w:rPr>
            </w:pPr>
            <w:r w:rsidRPr="00EF7778">
              <w:rPr>
                <w:szCs w:val="20"/>
              </w:rPr>
              <w:t>Dział programowy</w:t>
            </w:r>
          </w:p>
        </w:tc>
        <w:tc>
          <w:tcPr>
            <w:tcW w:w="2711" w:type="dxa"/>
            <w:vMerge w:val="restart"/>
          </w:tcPr>
          <w:p w:rsidR="00804271" w:rsidRPr="00EF7778" w:rsidRDefault="00804271" w:rsidP="009B7D76">
            <w:pPr>
              <w:spacing w:after="0"/>
              <w:jc w:val="center"/>
              <w:rPr>
                <w:szCs w:val="20"/>
              </w:rPr>
            </w:pPr>
            <w:r w:rsidRPr="00EF7778">
              <w:rPr>
                <w:szCs w:val="20"/>
              </w:rPr>
              <w:t>Tematy jednostek metodycznych</w:t>
            </w:r>
          </w:p>
        </w:tc>
        <w:tc>
          <w:tcPr>
            <w:tcW w:w="803" w:type="dxa"/>
            <w:vMerge w:val="restart"/>
          </w:tcPr>
          <w:p w:rsidR="00804271" w:rsidRPr="00EF7778" w:rsidRDefault="004671C3" w:rsidP="009B7D76">
            <w:pPr>
              <w:spacing w:after="0"/>
              <w:jc w:val="center"/>
              <w:rPr>
                <w:szCs w:val="20"/>
              </w:rPr>
            </w:pPr>
            <w:r w:rsidRPr="00EF7778">
              <w:rPr>
                <w:szCs w:val="20"/>
              </w:rPr>
              <w:t>Liczba godz.</w:t>
            </w:r>
          </w:p>
        </w:tc>
        <w:tc>
          <w:tcPr>
            <w:tcW w:w="7135" w:type="dxa"/>
            <w:gridSpan w:val="2"/>
          </w:tcPr>
          <w:p w:rsidR="00804271" w:rsidRPr="00EF7778" w:rsidRDefault="00804271" w:rsidP="009B7D76">
            <w:pPr>
              <w:spacing w:after="0"/>
              <w:jc w:val="center"/>
              <w:rPr>
                <w:szCs w:val="20"/>
              </w:rPr>
            </w:pPr>
            <w:r w:rsidRPr="00EF7778">
              <w:rPr>
                <w:szCs w:val="20"/>
              </w:rPr>
              <w:t>Wymagania programowe</w:t>
            </w:r>
          </w:p>
        </w:tc>
        <w:tc>
          <w:tcPr>
            <w:tcW w:w="1105" w:type="dxa"/>
          </w:tcPr>
          <w:p w:rsidR="00804271" w:rsidRPr="00EF7778" w:rsidRDefault="00804271" w:rsidP="009B7D76">
            <w:pPr>
              <w:spacing w:after="0"/>
              <w:rPr>
                <w:szCs w:val="20"/>
              </w:rPr>
            </w:pPr>
            <w:r w:rsidRPr="00EF7778">
              <w:rPr>
                <w:szCs w:val="20"/>
              </w:rPr>
              <w:t>Uwagi o realizacji</w:t>
            </w:r>
          </w:p>
        </w:tc>
      </w:tr>
      <w:tr w:rsidR="00804271" w:rsidRPr="00EF7778" w:rsidTr="009B7D76">
        <w:tc>
          <w:tcPr>
            <w:tcW w:w="2104" w:type="dxa"/>
            <w:vMerge/>
          </w:tcPr>
          <w:p w:rsidR="00804271" w:rsidRPr="00EF7778" w:rsidRDefault="00804271" w:rsidP="009B7D76">
            <w:pPr>
              <w:spacing w:after="0"/>
              <w:rPr>
                <w:szCs w:val="20"/>
              </w:rPr>
            </w:pPr>
          </w:p>
        </w:tc>
        <w:tc>
          <w:tcPr>
            <w:tcW w:w="2711" w:type="dxa"/>
            <w:vMerge/>
          </w:tcPr>
          <w:p w:rsidR="00804271" w:rsidRPr="00EF7778" w:rsidRDefault="00804271" w:rsidP="009B7D76">
            <w:pPr>
              <w:spacing w:after="0"/>
              <w:rPr>
                <w:szCs w:val="20"/>
              </w:rPr>
            </w:pPr>
          </w:p>
        </w:tc>
        <w:tc>
          <w:tcPr>
            <w:tcW w:w="803" w:type="dxa"/>
            <w:vMerge/>
          </w:tcPr>
          <w:p w:rsidR="00804271" w:rsidRPr="00EF7778" w:rsidRDefault="00804271" w:rsidP="009B7D76">
            <w:pPr>
              <w:spacing w:after="0"/>
              <w:rPr>
                <w:szCs w:val="20"/>
              </w:rPr>
            </w:pPr>
          </w:p>
        </w:tc>
        <w:tc>
          <w:tcPr>
            <w:tcW w:w="3564" w:type="dxa"/>
          </w:tcPr>
          <w:p w:rsidR="00804271" w:rsidRPr="00EF7778" w:rsidRDefault="00804271" w:rsidP="009B7D76">
            <w:pPr>
              <w:spacing w:after="0"/>
              <w:rPr>
                <w:szCs w:val="20"/>
              </w:rPr>
            </w:pPr>
            <w:r w:rsidRPr="00EF7778">
              <w:rPr>
                <w:szCs w:val="20"/>
              </w:rPr>
              <w:t>Podstawowe</w:t>
            </w:r>
          </w:p>
          <w:p w:rsidR="00804271" w:rsidRPr="00EF7778" w:rsidRDefault="00804271" w:rsidP="009B7D76">
            <w:pPr>
              <w:spacing w:after="0"/>
              <w:rPr>
                <w:b/>
                <w:szCs w:val="20"/>
              </w:rPr>
            </w:pPr>
            <w:r w:rsidRPr="00EF7778">
              <w:rPr>
                <w:b/>
                <w:szCs w:val="20"/>
              </w:rPr>
              <w:t>Uczeń potrafi:</w:t>
            </w:r>
          </w:p>
        </w:tc>
        <w:tc>
          <w:tcPr>
            <w:tcW w:w="3571" w:type="dxa"/>
          </w:tcPr>
          <w:p w:rsidR="00804271" w:rsidRPr="00EF7778" w:rsidRDefault="00804271" w:rsidP="009B7D76">
            <w:pPr>
              <w:spacing w:after="0"/>
              <w:rPr>
                <w:szCs w:val="20"/>
              </w:rPr>
            </w:pPr>
            <w:r w:rsidRPr="00EF7778">
              <w:rPr>
                <w:szCs w:val="20"/>
              </w:rPr>
              <w:t>Ponadpodstawowe</w:t>
            </w:r>
          </w:p>
          <w:p w:rsidR="00804271" w:rsidRPr="00EF7778" w:rsidRDefault="00804271" w:rsidP="009B7D76">
            <w:pPr>
              <w:spacing w:after="0"/>
              <w:rPr>
                <w:b/>
                <w:szCs w:val="20"/>
              </w:rPr>
            </w:pPr>
            <w:r w:rsidRPr="00EF7778">
              <w:rPr>
                <w:b/>
                <w:szCs w:val="20"/>
              </w:rPr>
              <w:t>Uczeń potrafi:</w:t>
            </w:r>
          </w:p>
        </w:tc>
        <w:tc>
          <w:tcPr>
            <w:tcW w:w="1105" w:type="dxa"/>
          </w:tcPr>
          <w:p w:rsidR="00804271" w:rsidRPr="00EF7778" w:rsidRDefault="00804271" w:rsidP="009B7D76">
            <w:pPr>
              <w:spacing w:after="0"/>
              <w:rPr>
                <w:szCs w:val="20"/>
              </w:rPr>
            </w:pPr>
            <w:r w:rsidRPr="00EF7778">
              <w:rPr>
                <w:szCs w:val="20"/>
              </w:rPr>
              <w:t>Etap realizacji</w:t>
            </w:r>
          </w:p>
        </w:tc>
      </w:tr>
      <w:tr w:rsidR="003237AD" w:rsidRPr="00EF7778" w:rsidTr="009B7D76">
        <w:tc>
          <w:tcPr>
            <w:tcW w:w="2104" w:type="dxa"/>
            <w:vMerge w:val="restart"/>
            <w:vAlign w:val="center"/>
          </w:tcPr>
          <w:p w:rsidR="003237AD" w:rsidRPr="00043E4D" w:rsidRDefault="003237AD" w:rsidP="009B7D76">
            <w:pPr>
              <w:spacing w:after="0" w:line="240" w:lineRule="auto"/>
              <w:contextualSpacing/>
              <w:rPr>
                <w:szCs w:val="20"/>
              </w:rPr>
            </w:pPr>
            <w:r>
              <w:rPr>
                <w:szCs w:val="20"/>
              </w:rPr>
              <w:t>I. Podstawowe wiadomości o diagnostyce i naprawach pojazdów samochodowych</w:t>
            </w:r>
          </w:p>
        </w:tc>
        <w:tc>
          <w:tcPr>
            <w:tcW w:w="2711" w:type="dxa"/>
            <w:vAlign w:val="center"/>
          </w:tcPr>
          <w:p w:rsidR="003237AD" w:rsidRPr="00043E4D" w:rsidRDefault="003237AD" w:rsidP="009B7D76">
            <w:pPr>
              <w:spacing w:after="0" w:line="240" w:lineRule="auto"/>
              <w:contextualSpacing/>
              <w:rPr>
                <w:szCs w:val="20"/>
              </w:rPr>
            </w:pPr>
            <w:r>
              <w:rPr>
                <w:szCs w:val="20"/>
              </w:rPr>
              <w:t>1. Podstawowe pojęcia związane z diagnostyką i naprawą pojazdów samochodowych</w:t>
            </w:r>
          </w:p>
        </w:tc>
        <w:tc>
          <w:tcPr>
            <w:tcW w:w="803" w:type="dxa"/>
            <w:vAlign w:val="center"/>
          </w:tcPr>
          <w:p w:rsidR="003237AD" w:rsidRPr="000E4352" w:rsidRDefault="003237AD" w:rsidP="009B7D76">
            <w:pPr>
              <w:spacing w:after="0" w:line="240" w:lineRule="auto"/>
              <w:contextualSpacing/>
              <w:jc w:val="center"/>
              <w:rPr>
                <w:szCs w:val="20"/>
              </w:rPr>
            </w:pPr>
          </w:p>
        </w:tc>
        <w:tc>
          <w:tcPr>
            <w:tcW w:w="3564" w:type="dxa"/>
          </w:tcPr>
          <w:p w:rsidR="00323180" w:rsidRPr="00323180" w:rsidRDefault="00323180" w:rsidP="00323180">
            <w:pPr>
              <w:pStyle w:val="Akapitzlist"/>
              <w:numPr>
                <w:ilvl w:val="0"/>
                <w:numId w:val="415"/>
              </w:numPr>
              <w:spacing w:after="0" w:line="240" w:lineRule="auto"/>
              <w:ind w:left="221" w:hanging="221"/>
              <w:rPr>
                <w:rFonts w:ascii="Arial" w:hAnsi="Arial" w:cs="Arial"/>
                <w:szCs w:val="20"/>
              </w:rPr>
            </w:pPr>
            <w:r>
              <w:rPr>
                <w:rFonts w:ascii="Arial" w:hAnsi="Arial" w:cs="Arial"/>
                <w:szCs w:val="20"/>
              </w:rPr>
              <w:t>wyjaśnić</w:t>
            </w:r>
            <w:r w:rsidRPr="00323180">
              <w:rPr>
                <w:rFonts w:ascii="Arial" w:hAnsi="Arial" w:cs="Arial"/>
                <w:szCs w:val="20"/>
              </w:rPr>
              <w:t xml:space="preserve"> pojęcie eksploatacja</w:t>
            </w:r>
            <w:r>
              <w:rPr>
                <w:rFonts w:ascii="Arial" w:hAnsi="Arial" w:cs="Arial"/>
                <w:szCs w:val="20"/>
              </w:rPr>
              <w:t>,</w:t>
            </w:r>
          </w:p>
          <w:p w:rsidR="00323180" w:rsidRPr="00323180" w:rsidRDefault="00323180" w:rsidP="00323180">
            <w:pPr>
              <w:pStyle w:val="Akapitzlist"/>
              <w:numPr>
                <w:ilvl w:val="0"/>
                <w:numId w:val="415"/>
              </w:numPr>
              <w:spacing w:after="0" w:line="240" w:lineRule="auto"/>
              <w:ind w:left="221" w:hanging="221"/>
              <w:rPr>
                <w:rFonts w:ascii="Arial" w:hAnsi="Arial" w:cs="Arial"/>
                <w:szCs w:val="20"/>
              </w:rPr>
            </w:pPr>
            <w:r>
              <w:rPr>
                <w:rFonts w:ascii="Arial" w:hAnsi="Arial" w:cs="Arial"/>
                <w:szCs w:val="20"/>
              </w:rPr>
              <w:t>wyjaśnić</w:t>
            </w:r>
            <w:r w:rsidRPr="00323180">
              <w:rPr>
                <w:rFonts w:ascii="Arial" w:hAnsi="Arial" w:cs="Arial"/>
                <w:szCs w:val="20"/>
              </w:rPr>
              <w:t xml:space="preserve"> pojęcia obsługa, zdatność</w:t>
            </w:r>
            <w:r>
              <w:rPr>
                <w:rFonts w:ascii="Arial" w:hAnsi="Arial" w:cs="Arial"/>
                <w:szCs w:val="20"/>
              </w:rPr>
              <w:t xml:space="preserve">, </w:t>
            </w:r>
            <w:r w:rsidRPr="00323180">
              <w:rPr>
                <w:rFonts w:ascii="Arial" w:hAnsi="Arial" w:cs="Arial"/>
                <w:szCs w:val="20"/>
              </w:rPr>
              <w:t>niezdatność</w:t>
            </w:r>
            <w:r>
              <w:rPr>
                <w:rFonts w:ascii="Arial" w:hAnsi="Arial" w:cs="Arial"/>
                <w:szCs w:val="20"/>
              </w:rPr>
              <w:t>,</w:t>
            </w:r>
          </w:p>
          <w:p w:rsidR="00323180" w:rsidRPr="00323180" w:rsidRDefault="00323180" w:rsidP="00323180">
            <w:pPr>
              <w:pStyle w:val="Akapitzlist"/>
              <w:numPr>
                <w:ilvl w:val="0"/>
                <w:numId w:val="415"/>
              </w:numPr>
              <w:spacing w:after="0" w:line="240" w:lineRule="auto"/>
              <w:ind w:left="221" w:hanging="221"/>
              <w:rPr>
                <w:rFonts w:ascii="Arial" w:hAnsi="Arial" w:cs="Arial"/>
                <w:szCs w:val="20"/>
              </w:rPr>
            </w:pPr>
            <w:r>
              <w:rPr>
                <w:rFonts w:ascii="Arial" w:hAnsi="Arial" w:cs="Arial"/>
                <w:szCs w:val="20"/>
              </w:rPr>
              <w:t>wyjaśnić</w:t>
            </w:r>
            <w:r w:rsidRPr="00323180">
              <w:rPr>
                <w:rFonts w:ascii="Arial" w:hAnsi="Arial" w:cs="Arial"/>
                <w:szCs w:val="20"/>
              </w:rPr>
              <w:t xml:space="preserve"> pojęcie obsługi technicznej</w:t>
            </w:r>
            <w:r>
              <w:rPr>
                <w:rFonts w:ascii="Arial" w:hAnsi="Arial" w:cs="Arial"/>
                <w:szCs w:val="20"/>
              </w:rPr>
              <w:t>,</w:t>
            </w:r>
          </w:p>
          <w:p w:rsidR="00323180" w:rsidRPr="00323180" w:rsidRDefault="00323180" w:rsidP="00323180">
            <w:pPr>
              <w:pStyle w:val="Akapitzlist"/>
              <w:numPr>
                <w:ilvl w:val="0"/>
                <w:numId w:val="415"/>
              </w:numPr>
              <w:spacing w:after="0" w:line="240" w:lineRule="auto"/>
              <w:ind w:left="221" w:hanging="221"/>
              <w:rPr>
                <w:rFonts w:ascii="Arial" w:hAnsi="Arial" w:cs="Arial"/>
                <w:szCs w:val="20"/>
              </w:rPr>
            </w:pPr>
            <w:r>
              <w:rPr>
                <w:rFonts w:ascii="Arial" w:hAnsi="Arial" w:cs="Arial"/>
                <w:szCs w:val="20"/>
              </w:rPr>
              <w:t>rozróżnić</w:t>
            </w:r>
            <w:r w:rsidRPr="00323180">
              <w:rPr>
                <w:rFonts w:ascii="Arial" w:hAnsi="Arial" w:cs="Arial"/>
                <w:szCs w:val="20"/>
              </w:rPr>
              <w:t xml:space="preserve"> rodzaje obsług</w:t>
            </w:r>
            <w:r>
              <w:rPr>
                <w:rFonts w:ascii="Arial" w:hAnsi="Arial" w:cs="Arial"/>
                <w:szCs w:val="20"/>
              </w:rPr>
              <w:t>,</w:t>
            </w:r>
          </w:p>
          <w:p w:rsidR="00323180" w:rsidRPr="00323180" w:rsidRDefault="00323180" w:rsidP="00323180">
            <w:pPr>
              <w:pStyle w:val="Akapitzlist"/>
              <w:numPr>
                <w:ilvl w:val="0"/>
                <w:numId w:val="415"/>
              </w:numPr>
              <w:spacing w:after="0" w:line="240" w:lineRule="auto"/>
              <w:ind w:left="221" w:hanging="221"/>
              <w:rPr>
                <w:rFonts w:ascii="Arial" w:hAnsi="Arial" w:cs="Arial"/>
                <w:szCs w:val="20"/>
              </w:rPr>
            </w:pPr>
            <w:r>
              <w:rPr>
                <w:rFonts w:ascii="Arial" w:hAnsi="Arial" w:cs="Arial"/>
                <w:szCs w:val="20"/>
              </w:rPr>
              <w:t>określić</w:t>
            </w:r>
            <w:r w:rsidRPr="00323180">
              <w:rPr>
                <w:rFonts w:ascii="Arial" w:hAnsi="Arial" w:cs="Arial"/>
                <w:szCs w:val="20"/>
              </w:rPr>
              <w:t xml:space="preserve"> zakres obsługi przedsprzedażnej</w:t>
            </w:r>
            <w:r>
              <w:rPr>
                <w:rFonts w:ascii="Arial" w:hAnsi="Arial" w:cs="Arial"/>
                <w:szCs w:val="20"/>
              </w:rPr>
              <w:t>,</w:t>
            </w:r>
          </w:p>
          <w:p w:rsidR="003237AD" w:rsidRPr="00323180" w:rsidRDefault="00323180" w:rsidP="00323180">
            <w:pPr>
              <w:pStyle w:val="Akapitzlist"/>
              <w:numPr>
                <w:ilvl w:val="0"/>
                <w:numId w:val="415"/>
              </w:numPr>
              <w:spacing w:after="0" w:line="240" w:lineRule="auto"/>
              <w:ind w:left="221" w:hanging="221"/>
              <w:rPr>
                <w:rFonts w:ascii="Arial" w:hAnsi="Arial" w:cs="Arial"/>
                <w:szCs w:val="20"/>
              </w:rPr>
            </w:pPr>
            <w:r>
              <w:rPr>
                <w:rFonts w:ascii="Arial" w:hAnsi="Arial" w:cs="Arial"/>
                <w:szCs w:val="20"/>
              </w:rPr>
              <w:t>określić</w:t>
            </w:r>
            <w:r w:rsidRPr="00323180">
              <w:rPr>
                <w:rFonts w:ascii="Arial" w:hAnsi="Arial" w:cs="Arial"/>
                <w:szCs w:val="20"/>
              </w:rPr>
              <w:t xml:space="preserve"> zakres obsługi okresowej</w:t>
            </w:r>
            <w:r>
              <w:rPr>
                <w:rFonts w:ascii="Arial" w:hAnsi="Arial" w:cs="Arial"/>
                <w:szCs w:val="20"/>
              </w:rPr>
              <w:t>.</w:t>
            </w:r>
          </w:p>
        </w:tc>
        <w:tc>
          <w:tcPr>
            <w:tcW w:w="3571" w:type="dxa"/>
          </w:tcPr>
          <w:p w:rsidR="00323180" w:rsidRPr="00323180" w:rsidRDefault="00323180" w:rsidP="00323180">
            <w:pPr>
              <w:pStyle w:val="Akapitzlist"/>
              <w:numPr>
                <w:ilvl w:val="0"/>
                <w:numId w:val="415"/>
              </w:numPr>
              <w:spacing w:after="0" w:line="240" w:lineRule="auto"/>
              <w:ind w:left="221" w:hanging="221"/>
              <w:rPr>
                <w:rFonts w:ascii="Arial" w:hAnsi="Arial" w:cs="Arial"/>
                <w:szCs w:val="20"/>
              </w:rPr>
            </w:pPr>
            <w:r>
              <w:rPr>
                <w:rFonts w:ascii="Arial" w:hAnsi="Arial" w:cs="Arial"/>
                <w:szCs w:val="20"/>
              </w:rPr>
              <w:t>rozróżnić</w:t>
            </w:r>
            <w:r w:rsidRPr="00323180">
              <w:rPr>
                <w:rFonts w:ascii="Arial" w:hAnsi="Arial" w:cs="Arial"/>
                <w:szCs w:val="20"/>
              </w:rPr>
              <w:t xml:space="preserve"> zużycie normalne od przyspieszonego</w:t>
            </w:r>
            <w:r>
              <w:rPr>
                <w:rFonts w:ascii="Arial" w:hAnsi="Arial" w:cs="Arial"/>
                <w:szCs w:val="20"/>
              </w:rPr>
              <w:t>,</w:t>
            </w:r>
          </w:p>
          <w:p w:rsidR="00323180" w:rsidRPr="00323180" w:rsidRDefault="00323180" w:rsidP="00323180">
            <w:pPr>
              <w:pStyle w:val="Akapitzlist"/>
              <w:numPr>
                <w:ilvl w:val="0"/>
                <w:numId w:val="415"/>
              </w:numPr>
              <w:spacing w:after="0" w:line="240" w:lineRule="auto"/>
              <w:ind w:left="221" w:hanging="221"/>
              <w:rPr>
                <w:rFonts w:ascii="Arial" w:hAnsi="Arial" w:cs="Arial"/>
                <w:szCs w:val="20"/>
              </w:rPr>
            </w:pPr>
            <w:r>
              <w:rPr>
                <w:rFonts w:ascii="Arial" w:hAnsi="Arial" w:cs="Arial"/>
                <w:szCs w:val="20"/>
              </w:rPr>
              <w:t>wyjaśnić</w:t>
            </w:r>
            <w:r w:rsidRPr="00323180">
              <w:rPr>
                <w:rFonts w:ascii="Arial" w:hAnsi="Arial" w:cs="Arial"/>
                <w:szCs w:val="20"/>
              </w:rPr>
              <w:t xml:space="preserve"> pojęcie niezawodność</w:t>
            </w:r>
            <w:r>
              <w:rPr>
                <w:rFonts w:ascii="Arial" w:hAnsi="Arial" w:cs="Arial"/>
                <w:szCs w:val="20"/>
              </w:rPr>
              <w:t>,</w:t>
            </w:r>
          </w:p>
          <w:p w:rsidR="00323180" w:rsidRPr="00323180" w:rsidRDefault="00323180" w:rsidP="00323180">
            <w:pPr>
              <w:pStyle w:val="Akapitzlist"/>
              <w:numPr>
                <w:ilvl w:val="0"/>
                <w:numId w:val="415"/>
              </w:numPr>
              <w:spacing w:after="0" w:line="240" w:lineRule="auto"/>
              <w:ind w:left="221" w:hanging="221"/>
              <w:rPr>
                <w:rFonts w:ascii="Arial" w:hAnsi="Arial" w:cs="Arial"/>
                <w:szCs w:val="20"/>
              </w:rPr>
            </w:pPr>
            <w:r>
              <w:rPr>
                <w:rFonts w:ascii="Arial" w:hAnsi="Arial" w:cs="Arial"/>
                <w:szCs w:val="20"/>
              </w:rPr>
              <w:t>wyjaśnić</w:t>
            </w:r>
            <w:r w:rsidRPr="00323180">
              <w:rPr>
                <w:rFonts w:ascii="Arial" w:hAnsi="Arial" w:cs="Arial"/>
                <w:szCs w:val="20"/>
              </w:rPr>
              <w:t xml:space="preserve"> pojęcie trwałość</w:t>
            </w:r>
            <w:r>
              <w:rPr>
                <w:rFonts w:ascii="Arial" w:hAnsi="Arial" w:cs="Arial"/>
                <w:szCs w:val="20"/>
              </w:rPr>
              <w:t>,</w:t>
            </w:r>
          </w:p>
          <w:p w:rsidR="00323180" w:rsidRPr="00323180" w:rsidRDefault="00323180" w:rsidP="00323180">
            <w:pPr>
              <w:pStyle w:val="Akapitzlist"/>
              <w:numPr>
                <w:ilvl w:val="0"/>
                <w:numId w:val="415"/>
              </w:numPr>
              <w:spacing w:after="0" w:line="240" w:lineRule="auto"/>
              <w:ind w:left="221" w:hanging="221"/>
              <w:rPr>
                <w:rFonts w:ascii="Arial" w:hAnsi="Arial" w:cs="Arial"/>
                <w:szCs w:val="20"/>
              </w:rPr>
            </w:pPr>
            <w:r>
              <w:rPr>
                <w:rFonts w:ascii="Arial" w:hAnsi="Arial" w:cs="Arial"/>
                <w:szCs w:val="20"/>
              </w:rPr>
              <w:t>wyjaśnić</w:t>
            </w:r>
            <w:r w:rsidRPr="00323180">
              <w:rPr>
                <w:rFonts w:ascii="Arial" w:hAnsi="Arial" w:cs="Arial"/>
                <w:szCs w:val="20"/>
              </w:rPr>
              <w:t xml:space="preserve"> pojęcie obsługiwalność</w:t>
            </w:r>
            <w:r>
              <w:rPr>
                <w:rFonts w:ascii="Arial" w:hAnsi="Arial" w:cs="Arial"/>
                <w:szCs w:val="20"/>
              </w:rPr>
              <w:t>,</w:t>
            </w:r>
          </w:p>
          <w:p w:rsidR="003237AD" w:rsidRPr="00323180" w:rsidRDefault="00323180" w:rsidP="00323180">
            <w:pPr>
              <w:pStyle w:val="Akapitzlist"/>
              <w:numPr>
                <w:ilvl w:val="0"/>
                <w:numId w:val="415"/>
              </w:numPr>
              <w:spacing w:after="0" w:line="240" w:lineRule="auto"/>
              <w:ind w:left="221" w:hanging="221"/>
              <w:rPr>
                <w:rFonts w:ascii="Arial" w:hAnsi="Arial" w:cs="Arial"/>
                <w:szCs w:val="20"/>
              </w:rPr>
            </w:pPr>
            <w:r>
              <w:rPr>
                <w:rFonts w:ascii="Arial" w:hAnsi="Arial" w:cs="Arial"/>
                <w:szCs w:val="20"/>
              </w:rPr>
              <w:t>wyjaśnić</w:t>
            </w:r>
            <w:r w:rsidRPr="00323180">
              <w:rPr>
                <w:rFonts w:ascii="Arial" w:hAnsi="Arial" w:cs="Arial"/>
                <w:szCs w:val="20"/>
              </w:rPr>
              <w:t xml:space="preserve"> pojęcie naprawialność</w:t>
            </w:r>
            <w:r>
              <w:rPr>
                <w:rFonts w:ascii="Arial" w:hAnsi="Arial" w:cs="Arial"/>
                <w:szCs w:val="20"/>
              </w:rPr>
              <w:t>.</w:t>
            </w:r>
          </w:p>
        </w:tc>
        <w:tc>
          <w:tcPr>
            <w:tcW w:w="1105" w:type="dxa"/>
            <w:vAlign w:val="center"/>
          </w:tcPr>
          <w:p w:rsidR="003237AD" w:rsidRPr="000E4352" w:rsidRDefault="00CD61D0" w:rsidP="009B7D76">
            <w:pPr>
              <w:spacing w:after="0"/>
              <w:contextualSpacing/>
              <w:jc w:val="center"/>
              <w:rPr>
                <w:szCs w:val="20"/>
              </w:rPr>
            </w:pPr>
            <w:r>
              <w:rPr>
                <w:szCs w:val="20"/>
              </w:rPr>
              <w:t>Klasa II</w:t>
            </w:r>
          </w:p>
        </w:tc>
      </w:tr>
      <w:tr w:rsidR="003237AD" w:rsidRPr="00EF7778" w:rsidTr="009B7D76">
        <w:tc>
          <w:tcPr>
            <w:tcW w:w="2104" w:type="dxa"/>
            <w:vMerge/>
            <w:vAlign w:val="center"/>
          </w:tcPr>
          <w:p w:rsidR="003237AD" w:rsidRPr="00043E4D" w:rsidRDefault="003237AD" w:rsidP="009B7D76">
            <w:pPr>
              <w:spacing w:after="0" w:line="240" w:lineRule="auto"/>
              <w:contextualSpacing/>
              <w:rPr>
                <w:szCs w:val="20"/>
              </w:rPr>
            </w:pPr>
          </w:p>
        </w:tc>
        <w:tc>
          <w:tcPr>
            <w:tcW w:w="2711" w:type="dxa"/>
            <w:vAlign w:val="center"/>
          </w:tcPr>
          <w:p w:rsidR="003237AD" w:rsidRPr="00043E4D" w:rsidRDefault="003237AD" w:rsidP="009B7D76">
            <w:pPr>
              <w:spacing w:after="0" w:line="240" w:lineRule="auto"/>
              <w:ind w:left="19" w:hanging="19"/>
              <w:contextualSpacing/>
              <w:rPr>
                <w:szCs w:val="20"/>
              </w:rPr>
            </w:pPr>
            <w:r>
              <w:rPr>
                <w:szCs w:val="20"/>
              </w:rPr>
              <w:t>2. Podstawy eksploatacji pojazdów samochodowych</w:t>
            </w:r>
          </w:p>
        </w:tc>
        <w:tc>
          <w:tcPr>
            <w:tcW w:w="803" w:type="dxa"/>
            <w:vAlign w:val="center"/>
          </w:tcPr>
          <w:p w:rsidR="003237AD" w:rsidRPr="000E4352" w:rsidRDefault="003237AD" w:rsidP="009B7D76">
            <w:pPr>
              <w:spacing w:after="0" w:line="240" w:lineRule="auto"/>
              <w:contextualSpacing/>
              <w:jc w:val="center"/>
              <w:rPr>
                <w:szCs w:val="20"/>
              </w:rPr>
            </w:pPr>
          </w:p>
        </w:tc>
        <w:tc>
          <w:tcPr>
            <w:tcW w:w="3564" w:type="dxa"/>
          </w:tcPr>
          <w:p w:rsidR="00323180" w:rsidRPr="00323180" w:rsidRDefault="00323180" w:rsidP="00323180">
            <w:pPr>
              <w:pStyle w:val="Akapitzlist"/>
              <w:numPr>
                <w:ilvl w:val="0"/>
                <w:numId w:val="336"/>
              </w:numPr>
              <w:spacing w:after="0" w:line="240" w:lineRule="auto"/>
              <w:ind w:left="221" w:hanging="221"/>
              <w:rPr>
                <w:rFonts w:ascii="Arial" w:hAnsi="Arial" w:cs="Arial"/>
                <w:szCs w:val="20"/>
              </w:rPr>
            </w:pPr>
            <w:r>
              <w:rPr>
                <w:rFonts w:ascii="Arial" w:hAnsi="Arial" w:cs="Arial"/>
                <w:szCs w:val="20"/>
              </w:rPr>
              <w:t>wyjaśnić</w:t>
            </w:r>
            <w:r w:rsidRPr="00323180">
              <w:rPr>
                <w:rFonts w:ascii="Arial" w:hAnsi="Arial" w:cs="Arial"/>
                <w:szCs w:val="20"/>
              </w:rPr>
              <w:t xml:space="preserve"> pojęcie tarcia</w:t>
            </w:r>
            <w:r>
              <w:rPr>
                <w:rFonts w:ascii="Arial" w:hAnsi="Arial" w:cs="Arial"/>
                <w:szCs w:val="20"/>
              </w:rPr>
              <w:t>,</w:t>
            </w:r>
          </w:p>
          <w:p w:rsidR="00323180" w:rsidRPr="00323180" w:rsidRDefault="00323180" w:rsidP="00323180">
            <w:pPr>
              <w:pStyle w:val="Akapitzlist"/>
              <w:numPr>
                <w:ilvl w:val="0"/>
                <w:numId w:val="336"/>
              </w:numPr>
              <w:spacing w:after="0" w:line="240" w:lineRule="auto"/>
              <w:ind w:left="221" w:hanging="221"/>
              <w:rPr>
                <w:rFonts w:ascii="Arial" w:hAnsi="Arial" w:cs="Arial"/>
                <w:szCs w:val="20"/>
              </w:rPr>
            </w:pPr>
            <w:r>
              <w:rPr>
                <w:rFonts w:ascii="Arial" w:hAnsi="Arial" w:cs="Arial"/>
                <w:szCs w:val="20"/>
              </w:rPr>
              <w:t>wyjaśnić</w:t>
            </w:r>
            <w:r w:rsidRPr="00323180">
              <w:rPr>
                <w:rFonts w:ascii="Arial" w:hAnsi="Arial" w:cs="Arial"/>
                <w:szCs w:val="20"/>
              </w:rPr>
              <w:t xml:space="preserve"> pojęcie smarowania</w:t>
            </w:r>
            <w:r>
              <w:rPr>
                <w:rFonts w:ascii="Arial" w:hAnsi="Arial" w:cs="Arial"/>
                <w:szCs w:val="20"/>
              </w:rPr>
              <w:t>,</w:t>
            </w:r>
          </w:p>
          <w:p w:rsidR="00323180" w:rsidRPr="00323180" w:rsidRDefault="00323180" w:rsidP="00323180">
            <w:pPr>
              <w:pStyle w:val="Akapitzlist"/>
              <w:numPr>
                <w:ilvl w:val="0"/>
                <w:numId w:val="336"/>
              </w:numPr>
              <w:spacing w:after="0" w:line="240" w:lineRule="auto"/>
              <w:ind w:left="221" w:hanging="221"/>
              <w:rPr>
                <w:rFonts w:ascii="Arial" w:hAnsi="Arial" w:cs="Arial"/>
                <w:szCs w:val="20"/>
              </w:rPr>
            </w:pPr>
            <w:r>
              <w:rPr>
                <w:rFonts w:ascii="Arial" w:hAnsi="Arial" w:cs="Arial"/>
                <w:szCs w:val="20"/>
              </w:rPr>
              <w:t>rozróżnić</w:t>
            </w:r>
            <w:r w:rsidRPr="00323180">
              <w:rPr>
                <w:rFonts w:ascii="Arial" w:hAnsi="Arial" w:cs="Arial"/>
                <w:szCs w:val="20"/>
              </w:rPr>
              <w:t xml:space="preserve"> rodzaje smarów</w:t>
            </w:r>
            <w:r>
              <w:rPr>
                <w:rFonts w:ascii="Arial" w:hAnsi="Arial" w:cs="Arial"/>
                <w:szCs w:val="20"/>
              </w:rPr>
              <w:t>,</w:t>
            </w:r>
          </w:p>
          <w:p w:rsidR="00323180" w:rsidRPr="00323180" w:rsidRDefault="00323180" w:rsidP="00323180">
            <w:pPr>
              <w:pStyle w:val="Akapitzlist"/>
              <w:numPr>
                <w:ilvl w:val="0"/>
                <w:numId w:val="336"/>
              </w:numPr>
              <w:spacing w:after="0" w:line="240" w:lineRule="auto"/>
              <w:ind w:left="221" w:hanging="221"/>
              <w:rPr>
                <w:rFonts w:ascii="Arial" w:hAnsi="Arial" w:cs="Arial"/>
                <w:szCs w:val="20"/>
              </w:rPr>
            </w:pPr>
            <w:r>
              <w:rPr>
                <w:rFonts w:ascii="Arial" w:hAnsi="Arial" w:cs="Arial"/>
                <w:szCs w:val="20"/>
              </w:rPr>
              <w:t>rozróżnić</w:t>
            </w:r>
            <w:r w:rsidRPr="00323180">
              <w:rPr>
                <w:rFonts w:ascii="Arial" w:hAnsi="Arial" w:cs="Arial"/>
                <w:szCs w:val="20"/>
              </w:rPr>
              <w:t xml:space="preserve"> rodzaje olejów</w:t>
            </w:r>
            <w:r>
              <w:rPr>
                <w:rFonts w:ascii="Arial" w:hAnsi="Arial" w:cs="Arial"/>
                <w:szCs w:val="20"/>
              </w:rPr>
              <w:t>,</w:t>
            </w:r>
          </w:p>
          <w:p w:rsidR="00323180" w:rsidRPr="00323180" w:rsidRDefault="00323180" w:rsidP="00323180">
            <w:pPr>
              <w:pStyle w:val="Akapitzlist"/>
              <w:numPr>
                <w:ilvl w:val="0"/>
                <w:numId w:val="336"/>
              </w:numPr>
              <w:spacing w:after="0" w:line="240" w:lineRule="auto"/>
              <w:ind w:left="221" w:hanging="221"/>
              <w:rPr>
                <w:rFonts w:ascii="Arial" w:hAnsi="Arial" w:cs="Arial"/>
                <w:szCs w:val="20"/>
              </w:rPr>
            </w:pPr>
            <w:r>
              <w:rPr>
                <w:rFonts w:ascii="Arial" w:hAnsi="Arial" w:cs="Arial"/>
                <w:szCs w:val="20"/>
              </w:rPr>
              <w:t>rozróżnić</w:t>
            </w:r>
            <w:r w:rsidRPr="00323180">
              <w:rPr>
                <w:rFonts w:ascii="Arial" w:hAnsi="Arial" w:cs="Arial"/>
                <w:szCs w:val="20"/>
              </w:rPr>
              <w:t xml:space="preserve"> rodzaje płynów eksploatacyjnych</w:t>
            </w:r>
            <w:r>
              <w:rPr>
                <w:rFonts w:ascii="Arial" w:hAnsi="Arial" w:cs="Arial"/>
                <w:szCs w:val="20"/>
              </w:rPr>
              <w:t>,</w:t>
            </w:r>
          </w:p>
          <w:p w:rsidR="00323180" w:rsidRPr="00323180" w:rsidRDefault="00323180" w:rsidP="00323180">
            <w:pPr>
              <w:pStyle w:val="Akapitzlist"/>
              <w:numPr>
                <w:ilvl w:val="0"/>
                <w:numId w:val="336"/>
              </w:numPr>
              <w:spacing w:after="0" w:line="240" w:lineRule="auto"/>
              <w:ind w:left="221" w:hanging="221"/>
              <w:rPr>
                <w:rFonts w:ascii="Arial" w:hAnsi="Arial" w:cs="Arial"/>
                <w:szCs w:val="20"/>
              </w:rPr>
            </w:pPr>
            <w:r>
              <w:rPr>
                <w:rFonts w:ascii="Arial" w:hAnsi="Arial" w:cs="Arial"/>
                <w:szCs w:val="20"/>
              </w:rPr>
              <w:t>wyjaśnić</w:t>
            </w:r>
            <w:r w:rsidRPr="00323180">
              <w:rPr>
                <w:rFonts w:ascii="Arial" w:hAnsi="Arial" w:cs="Arial"/>
                <w:szCs w:val="20"/>
              </w:rPr>
              <w:t xml:space="preserve"> proces docierania</w:t>
            </w:r>
            <w:r>
              <w:rPr>
                <w:rFonts w:ascii="Arial" w:hAnsi="Arial" w:cs="Arial"/>
                <w:szCs w:val="20"/>
              </w:rPr>
              <w:t>,</w:t>
            </w:r>
          </w:p>
          <w:p w:rsidR="00323180" w:rsidRPr="00323180" w:rsidRDefault="00323180" w:rsidP="00323180">
            <w:pPr>
              <w:pStyle w:val="Akapitzlist"/>
              <w:numPr>
                <w:ilvl w:val="0"/>
                <w:numId w:val="336"/>
              </w:numPr>
              <w:spacing w:after="0" w:line="240" w:lineRule="auto"/>
              <w:ind w:left="221" w:hanging="221"/>
              <w:rPr>
                <w:rFonts w:ascii="Arial" w:hAnsi="Arial" w:cs="Arial"/>
                <w:szCs w:val="20"/>
              </w:rPr>
            </w:pPr>
            <w:r>
              <w:rPr>
                <w:rFonts w:ascii="Arial" w:hAnsi="Arial" w:cs="Arial"/>
                <w:szCs w:val="20"/>
              </w:rPr>
              <w:t>wyjaśnić</w:t>
            </w:r>
            <w:r w:rsidRPr="00323180">
              <w:rPr>
                <w:rFonts w:ascii="Arial" w:hAnsi="Arial" w:cs="Arial"/>
                <w:szCs w:val="20"/>
              </w:rPr>
              <w:t xml:space="preserve"> resurs międzynaprawczy</w:t>
            </w:r>
            <w:r>
              <w:rPr>
                <w:rFonts w:ascii="Arial" w:hAnsi="Arial" w:cs="Arial"/>
                <w:szCs w:val="20"/>
              </w:rPr>
              <w:t>,</w:t>
            </w:r>
          </w:p>
          <w:p w:rsidR="003237AD" w:rsidRPr="00323180" w:rsidRDefault="00323180" w:rsidP="00323180">
            <w:pPr>
              <w:pStyle w:val="Akapitzlist"/>
              <w:numPr>
                <w:ilvl w:val="0"/>
                <w:numId w:val="336"/>
              </w:numPr>
              <w:spacing w:after="0" w:line="240" w:lineRule="auto"/>
              <w:ind w:left="221" w:hanging="221"/>
              <w:rPr>
                <w:rFonts w:ascii="Arial" w:hAnsi="Arial" w:cs="Arial"/>
                <w:szCs w:val="20"/>
              </w:rPr>
            </w:pPr>
            <w:r>
              <w:rPr>
                <w:rFonts w:ascii="Arial" w:hAnsi="Arial" w:cs="Arial"/>
                <w:szCs w:val="20"/>
              </w:rPr>
              <w:t>rozróżnić</w:t>
            </w:r>
            <w:r w:rsidRPr="00323180">
              <w:rPr>
                <w:rFonts w:ascii="Arial" w:hAnsi="Arial" w:cs="Arial"/>
                <w:szCs w:val="20"/>
              </w:rPr>
              <w:t xml:space="preserve"> rodzaje zużycia</w:t>
            </w:r>
            <w:r>
              <w:rPr>
                <w:rFonts w:ascii="Arial" w:hAnsi="Arial" w:cs="Arial"/>
                <w:szCs w:val="20"/>
              </w:rPr>
              <w:t>.</w:t>
            </w:r>
          </w:p>
        </w:tc>
        <w:tc>
          <w:tcPr>
            <w:tcW w:w="3571" w:type="dxa"/>
          </w:tcPr>
          <w:p w:rsidR="00323180" w:rsidRPr="00323180" w:rsidRDefault="00323180" w:rsidP="00323180">
            <w:pPr>
              <w:pStyle w:val="Akapitzlist"/>
              <w:numPr>
                <w:ilvl w:val="0"/>
                <w:numId w:val="336"/>
              </w:numPr>
              <w:spacing w:after="0" w:line="240" w:lineRule="auto"/>
              <w:ind w:left="221" w:hanging="221"/>
              <w:rPr>
                <w:rFonts w:ascii="Arial" w:hAnsi="Arial" w:cs="Arial"/>
                <w:szCs w:val="20"/>
              </w:rPr>
            </w:pPr>
            <w:r>
              <w:rPr>
                <w:rFonts w:ascii="Arial" w:hAnsi="Arial" w:cs="Arial"/>
                <w:szCs w:val="20"/>
              </w:rPr>
              <w:t>rozpoznać</w:t>
            </w:r>
            <w:r w:rsidRPr="00323180">
              <w:rPr>
                <w:rFonts w:ascii="Arial" w:hAnsi="Arial" w:cs="Arial"/>
                <w:szCs w:val="20"/>
              </w:rPr>
              <w:t xml:space="preserve"> tarcie stykowe, kinetyczne, toczne</w:t>
            </w:r>
            <w:r>
              <w:rPr>
                <w:rFonts w:ascii="Arial" w:hAnsi="Arial" w:cs="Arial"/>
                <w:szCs w:val="20"/>
              </w:rPr>
              <w:t>,</w:t>
            </w:r>
          </w:p>
          <w:p w:rsidR="00323180" w:rsidRPr="00323180" w:rsidRDefault="00323180" w:rsidP="00323180">
            <w:pPr>
              <w:pStyle w:val="Akapitzlist"/>
              <w:numPr>
                <w:ilvl w:val="0"/>
                <w:numId w:val="336"/>
              </w:numPr>
              <w:spacing w:after="0" w:line="240" w:lineRule="auto"/>
              <w:ind w:left="221" w:hanging="221"/>
              <w:rPr>
                <w:rFonts w:ascii="Arial" w:hAnsi="Arial" w:cs="Arial"/>
                <w:szCs w:val="20"/>
              </w:rPr>
            </w:pPr>
            <w:r>
              <w:rPr>
                <w:rFonts w:ascii="Arial" w:hAnsi="Arial" w:cs="Arial"/>
                <w:szCs w:val="20"/>
              </w:rPr>
              <w:t>wyjaśnić</w:t>
            </w:r>
            <w:r w:rsidRPr="00323180">
              <w:rPr>
                <w:rFonts w:ascii="Arial" w:hAnsi="Arial" w:cs="Arial"/>
                <w:szCs w:val="20"/>
              </w:rPr>
              <w:t xml:space="preserve"> tarcie suche, płynne, graniczne, mieszane</w:t>
            </w:r>
            <w:r>
              <w:rPr>
                <w:rFonts w:ascii="Arial" w:hAnsi="Arial" w:cs="Arial"/>
                <w:szCs w:val="20"/>
              </w:rPr>
              <w:t>,</w:t>
            </w:r>
          </w:p>
          <w:p w:rsidR="00323180" w:rsidRPr="00323180" w:rsidRDefault="00323180" w:rsidP="00323180">
            <w:pPr>
              <w:pStyle w:val="Akapitzlist"/>
              <w:numPr>
                <w:ilvl w:val="0"/>
                <w:numId w:val="336"/>
              </w:numPr>
              <w:spacing w:after="0" w:line="240" w:lineRule="auto"/>
              <w:ind w:left="221" w:hanging="221"/>
              <w:rPr>
                <w:rFonts w:ascii="Arial" w:hAnsi="Arial" w:cs="Arial"/>
                <w:szCs w:val="20"/>
              </w:rPr>
            </w:pPr>
            <w:r>
              <w:rPr>
                <w:rFonts w:ascii="Arial" w:hAnsi="Arial" w:cs="Arial"/>
                <w:szCs w:val="20"/>
              </w:rPr>
              <w:t>określić</w:t>
            </w:r>
            <w:r w:rsidRPr="00323180">
              <w:rPr>
                <w:rFonts w:ascii="Arial" w:hAnsi="Arial" w:cs="Arial"/>
                <w:szCs w:val="20"/>
              </w:rPr>
              <w:t xml:space="preserve"> przebieg zużycia połączenia ruchowego</w:t>
            </w:r>
            <w:r>
              <w:rPr>
                <w:rFonts w:ascii="Arial" w:hAnsi="Arial" w:cs="Arial"/>
                <w:szCs w:val="20"/>
              </w:rPr>
              <w:t>,</w:t>
            </w:r>
          </w:p>
          <w:p w:rsidR="00323180" w:rsidRPr="00323180" w:rsidRDefault="00323180" w:rsidP="00323180">
            <w:pPr>
              <w:pStyle w:val="Akapitzlist"/>
              <w:numPr>
                <w:ilvl w:val="0"/>
                <w:numId w:val="336"/>
              </w:numPr>
              <w:spacing w:after="0" w:line="240" w:lineRule="auto"/>
              <w:ind w:left="221" w:hanging="221"/>
              <w:rPr>
                <w:rFonts w:ascii="Arial" w:hAnsi="Arial" w:cs="Arial"/>
                <w:szCs w:val="20"/>
              </w:rPr>
            </w:pPr>
            <w:r>
              <w:rPr>
                <w:rFonts w:ascii="Arial" w:hAnsi="Arial" w:cs="Arial"/>
                <w:szCs w:val="20"/>
              </w:rPr>
              <w:t>wyjaśnić</w:t>
            </w:r>
            <w:r w:rsidRPr="00323180">
              <w:rPr>
                <w:rFonts w:ascii="Arial" w:hAnsi="Arial" w:cs="Arial"/>
                <w:szCs w:val="20"/>
              </w:rPr>
              <w:t xml:space="preserve"> pojęcie pracy użytkowej</w:t>
            </w:r>
            <w:r>
              <w:rPr>
                <w:rFonts w:ascii="Arial" w:hAnsi="Arial" w:cs="Arial"/>
                <w:szCs w:val="20"/>
              </w:rPr>
              <w:t>,</w:t>
            </w:r>
          </w:p>
          <w:p w:rsidR="00323180" w:rsidRPr="00323180" w:rsidRDefault="00323180" w:rsidP="00323180">
            <w:pPr>
              <w:pStyle w:val="Akapitzlist"/>
              <w:numPr>
                <w:ilvl w:val="0"/>
                <w:numId w:val="336"/>
              </w:numPr>
              <w:spacing w:after="0" w:line="240" w:lineRule="auto"/>
              <w:ind w:left="221" w:hanging="221"/>
              <w:rPr>
                <w:rFonts w:ascii="Arial" w:hAnsi="Arial" w:cs="Arial"/>
                <w:szCs w:val="20"/>
              </w:rPr>
            </w:pPr>
            <w:r>
              <w:rPr>
                <w:rFonts w:ascii="Arial" w:hAnsi="Arial" w:cs="Arial"/>
                <w:szCs w:val="20"/>
              </w:rPr>
              <w:t>wyjaśnić</w:t>
            </w:r>
            <w:r w:rsidRPr="00323180">
              <w:rPr>
                <w:rFonts w:ascii="Arial" w:hAnsi="Arial" w:cs="Arial"/>
                <w:szCs w:val="20"/>
              </w:rPr>
              <w:t xml:space="preserve"> zużycie awaryjne</w:t>
            </w:r>
            <w:r>
              <w:rPr>
                <w:rFonts w:ascii="Arial" w:hAnsi="Arial" w:cs="Arial"/>
                <w:szCs w:val="20"/>
              </w:rPr>
              <w:t>,</w:t>
            </w:r>
          </w:p>
          <w:p w:rsidR="003237AD" w:rsidRPr="00323180" w:rsidRDefault="00323180" w:rsidP="00323180">
            <w:pPr>
              <w:pStyle w:val="Akapitzlist"/>
              <w:numPr>
                <w:ilvl w:val="0"/>
                <w:numId w:val="336"/>
              </w:numPr>
              <w:spacing w:after="0" w:line="240" w:lineRule="auto"/>
              <w:ind w:left="221" w:hanging="221"/>
              <w:rPr>
                <w:rFonts w:ascii="Arial" w:hAnsi="Arial" w:cs="Arial"/>
                <w:szCs w:val="20"/>
              </w:rPr>
            </w:pPr>
            <w:r>
              <w:rPr>
                <w:rFonts w:ascii="Arial" w:hAnsi="Arial" w:cs="Arial"/>
                <w:szCs w:val="20"/>
              </w:rPr>
              <w:t>wyjaśnić</w:t>
            </w:r>
            <w:r w:rsidRPr="00323180">
              <w:rPr>
                <w:rFonts w:ascii="Arial" w:hAnsi="Arial" w:cs="Arial"/>
                <w:szCs w:val="20"/>
              </w:rPr>
              <w:t xml:space="preserve"> zużycie dopuszczalne i graniczne</w:t>
            </w:r>
            <w:r>
              <w:rPr>
                <w:rFonts w:ascii="Arial" w:hAnsi="Arial" w:cs="Arial"/>
                <w:szCs w:val="20"/>
              </w:rPr>
              <w:t>.</w:t>
            </w:r>
          </w:p>
        </w:tc>
        <w:tc>
          <w:tcPr>
            <w:tcW w:w="1105" w:type="dxa"/>
            <w:vAlign w:val="center"/>
          </w:tcPr>
          <w:p w:rsidR="003237AD" w:rsidRPr="000E4352" w:rsidRDefault="00CD61D0" w:rsidP="009B7D76">
            <w:pPr>
              <w:spacing w:after="0"/>
              <w:contextualSpacing/>
              <w:jc w:val="center"/>
              <w:rPr>
                <w:szCs w:val="20"/>
              </w:rPr>
            </w:pPr>
            <w:r>
              <w:rPr>
                <w:szCs w:val="20"/>
              </w:rPr>
              <w:t>Klasa II</w:t>
            </w:r>
          </w:p>
        </w:tc>
      </w:tr>
      <w:tr w:rsidR="003237AD" w:rsidRPr="00EF7778" w:rsidTr="009B7D76">
        <w:tc>
          <w:tcPr>
            <w:tcW w:w="2104" w:type="dxa"/>
            <w:vMerge/>
            <w:vAlign w:val="center"/>
          </w:tcPr>
          <w:p w:rsidR="003237AD" w:rsidRPr="00043E4D" w:rsidRDefault="003237AD" w:rsidP="009B7D76">
            <w:pPr>
              <w:spacing w:after="0" w:line="240" w:lineRule="auto"/>
              <w:contextualSpacing/>
              <w:rPr>
                <w:szCs w:val="20"/>
              </w:rPr>
            </w:pPr>
          </w:p>
        </w:tc>
        <w:tc>
          <w:tcPr>
            <w:tcW w:w="2711" w:type="dxa"/>
            <w:vAlign w:val="center"/>
          </w:tcPr>
          <w:p w:rsidR="003237AD" w:rsidRDefault="003237AD" w:rsidP="009B7D76">
            <w:pPr>
              <w:spacing w:after="0" w:line="240" w:lineRule="auto"/>
              <w:ind w:left="19" w:hanging="19"/>
              <w:contextualSpacing/>
              <w:rPr>
                <w:szCs w:val="20"/>
              </w:rPr>
            </w:pPr>
            <w:r>
              <w:rPr>
                <w:szCs w:val="20"/>
              </w:rPr>
              <w:t>3. Czynniki wpływające na stan techniczny i trwałość pojazdów</w:t>
            </w:r>
          </w:p>
        </w:tc>
        <w:tc>
          <w:tcPr>
            <w:tcW w:w="803" w:type="dxa"/>
            <w:vAlign w:val="center"/>
          </w:tcPr>
          <w:p w:rsidR="003237AD" w:rsidRPr="000E4352" w:rsidRDefault="003237AD" w:rsidP="009B7D76">
            <w:pPr>
              <w:spacing w:after="0" w:line="240" w:lineRule="auto"/>
              <w:contextualSpacing/>
              <w:jc w:val="center"/>
              <w:rPr>
                <w:szCs w:val="20"/>
              </w:rPr>
            </w:pPr>
          </w:p>
        </w:tc>
        <w:tc>
          <w:tcPr>
            <w:tcW w:w="3564" w:type="dxa"/>
          </w:tcPr>
          <w:p w:rsidR="003237AD" w:rsidRPr="00323180" w:rsidRDefault="00323180" w:rsidP="00323180">
            <w:pPr>
              <w:pStyle w:val="Akapitzlist"/>
              <w:numPr>
                <w:ilvl w:val="0"/>
                <w:numId w:val="336"/>
              </w:numPr>
              <w:spacing w:after="0" w:line="240" w:lineRule="auto"/>
              <w:ind w:left="221" w:hanging="221"/>
              <w:rPr>
                <w:rFonts w:ascii="Arial" w:hAnsi="Arial" w:cs="Arial"/>
                <w:szCs w:val="20"/>
              </w:rPr>
            </w:pPr>
            <w:r>
              <w:rPr>
                <w:rFonts w:ascii="Arial" w:hAnsi="Arial" w:cs="Arial"/>
                <w:szCs w:val="20"/>
              </w:rPr>
              <w:t>wskazać</w:t>
            </w:r>
            <w:r w:rsidRPr="00323180">
              <w:rPr>
                <w:rFonts w:ascii="Arial" w:hAnsi="Arial" w:cs="Arial"/>
                <w:szCs w:val="20"/>
              </w:rPr>
              <w:t xml:space="preserve"> czynniki mające wpływ na stan techniczny pojazdu</w:t>
            </w:r>
            <w:r>
              <w:rPr>
                <w:rFonts w:ascii="Arial" w:hAnsi="Arial" w:cs="Arial"/>
                <w:szCs w:val="20"/>
              </w:rPr>
              <w:t>.</w:t>
            </w:r>
          </w:p>
        </w:tc>
        <w:tc>
          <w:tcPr>
            <w:tcW w:w="3571" w:type="dxa"/>
          </w:tcPr>
          <w:p w:rsidR="00323180" w:rsidRPr="00323180" w:rsidRDefault="00323180" w:rsidP="00323180">
            <w:pPr>
              <w:pStyle w:val="Akapitzlist"/>
              <w:numPr>
                <w:ilvl w:val="0"/>
                <w:numId w:val="336"/>
              </w:numPr>
              <w:spacing w:after="0" w:line="240" w:lineRule="auto"/>
              <w:ind w:left="221" w:hanging="221"/>
              <w:rPr>
                <w:rFonts w:ascii="Arial" w:hAnsi="Arial" w:cs="Arial"/>
                <w:szCs w:val="20"/>
              </w:rPr>
            </w:pPr>
            <w:r>
              <w:rPr>
                <w:rFonts w:ascii="Arial" w:hAnsi="Arial" w:cs="Arial"/>
                <w:szCs w:val="20"/>
              </w:rPr>
              <w:t>wyjaśnić</w:t>
            </w:r>
            <w:r w:rsidRPr="00323180">
              <w:rPr>
                <w:rFonts w:ascii="Arial" w:hAnsi="Arial" w:cs="Arial"/>
                <w:szCs w:val="20"/>
              </w:rPr>
              <w:t xml:space="preserve"> czynniki konstrukcyjne</w:t>
            </w:r>
            <w:r>
              <w:rPr>
                <w:rFonts w:ascii="Arial" w:hAnsi="Arial" w:cs="Arial"/>
                <w:szCs w:val="20"/>
              </w:rPr>
              <w:t>,</w:t>
            </w:r>
          </w:p>
          <w:p w:rsidR="00323180" w:rsidRPr="00323180" w:rsidRDefault="00323180" w:rsidP="00323180">
            <w:pPr>
              <w:pStyle w:val="Akapitzlist"/>
              <w:numPr>
                <w:ilvl w:val="0"/>
                <w:numId w:val="336"/>
              </w:numPr>
              <w:spacing w:after="0" w:line="240" w:lineRule="auto"/>
              <w:ind w:left="221" w:hanging="221"/>
              <w:rPr>
                <w:rFonts w:ascii="Arial" w:hAnsi="Arial" w:cs="Arial"/>
                <w:szCs w:val="20"/>
              </w:rPr>
            </w:pPr>
            <w:r>
              <w:rPr>
                <w:rFonts w:ascii="Arial" w:hAnsi="Arial" w:cs="Arial"/>
                <w:szCs w:val="20"/>
              </w:rPr>
              <w:t>wyjaśnić</w:t>
            </w:r>
            <w:r w:rsidRPr="00323180">
              <w:rPr>
                <w:rFonts w:ascii="Arial" w:hAnsi="Arial" w:cs="Arial"/>
                <w:szCs w:val="20"/>
              </w:rPr>
              <w:t xml:space="preserve"> czynniki technologiczne</w:t>
            </w:r>
            <w:r>
              <w:rPr>
                <w:rFonts w:ascii="Arial" w:hAnsi="Arial" w:cs="Arial"/>
                <w:szCs w:val="20"/>
              </w:rPr>
              <w:t>,</w:t>
            </w:r>
          </w:p>
          <w:p w:rsidR="003237AD" w:rsidRPr="00884DC7" w:rsidRDefault="00323180" w:rsidP="00323180">
            <w:pPr>
              <w:pStyle w:val="Akapitzlist"/>
              <w:numPr>
                <w:ilvl w:val="0"/>
                <w:numId w:val="336"/>
              </w:numPr>
              <w:spacing w:after="0" w:line="240" w:lineRule="auto"/>
              <w:ind w:left="223" w:hanging="223"/>
              <w:contextualSpacing w:val="0"/>
              <w:rPr>
                <w:rFonts w:ascii="Arial" w:hAnsi="Arial" w:cs="Arial"/>
                <w:szCs w:val="20"/>
              </w:rPr>
            </w:pPr>
            <w:r>
              <w:rPr>
                <w:rFonts w:ascii="Arial" w:hAnsi="Arial" w:cs="Arial"/>
                <w:szCs w:val="20"/>
              </w:rPr>
              <w:t>wyjaśnić</w:t>
            </w:r>
            <w:r w:rsidRPr="00323180">
              <w:rPr>
                <w:rFonts w:ascii="Arial" w:hAnsi="Arial" w:cs="Arial"/>
                <w:szCs w:val="20"/>
              </w:rPr>
              <w:t xml:space="preserve"> czynniki eksploatacyjne</w:t>
            </w:r>
            <w:r>
              <w:rPr>
                <w:rFonts w:ascii="Arial" w:hAnsi="Arial" w:cs="Arial"/>
                <w:szCs w:val="20"/>
              </w:rPr>
              <w:t>.</w:t>
            </w:r>
          </w:p>
        </w:tc>
        <w:tc>
          <w:tcPr>
            <w:tcW w:w="1105" w:type="dxa"/>
            <w:vAlign w:val="center"/>
          </w:tcPr>
          <w:p w:rsidR="003237AD" w:rsidRPr="000E4352" w:rsidRDefault="00CD61D0" w:rsidP="009B7D76">
            <w:pPr>
              <w:spacing w:after="0"/>
              <w:contextualSpacing/>
              <w:jc w:val="center"/>
              <w:rPr>
                <w:szCs w:val="20"/>
              </w:rPr>
            </w:pPr>
            <w:r>
              <w:rPr>
                <w:szCs w:val="20"/>
              </w:rPr>
              <w:t>Klasa II</w:t>
            </w:r>
          </w:p>
        </w:tc>
      </w:tr>
      <w:tr w:rsidR="00A01CC8" w:rsidRPr="00EF7778" w:rsidTr="009B7D76">
        <w:tc>
          <w:tcPr>
            <w:tcW w:w="2104" w:type="dxa"/>
            <w:vMerge w:val="restart"/>
            <w:vAlign w:val="center"/>
          </w:tcPr>
          <w:p w:rsidR="00A01CC8" w:rsidRPr="00043E4D" w:rsidRDefault="00A01CC8" w:rsidP="003237AD">
            <w:pPr>
              <w:spacing w:after="0" w:line="240" w:lineRule="auto"/>
              <w:contextualSpacing/>
              <w:rPr>
                <w:szCs w:val="20"/>
              </w:rPr>
            </w:pPr>
            <w:r>
              <w:rPr>
                <w:szCs w:val="20"/>
              </w:rPr>
              <w:t>II. Diagnostyka i naprawa silników spalinowych</w:t>
            </w:r>
          </w:p>
        </w:tc>
        <w:tc>
          <w:tcPr>
            <w:tcW w:w="2711" w:type="dxa"/>
            <w:vAlign w:val="center"/>
          </w:tcPr>
          <w:p w:rsidR="00A01CC8" w:rsidRPr="00043E4D" w:rsidRDefault="00A01CC8" w:rsidP="009B7D76">
            <w:pPr>
              <w:spacing w:after="0" w:line="240" w:lineRule="auto"/>
              <w:contextualSpacing/>
              <w:rPr>
                <w:szCs w:val="20"/>
              </w:rPr>
            </w:pPr>
            <w:r>
              <w:rPr>
                <w:szCs w:val="20"/>
              </w:rPr>
              <w:t>1. Diagnostyka i naprawa kadłubów i głowic</w:t>
            </w:r>
          </w:p>
        </w:tc>
        <w:tc>
          <w:tcPr>
            <w:tcW w:w="803" w:type="dxa"/>
            <w:vAlign w:val="center"/>
          </w:tcPr>
          <w:p w:rsidR="00A01CC8" w:rsidRPr="000E4352" w:rsidRDefault="00A01CC8" w:rsidP="009B7D76">
            <w:pPr>
              <w:spacing w:after="0" w:line="240" w:lineRule="auto"/>
              <w:contextualSpacing/>
              <w:jc w:val="center"/>
              <w:rPr>
                <w:szCs w:val="20"/>
              </w:rPr>
            </w:pPr>
          </w:p>
        </w:tc>
        <w:tc>
          <w:tcPr>
            <w:tcW w:w="3564" w:type="dxa"/>
          </w:tcPr>
          <w:p w:rsidR="00A01CC8" w:rsidRPr="00A01CC8" w:rsidRDefault="00673537" w:rsidP="00A01CC8">
            <w:pPr>
              <w:numPr>
                <w:ilvl w:val="0"/>
                <w:numId w:val="352"/>
              </w:numPr>
              <w:spacing w:after="0" w:line="240" w:lineRule="auto"/>
              <w:ind w:left="219" w:hanging="219"/>
              <w:contextualSpacing/>
              <w:rPr>
                <w:szCs w:val="20"/>
              </w:rPr>
            </w:pPr>
            <w:r>
              <w:rPr>
                <w:szCs w:val="20"/>
              </w:rPr>
              <w:t>wymienić</w:t>
            </w:r>
            <w:r w:rsidR="00A01CC8" w:rsidRPr="00A01CC8">
              <w:rPr>
                <w:szCs w:val="20"/>
              </w:rPr>
              <w:t xml:space="preserve"> rodzaje uszkodzeń kadłuba</w:t>
            </w:r>
            <w:r w:rsidR="00A01CC8">
              <w:rPr>
                <w:szCs w:val="20"/>
              </w:rPr>
              <w:t>,</w:t>
            </w:r>
          </w:p>
          <w:p w:rsidR="00A01CC8" w:rsidRPr="00A01CC8" w:rsidRDefault="00673537" w:rsidP="00A01CC8">
            <w:pPr>
              <w:numPr>
                <w:ilvl w:val="0"/>
                <w:numId w:val="352"/>
              </w:numPr>
              <w:spacing w:after="0" w:line="240" w:lineRule="auto"/>
              <w:ind w:left="219" w:hanging="219"/>
              <w:contextualSpacing/>
              <w:rPr>
                <w:szCs w:val="20"/>
              </w:rPr>
            </w:pPr>
            <w:r>
              <w:rPr>
                <w:szCs w:val="20"/>
              </w:rPr>
              <w:t>wskazać</w:t>
            </w:r>
            <w:r w:rsidR="00A01CC8" w:rsidRPr="00A01CC8">
              <w:rPr>
                <w:szCs w:val="20"/>
              </w:rPr>
              <w:t xml:space="preserve"> kolejność czynności w czasie badań diagnostycznych określających szczelność przestrzeni roboczej cylindra</w:t>
            </w:r>
            <w:r w:rsidR="00A01CC8">
              <w:rPr>
                <w:szCs w:val="20"/>
              </w:rPr>
              <w:t>,</w:t>
            </w:r>
          </w:p>
          <w:p w:rsidR="00A01CC8" w:rsidRPr="00A01CC8" w:rsidRDefault="00673537" w:rsidP="00A01CC8">
            <w:pPr>
              <w:numPr>
                <w:ilvl w:val="0"/>
                <w:numId w:val="352"/>
              </w:numPr>
              <w:spacing w:after="0" w:line="240" w:lineRule="auto"/>
              <w:ind w:left="219" w:hanging="219"/>
              <w:contextualSpacing/>
              <w:rPr>
                <w:szCs w:val="20"/>
              </w:rPr>
            </w:pPr>
            <w:r>
              <w:rPr>
                <w:szCs w:val="20"/>
              </w:rPr>
              <w:t>dobrać</w:t>
            </w:r>
            <w:r w:rsidR="00A01CC8" w:rsidRPr="00A01CC8">
              <w:rPr>
                <w:szCs w:val="20"/>
              </w:rPr>
              <w:t xml:space="preserve"> przyrządy do badań diagnostycznych określających szczelność przestrzeni roboczej </w:t>
            </w:r>
            <w:r w:rsidR="00A01CC8" w:rsidRPr="00A01CC8">
              <w:rPr>
                <w:szCs w:val="20"/>
              </w:rPr>
              <w:lastRenderedPageBreak/>
              <w:t>cylindra</w:t>
            </w:r>
            <w:r w:rsidR="00A01CC8">
              <w:rPr>
                <w:szCs w:val="20"/>
              </w:rPr>
              <w:t>,</w:t>
            </w:r>
          </w:p>
          <w:p w:rsidR="00A01CC8" w:rsidRPr="00A01CC8" w:rsidRDefault="00673537" w:rsidP="00A01CC8">
            <w:pPr>
              <w:numPr>
                <w:ilvl w:val="0"/>
                <w:numId w:val="352"/>
              </w:numPr>
              <w:spacing w:after="0" w:line="240" w:lineRule="auto"/>
              <w:ind w:left="219" w:hanging="219"/>
              <w:contextualSpacing/>
              <w:rPr>
                <w:szCs w:val="20"/>
              </w:rPr>
            </w:pPr>
            <w:r>
              <w:rPr>
                <w:szCs w:val="20"/>
              </w:rPr>
              <w:t>dobrać</w:t>
            </w:r>
            <w:r w:rsidR="00A01CC8" w:rsidRPr="00A01CC8">
              <w:rPr>
                <w:szCs w:val="20"/>
              </w:rPr>
              <w:t xml:space="preserve"> przyrządy i narzędzia pomiarowe do weryfikacji kadłuba i głowicy</w:t>
            </w:r>
            <w:r w:rsidR="00A01CC8">
              <w:rPr>
                <w:szCs w:val="20"/>
              </w:rPr>
              <w:t>,</w:t>
            </w:r>
          </w:p>
          <w:p w:rsidR="00A01CC8" w:rsidRPr="00A01CC8" w:rsidRDefault="00673537" w:rsidP="00A01CC8">
            <w:pPr>
              <w:numPr>
                <w:ilvl w:val="0"/>
                <w:numId w:val="352"/>
              </w:numPr>
              <w:spacing w:after="0" w:line="240" w:lineRule="auto"/>
              <w:ind w:left="219" w:hanging="219"/>
              <w:contextualSpacing/>
              <w:rPr>
                <w:szCs w:val="20"/>
              </w:rPr>
            </w:pPr>
            <w:r>
              <w:rPr>
                <w:szCs w:val="20"/>
              </w:rPr>
              <w:t>rozpoznać</w:t>
            </w:r>
            <w:r w:rsidR="00A01CC8" w:rsidRPr="00A01CC8">
              <w:rPr>
                <w:szCs w:val="20"/>
              </w:rPr>
              <w:t xml:space="preserve"> uszkodzenia głowicy silnika</w:t>
            </w:r>
            <w:r w:rsidR="00A01CC8">
              <w:rPr>
                <w:szCs w:val="20"/>
              </w:rPr>
              <w:t>,</w:t>
            </w:r>
          </w:p>
          <w:p w:rsidR="00A01CC8" w:rsidRPr="00A01CC8" w:rsidRDefault="00673537" w:rsidP="00A01CC8">
            <w:pPr>
              <w:numPr>
                <w:ilvl w:val="0"/>
                <w:numId w:val="352"/>
              </w:numPr>
              <w:spacing w:after="0" w:line="240" w:lineRule="auto"/>
              <w:ind w:left="219" w:hanging="219"/>
              <w:contextualSpacing/>
              <w:rPr>
                <w:szCs w:val="20"/>
              </w:rPr>
            </w:pPr>
            <w:r>
              <w:rPr>
                <w:szCs w:val="20"/>
              </w:rPr>
              <w:t>wyjaśnić</w:t>
            </w:r>
            <w:r w:rsidR="00A01CC8" w:rsidRPr="00A01CC8">
              <w:rPr>
                <w:szCs w:val="20"/>
              </w:rPr>
              <w:t xml:space="preserve"> sposób naprawy głowicy</w:t>
            </w:r>
            <w:r w:rsidR="00A01CC8">
              <w:rPr>
                <w:szCs w:val="20"/>
              </w:rPr>
              <w:t>,</w:t>
            </w:r>
          </w:p>
          <w:p w:rsidR="00A01CC8" w:rsidRPr="00A01CC8" w:rsidRDefault="00673537" w:rsidP="00A01CC8">
            <w:pPr>
              <w:numPr>
                <w:ilvl w:val="0"/>
                <w:numId w:val="352"/>
              </w:numPr>
              <w:spacing w:after="0" w:line="240" w:lineRule="auto"/>
              <w:ind w:left="219" w:hanging="219"/>
              <w:rPr>
                <w:color w:val="C45911" w:themeColor="accent2" w:themeShade="BF"/>
                <w:sz w:val="18"/>
                <w:szCs w:val="18"/>
              </w:rPr>
            </w:pPr>
            <w:r>
              <w:rPr>
                <w:szCs w:val="20"/>
              </w:rPr>
              <w:t>podać</w:t>
            </w:r>
            <w:r w:rsidR="00A01CC8" w:rsidRPr="00A01CC8">
              <w:rPr>
                <w:szCs w:val="20"/>
              </w:rPr>
              <w:t xml:space="preserve"> zasadę odkręcania i dokręcania śrub mocujących głowicę do kadłuba</w:t>
            </w:r>
            <w:r w:rsidR="00A01CC8">
              <w:rPr>
                <w:szCs w:val="20"/>
              </w:rPr>
              <w:t>.</w:t>
            </w:r>
          </w:p>
        </w:tc>
        <w:tc>
          <w:tcPr>
            <w:tcW w:w="3571" w:type="dxa"/>
          </w:tcPr>
          <w:p w:rsidR="00673537" w:rsidRPr="00A01CC8" w:rsidRDefault="00673537" w:rsidP="00673537">
            <w:pPr>
              <w:numPr>
                <w:ilvl w:val="0"/>
                <w:numId w:val="352"/>
              </w:numPr>
              <w:spacing w:after="0" w:line="240" w:lineRule="auto"/>
              <w:ind w:left="219" w:hanging="219"/>
              <w:contextualSpacing/>
              <w:rPr>
                <w:szCs w:val="20"/>
              </w:rPr>
            </w:pPr>
            <w:r>
              <w:rPr>
                <w:szCs w:val="20"/>
              </w:rPr>
              <w:lastRenderedPageBreak/>
              <w:t>rozróżnić</w:t>
            </w:r>
            <w:r w:rsidRPr="00A01CC8">
              <w:rPr>
                <w:szCs w:val="20"/>
              </w:rPr>
              <w:t xml:space="preserve"> badania diagnostyczne określające szczelność przestrzeni roboczej cylindra</w:t>
            </w:r>
            <w:r>
              <w:rPr>
                <w:szCs w:val="20"/>
              </w:rPr>
              <w:t>,</w:t>
            </w:r>
          </w:p>
          <w:p w:rsidR="00673537" w:rsidRPr="00A01CC8" w:rsidRDefault="00673537" w:rsidP="00673537">
            <w:pPr>
              <w:numPr>
                <w:ilvl w:val="0"/>
                <w:numId w:val="352"/>
              </w:numPr>
              <w:spacing w:after="0" w:line="240" w:lineRule="auto"/>
              <w:ind w:left="219" w:hanging="219"/>
              <w:contextualSpacing/>
              <w:rPr>
                <w:szCs w:val="20"/>
              </w:rPr>
            </w:pPr>
            <w:r>
              <w:rPr>
                <w:szCs w:val="20"/>
              </w:rPr>
              <w:t>określić</w:t>
            </w:r>
            <w:r w:rsidRPr="00A01CC8">
              <w:rPr>
                <w:szCs w:val="20"/>
              </w:rPr>
              <w:t xml:space="preserve"> sposób naprawy cylindrów kadłuba</w:t>
            </w:r>
            <w:r>
              <w:rPr>
                <w:szCs w:val="20"/>
              </w:rPr>
              <w:t>,</w:t>
            </w:r>
          </w:p>
          <w:p w:rsidR="00A01CC8" w:rsidRPr="00673537" w:rsidRDefault="00673537" w:rsidP="00673537">
            <w:pPr>
              <w:numPr>
                <w:ilvl w:val="0"/>
                <w:numId w:val="352"/>
              </w:numPr>
              <w:spacing w:after="0" w:line="240" w:lineRule="auto"/>
              <w:ind w:left="219" w:hanging="219"/>
              <w:contextualSpacing/>
              <w:rPr>
                <w:szCs w:val="20"/>
              </w:rPr>
            </w:pPr>
            <w:r>
              <w:rPr>
                <w:szCs w:val="20"/>
              </w:rPr>
              <w:t>wskazać</w:t>
            </w:r>
            <w:r w:rsidRPr="00A01CC8">
              <w:rPr>
                <w:szCs w:val="20"/>
              </w:rPr>
              <w:t xml:space="preserve"> zakres kompletnej naprawy głowicy</w:t>
            </w:r>
            <w:r>
              <w:rPr>
                <w:szCs w:val="20"/>
              </w:rPr>
              <w:t>.</w:t>
            </w:r>
          </w:p>
        </w:tc>
        <w:tc>
          <w:tcPr>
            <w:tcW w:w="1105" w:type="dxa"/>
            <w:vAlign w:val="center"/>
          </w:tcPr>
          <w:p w:rsidR="00A01CC8" w:rsidRPr="000E4352" w:rsidRDefault="00CD61D0" w:rsidP="009B7D76">
            <w:pPr>
              <w:spacing w:after="0"/>
              <w:contextualSpacing/>
              <w:jc w:val="center"/>
              <w:rPr>
                <w:szCs w:val="20"/>
              </w:rPr>
            </w:pPr>
            <w:r>
              <w:rPr>
                <w:szCs w:val="20"/>
              </w:rPr>
              <w:t>Klasa II</w:t>
            </w:r>
          </w:p>
        </w:tc>
      </w:tr>
      <w:tr w:rsidR="00A01CC8" w:rsidRPr="00EF7778" w:rsidTr="009B7D76">
        <w:tc>
          <w:tcPr>
            <w:tcW w:w="2104" w:type="dxa"/>
            <w:vMerge/>
            <w:vAlign w:val="center"/>
          </w:tcPr>
          <w:p w:rsidR="00A01CC8" w:rsidRDefault="00A01CC8" w:rsidP="009B7D76">
            <w:pPr>
              <w:spacing w:after="0" w:line="240" w:lineRule="auto"/>
              <w:ind w:left="142" w:hanging="142"/>
              <w:contextualSpacing/>
              <w:rPr>
                <w:szCs w:val="20"/>
              </w:rPr>
            </w:pPr>
          </w:p>
        </w:tc>
        <w:tc>
          <w:tcPr>
            <w:tcW w:w="2711" w:type="dxa"/>
            <w:vAlign w:val="center"/>
          </w:tcPr>
          <w:p w:rsidR="00A01CC8" w:rsidRPr="00043E4D" w:rsidRDefault="00A01CC8" w:rsidP="009B7D76">
            <w:pPr>
              <w:spacing w:after="0" w:line="240" w:lineRule="auto"/>
              <w:contextualSpacing/>
              <w:rPr>
                <w:szCs w:val="20"/>
              </w:rPr>
            </w:pPr>
            <w:r>
              <w:rPr>
                <w:szCs w:val="20"/>
              </w:rPr>
              <w:t>2. Diagnostyka i naprawa elementów układu korbowego</w:t>
            </w:r>
          </w:p>
        </w:tc>
        <w:tc>
          <w:tcPr>
            <w:tcW w:w="803" w:type="dxa"/>
            <w:vAlign w:val="center"/>
          </w:tcPr>
          <w:p w:rsidR="00A01CC8" w:rsidRPr="000E4352" w:rsidRDefault="00A01CC8" w:rsidP="009B7D76">
            <w:pPr>
              <w:spacing w:after="0" w:line="240" w:lineRule="auto"/>
              <w:contextualSpacing/>
              <w:jc w:val="center"/>
              <w:rPr>
                <w:szCs w:val="20"/>
              </w:rPr>
            </w:pPr>
          </w:p>
        </w:tc>
        <w:tc>
          <w:tcPr>
            <w:tcW w:w="3564" w:type="dxa"/>
          </w:tcPr>
          <w:p w:rsidR="00A01CC8" w:rsidRPr="00A01CC8" w:rsidRDefault="00673537" w:rsidP="00A01CC8">
            <w:pPr>
              <w:numPr>
                <w:ilvl w:val="0"/>
                <w:numId w:val="352"/>
              </w:numPr>
              <w:spacing w:after="0" w:line="240" w:lineRule="auto"/>
              <w:ind w:left="219" w:hanging="219"/>
              <w:rPr>
                <w:szCs w:val="20"/>
              </w:rPr>
            </w:pPr>
            <w:r>
              <w:rPr>
                <w:szCs w:val="20"/>
              </w:rPr>
              <w:t>rozpoznać</w:t>
            </w:r>
            <w:r w:rsidR="00A01CC8" w:rsidRPr="00A01CC8">
              <w:rPr>
                <w:szCs w:val="20"/>
              </w:rPr>
              <w:t xml:space="preserve"> uszkodzenia elementów układu korbowego</w:t>
            </w:r>
            <w:r w:rsidR="00A01CC8">
              <w:rPr>
                <w:szCs w:val="20"/>
              </w:rPr>
              <w:t>,</w:t>
            </w:r>
          </w:p>
          <w:p w:rsidR="00A01CC8" w:rsidRPr="00673537" w:rsidRDefault="00673537" w:rsidP="00673537">
            <w:pPr>
              <w:numPr>
                <w:ilvl w:val="0"/>
                <w:numId w:val="352"/>
              </w:numPr>
              <w:spacing w:after="0" w:line="240" w:lineRule="auto"/>
              <w:ind w:left="219" w:hanging="219"/>
              <w:rPr>
                <w:szCs w:val="20"/>
              </w:rPr>
            </w:pPr>
            <w:r>
              <w:rPr>
                <w:szCs w:val="20"/>
              </w:rPr>
              <w:t>dobrać</w:t>
            </w:r>
            <w:r w:rsidR="00A01CC8" w:rsidRPr="00A01CC8">
              <w:rPr>
                <w:szCs w:val="20"/>
              </w:rPr>
              <w:t xml:space="preserve"> przyrządy i narzędzia pomiarowe do weryfikacji elementów układu korbowego</w:t>
            </w:r>
            <w:r>
              <w:rPr>
                <w:szCs w:val="20"/>
              </w:rPr>
              <w:t>.</w:t>
            </w:r>
          </w:p>
        </w:tc>
        <w:tc>
          <w:tcPr>
            <w:tcW w:w="3571" w:type="dxa"/>
          </w:tcPr>
          <w:p w:rsidR="00673537" w:rsidRPr="00A01CC8" w:rsidRDefault="00673537" w:rsidP="00673537">
            <w:pPr>
              <w:numPr>
                <w:ilvl w:val="0"/>
                <w:numId w:val="352"/>
              </w:numPr>
              <w:spacing w:after="0" w:line="240" w:lineRule="auto"/>
              <w:ind w:left="219" w:hanging="219"/>
              <w:rPr>
                <w:szCs w:val="20"/>
              </w:rPr>
            </w:pPr>
            <w:r>
              <w:rPr>
                <w:szCs w:val="20"/>
              </w:rPr>
              <w:t>określić</w:t>
            </w:r>
            <w:r w:rsidRPr="00A01CC8">
              <w:rPr>
                <w:szCs w:val="20"/>
              </w:rPr>
              <w:t xml:space="preserve"> dopuszczalne zużycie elementów układu korbowego</w:t>
            </w:r>
            <w:r>
              <w:rPr>
                <w:szCs w:val="20"/>
              </w:rPr>
              <w:t>,</w:t>
            </w:r>
          </w:p>
          <w:p w:rsidR="00A01CC8" w:rsidRPr="005E0053" w:rsidRDefault="00673537" w:rsidP="00673537">
            <w:pPr>
              <w:pStyle w:val="Akapitzlist"/>
              <w:numPr>
                <w:ilvl w:val="0"/>
                <w:numId w:val="352"/>
              </w:numPr>
              <w:spacing w:after="0" w:line="240" w:lineRule="auto"/>
              <w:ind w:left="223" w:hanging="223"/>
              <w:contextualSpacing w:val="0"/>
              <w:rPr>
                <w:rFonts w:ascii="Arial" w:hAnsi="Arial" w:cs="Arial"/>
                <w:szCs w:val="20"/>
              </w:rPr>
            </w:pPr>
            <w:r>
              <w:rPr>
                <w:rFonts w:ascii="Arial" w:hAnsi="Arial" w:cs="Arial"/>
                <w:szCs w:val="20"/>
              </w:rPr>
              <w:t>podać</w:t>
            </w:r>
            <w:r w:rsidRPr="00A01CC8">
              <w:rPr>
                <w:rFonts w:ascii="Arial" w:hAnsi="Arial" w:cs="Arial"/>
                <w:szCs w:val="20"/>
              </w:rPr>
              <w:t xml:space="preserve"> metody naprawy elementów układu korbowego</w:t>
            </w:r>
            <w:r>
              <w:rPr>
                <w:szCs w:val="20"/>
              </w:rPr>
              <w:t>.</w:t>
            </w:r>
          </w:p>
        </w:tc>
        <w:tc>
          <w:tcPr>
            <w:tcW w:w="1105" w:type="dxa"/>
            <w:vAlign w:val="center"/>
          </w:tcPr>
          <w:p w:rsidR="00A01CC8" w:rsidRPr="000E4352" w:rsidRDefault="00CD61D0" w:rsidP="009B7D76">
            <w:pPr>
              <w:spacing w:after="0"/>
              <w:contextualSpacing/>
              <w:jc w:val="center"/>
              <w:rPr>
                <w:szCs w:val="20"/>
              </w:rPr>
            </w:pPr>
            <w:r>
              <w:rPr>
                <w:szCs w:val="20"/>
              </w:rPr>
              <w:t>Klasa II</w:t>
            </w:r>
          </w:p>
        </w:tc>
      </w:tr>
      <w:tr w:rsidR="00A01CC8" w:rsidRPr="00EF7778" w:rsidTr="009B7D76">
        <w:tc>
          <w:tcPr>
            <w:tcW w:w="2104" w:type="dxa"/>
            <w:vMerge/>
            <w:vAlign w:val="center"/>
          </w:tcPr>
          <w:p w:rsidR="00A01CC8" w:rsidRDefault="00A01CC8" w:rsidP="009B7D76">
            <w:pPr>
              <w:spacing w:after="0" w:line="240" w:lineRule="auto"/>
              <w:ind w:left="142" w:hanging="142"/>
              <w:contextualSpacing/>
              <w:rPr>
                <w:szCs w:val="20"/>
              </w:rPr>
            </w:pPr>
          </w:p>
        </w:tc>
        <w:tc>
          <w:tcPr>
            <w:tcW w:w="2711" w:type="dxa"/>
            <w:vAlign w:val="center"/>
          </w:tcPr>
          <w:p w:rsidR="00A01CC8" w:rsidRPr="00043E4D" w:rsidRDefault="00A01CC8" w:rsidP="009B7D76">
            <w:pPr>
              <w:spacing w:after="0" w:line="240" w:lineRule="auto"/>
              <w:contextualSpacing/>
              <w:rPr>
                <w:szCs w:val="20"/>
              </w:rPr>
            </w:pPr>
            <w:r>
              <w:rPr>
                <w:szCs w:val="20"/>
              </w:rPr>
              <w:t>3. Diagnostyka i naprawa elementów układu rozrządu</w:t>
            </w:r>
          </w:p>
        </w:tc>
        <w:tc>
          <w:tcPr>
            <w:tcW w:w="803" w:type="dxa"/>
            <w:vAlign w:val="center"/>
          </w:tcPr>
          <w:p w:rsidR="00A01CC8" w:rsidRPr="000E4352" w:rsidRDefault="00A01CC8" w:rsidP="009B7D76">
            <w:pPr>
              <w:spacing w:after="0" w:line="240" w:lineRule="auto"/>
              <w:contextualSpacing/>
              <w:jc w:val="center"/>
              <w:rPr>
                <w:szCs w:val="20"/>
              </w:rPr>
            </w:pPr>
          </w:p>
        </w:tc>
        <w:tc>
          <w:tcPr>
            <w:tcW w:w="3564" w:type="dxa"/>
          </w:tcPr>
          <w:p w:rsidR="00A01CC8" w:rsidRPr="00A01CC8" w:rsidRDefault="00673537" w:rsidP="00A01CC8">
            <w:pPr>
              <w:numPr>
                <w:ilvl w:val="0"/>
                <w:numId w:val="352"/>
              </w:numPr>
              <w:spacing w:after="0" w:line="240" w:lineRule="auto"/>
              <w:ind w:left="219" w:hanging="219"/>
              <w:rPr>
                <w:szCs w:val="20"/>
              </w:rPr>
            </w:pPr>
            <w:r>
              <w:rPr>
                <w:szCs w:val="20"/>
              </w:rPr>
              <w:t>rozpoznać</w:t>
            </w:r>
            <w:r w:rsidR="00A01CC8" w:rsidRPr="00A01CC8">
              <w:rPr>
                <w:szCs w:val="20"/>
              </w:rPr>
              <w:t xml:space="preserve"> uszkodzenia elementów układu rozrządu</w:t>
            </w:r>
            <w:r w:rsidR="00A01CC8">
              <w:rPr>
                <w:szCs w:val="20"/>
              </w:rPr>
              <w:t>,</w:t>
            </w:r>
          </w:p>
          <w:p w:rsidR="00A01CC8" w:rsidRPr="00673537" w:rsidRDefault="00673537" w:rsidP="00673537">
            <w:pPr>
              <w:numPr>
                <w:ilvl w:val="0"/>
                <w:numId w:val="352"/>
              </w:numPr>
              <w:spacing w:after="0" w:line="240" w:lineRule="auto"/>
              <w:ind w:left="219" w:hanging="219"/>
              <w:rPr>
                <w:szCs w:val="20"/>
              </w:rPr>
            </w:pPr>
            <w:r>
              <w:rPr>
                <w:szCs w:val="20"/>
              </w:rPr>
              <w:t>dobrać</w:t>
            </w:r>
            <w:r w:rsidR="00A01CC8" w:rsidRPr="00A01CC8">
              <w:rPr>
                <w:szCs w:val="20"/>
              </w:rPr>
              <w:t xml:space="preserve"> przyrządy i narzędzia pomiarowe do weryfikacji elementów układu rozrządu</w:t>
            </w:r>
            <w:r>
              <w:rPr>
                <w:szCs w:val="20"/>
              </w:rPr>
              <w:t>.</w:t>
            </w:r>
          </w:p>
        </w:tc>
        <w:tc>
          <w:tcPr>
            <w:tcW w:w="3571" w:type="dxa"/>
          </w:tcPr>
          <w:p w:rsidR="00A01CC8" w:rsidRPr="0088312F" w:rsidRDefault="00673537" w:rsidP="009B7D76">
            <w:pPr>
              <w:numPr>
                <w:ilvl w:val="0"/>
                <w:numId w:val="352"/>
              </w:numPr>
              <w:spacing w:after="0" w:line="240" w:lineRule="auto"/>
              <w:ind w:left="223" w:hanging="223"/>
              <w:rPr>
                <w:szCs w:val="20"/>
              </w:rPr>
            </w:pPr>
            <w:r>
              <w:rPr>
                <w:szCs w:val="20"/>
              </w:rPr>
              <w:t>określić</w:t>
            </w:r>
            <w:r w:rsidRPr="00A01CC8">
              <w:rPr>
                <w:szCs w:val="20"/>
              </w:rPr>
              <w:t xml:space="preserve"> dopuszczalne zużycie elementów układu rozrządu</w:t>
            </w:r>
            <w:r>
              <w:rPr>
                <w:szCs w:val="20"/>
              </w:rPr>
              <w:t>.</w:t>
            </w:r>
          </w:p>
        </w:tc>
        <w:tc>
          <w:tcPr>
            <w:tcW w:w="1105" w:type="dxa"/>
            <w:vAlign w:val="center"/>
          </w:tcPr>
          <w:p w:rsidR="00A01CC8" w:rsidRPr="000E4352" w:rsidRDefault="00CD61D0" w:rsidP="009B7D76">
            <w:pPr>
              <w:spacing w:after="0"/>
              <w:contextualSpacing/>
              <w:jc w:val="center"/>
              <w:rPr>
                <w:szCs w:val="20"/>
              </w:rPr>
            </w:pPr>
            <w:r>
              <w:rPr>
                <w:szCs w:val="20"/>
              </w:rPr>
              <w:t>Klasa II</w:t>
            </w:r>
          </w:p>
        </w:tc>
      </w:tr>
      <w:tr w:rsidR="00A01CC8" w:rsidRPr="00EF7778" w:rsidTr="009B7D76">
        <w:tc>
          <w:tcPr>
            <w:tcW w:w="2104" w:type="dxa"/>
            <w:vMerge/>
            <w:vAlign w:val="center"/>
          </w:tcPr>
          <w:p w:rsidR="00A01CC8" w:rsidRPr="00043E4D" w:rsidRDefault="00A01CC8" w:rsidP="009B7D76">
            <w:pPr>
              <w:spacing w:after="0" w:line="240" w:lineRule="auto"/>
              <w:ind w:left="142" w:hanging="142"/>
              <w:contextualSpacing/>
              <w:rPr>
                <w:szCs w:val="20"/>
              </w:rPr>
            </w:pPr>
          </w:p>
        </w:tc>
        <w:tc>
          <w:tcPr>
            <w:tcW w:w="2711" w:type="dxa"/>
            <w:vAlign w:val="center"/>
          </w:tcPr>
          <w:p w:rsidR="00A01CC8" w:rsidRDefault="00A01CC8" w:rsidP="00A01CC8">
            <w:pPr>
              <w:spacing w:after="0" w:line="240" w:lineRule="auto"/>
              <w:rPr>
                <w:szCs w:val="20"/>
              </w:rPr>
            </w:pPr>
            <w:r>
              <w:rPr>
                <w:szCs w:val="20"/>
              </w:rPr>
              <w:t>4. Diagnostyka i naprawa układów zasilania paliwem</w:t>
            </w:r>
          </w:p>
        </w:tc>
        <w:tc>
          <w:tcPr>
            <w:tcW w:w="803" w:type="dxa"/>
            <w:vAlign w:val="center"/>
          </w:tcPr>
          <w:p w:rsidR="00A01CC8" w:rsidRDefault="00A01CC8" w:rsidP="009B7D76">
            <w:pPr>
              <w:spacing w:after="0" w:line="240" w:lineRule="auto"/>
              <w:contextualSpacing/>
              <w:jc w:val="center"/>
              <w:rPr>
                <w:szCs w:val="20"/>
              </w:rPr>
            </w:pPr>
          </w:p>
        </w:tc>
        <w:tc>
          <w:tcPr>
            <w:tcW w:w="3564" w:type="dxa"/>
          </w:tcPr>
          <w:p w:rsidR="00A01CC8" w:rsidRPr="00A01CC8" w:rsidRDefault="00673537" w:rsidP="0046694A">
            <w:pPr>
              <w:pStyle w:val="Akapitzlist"/>
              <w:numPr>
                <w:ilvl w:val="0"/>
                <w:numId w:val="422"/>
              </w:numPr>
              <w:spacing w:after="0" w:line="240" w:lineRule="auto"/>
              <w:ind w:left="219" w:hanging="219"/>
              <w:rPr>
                <w:rFonts w:ascii="Arial" w:hAnsi="Arial" w:cs="Arial"/>
                <w:szCs w:val="20"/>
              </w:rPr>
            </w:pPr>
            <w:r>
              <w:rPr>
                <w:rFonts w:ascii="Arial" w:hAnsi="Arial" w:cs="Arial"/>
                <w:szCs w:val="20"/>
              </w:rPr>
              <w:t>dobrać</w:t>
            </w:r>
            <w:r w:rsidR="00A01CC8" w:rsidRPr="00A01CC8">
              <w:rPr>
                <w:rFonts w:ascii="Arial" w:hAnsi="Arial" w:cs="Arial"/>
                <w:szCs w:val="20"/>
              </w:rPr>
              <w:t xml:space="preserve"> przyrządy i narzędzia do diagnostyki elementów obwodu zasilania paliwem</w:t>
            </w:r>
            <w:r w:rsidR="00A01CC8">
              <w:rPr>
                <w:rFonts w:ascii="Arial" w:hAnsi="Arial" w:cs="Arial"/>
                <w:szCs w:val="20"/>
              </w:rPr>
              <w:t>,</w:t>
            </w:r>
          </w:p>
          <w:p w:rsidR="00A01CC8" w:rsidRPr="00A01CC8" w:rsidRDefault="00673537" w:rsidP="0046694A">
            <w:pPr>
              <w:pStyle w:val="Akapitzlist"/>
              <w:numPr>
                <w:ilvl w:val="0"/>
                <w:numId w:val="422"/>
              </w:numPr>
              <w:spacing w:after="0" w:line="240" w:lineRule="auto"/>
              <w:ind w:left="219" w:hanging="219"/>
              <w:rPr>
                <w:rFonts w:ascii="Arial" w:hAnsi="Arial" w:cs="Arial"/>
                <w:szCs w:val="20"/>
              </w:rPr>
            </w:pPr>
            <w:r>
              <w:rPr>
                <w:rFonts w:ascii="Arial" w:hAnsi="Arial" w:cs="Arial"/>
                <w:szCs w:val="20"/>
              </w:rPr>
              <w:t>rozpoznać</w:t>
            </w:r>
            <w:r w:rsidR="00A01CC8" w:rsidRPr="00A01CC8">
              <w:rPr>
                <w:rFonts w:ascii="Arial" w:hAnsi="Arial" w:cs="Arial"/>
                <w:szCs w:val="20"/>
              </w:rPr>
              <w:t xml:space="preserve"> uszkodzenia elementów obwodu zasilania paliwem</w:t>
            </w:r>
            <w:r w:rsidR="00A01CC8">
              <w:rPr>
                <w:rFonts w:ascii="Arial" w:hAnsi="Arial" w:cs="Arial"/>
                <w:szCs w:val="20"/>
              </w:rPr>
              <w:t>,</w:t>
            </w:r>
          </w:p>
          <w:p w:rsidR="00A01CC8" w:rsidRPr="00A01CC8" w:rsidRDefault="00673537" w:rsidP="0046694A">
            <w:pPr>
              <w:numPr>
                <w:ilvl w:val="0"/>
                <w:numId w:val="422"/>
              </w:numPr>
              <w:spacing w:after="0" w:line="240" w:lineRule="auto"/>
              <w:ind w:left="219" w:hanging="219"/>
              <w:rPr>
                <w:szCs w:val="20"/>
              </w:rPr>
            </w:pPr>
            <w:r>
              <w:rPr>
                <w:szCs w:val="20"/>
              </w:rPr>
              <w:t>wskazać</w:t>
            </w:r>
            <w:r w:rsidR="00A01CC8" w:rsidRPr="00A01CC8">
              <w:rPr>
                <w:szCs w:val="20"/>
              </w:rPr>
              <w:t xml:space="preserve"> zakres diagnostyki pomp wtryskowych</w:t>
            </w:r>
            <w:r w:rsidR="00A01CC8">
              <w:rPr>
                <w:szCs w:val="20"/>
              </w:rPr>
              <w:t>,</w:t>
            </w:r>
          </w:p>
          <w:p w:rsidR="00A01CC8" w:rsidRPr="00A01CC8" w:rsidRDefault="00673537" w:rsidP="0046694A">
            <w:pPr>
              <w:numPr>
                <w:ilvl w:val="0"/>
                <w:numId w:val="422"/>
              </w:numPr>
              <w:spacing w:after="0" w:line="240" w:lineRule="auto"/>
              <w:ind w:left="219" w:hanging="219"/>
              <w:rPr>
                <w:szCs w:val="20"/>
              </w:rPr>
            </w:pPr>
            <w:r>
              <w:rPr>
                <w:szCs w:val="20"/>
              </w:rPr>
              <w:t>wskazać</w:t>
            </w:r>
            <w:r w:rsidR="00A01CC8" w:rsidRPr="00A01CC8">
              <w:rPr>
                <w:szCs w:val="20"/>
              </w:rPr>
              <w:t xml:space="preserve"> zakres diagnostyki mechanicznego wtryskiwacza paliwa</w:t>
            </w:r>
            <w:r w:rsidR="00A01CC8">
              <w:rPr>
                <w:szCs w:val="20"/>
              </w:rPr>
              <w:t>,</w:t>
            </w:r>
          </w:p>
          <w:p w:rsidR="00A01CC8" w:rsidRPr="00673537" w:rsidRDefault="00673537" w:rsidP="0046694A">
            <w:pPr>
              <w:numPr>
                <w:ilvl w:val="0"/>
                <w:numId w:val="422"/>
              </w:numPr>
              <w:spacing w:after="0" w:line="240" w:lineRule="auto"/>
              <w:ind w:left="219" w:hanging="219"/>
              <w:rPr>
                <w:szCs w:val="20"/>
              </w:rPr>
            </w:pPr>
            <w:r>
              <w:rPr>
                <w:szCs w:val="20"/>
              </w:rPr>
              <w:t>wskazać</w:t>
            </w:r>
            <w:r w:rsidR="00A01CC8" w:rsidRPr="00A01CC8">
              <w:rPr>
                <w:szCs w:val="20"/>
              </w:rPr>
              <w:t xml:space="preserve"> zakres diagnostyki zasobnikowego układu wtryskowego</w:t>
            </w:r>
            <w:r>
              <w:rPr>
                <w:szCs w:val="20"/>
              </w:rPr>
              <w:t>.</w:t>
            </w:r>
          </w:p>
        </w:tc>
        <w:tc>
          <w:tcPr>
            <w:tcW w:w="3571" w:type="dxa"/>
          </w:tcPr>
          <w:p w:rsidR="00673537" w:rsidRPr="00A01CC8" w:rsidRDefault="00673537" w:rsidP="0046694A">
            <w:pPr>
              <w:pStyle w:val="Akapitzlist"/>
              <w:numPr>
                <w:ilvl w:val="0"/>
                <w:numId w:val="422"/>
              </w:numPr>
              <w:spacing w:after="0" w:line="240" w:lineRule="auto"/>
              <w:ind w:left="219" w:hanging="219"/>
              <w:rPr>
                <w:rFonts w:ascii="Arial" w:hAnsi="Arial" w:cs="Arial"/>
                <w:szCs w:val="20"/>
              </w:rPr>
            </w:pPr>
            <w:r>
              <w:rPr>
                <w:rFonts w:ascii="Arial" w:hAnsi="Arial" w:cs="Arial"/>
                <w:szCs w:val="20"/>
              </w:rPr>
              <w:t>podać</w:t>
            </w:r>
            <w:r w:rsidRPr="00A01CC8">
              <w:rPr>
                <w:rFonts w:ascii="Arial" w:hAnsi="Arial" w:cs="Arial"/>
                <w:szCs w:val="20"/>
              </w:rPr>
              <w:t xml:space="preserve"> metody diagnozowania elementów obwodu zasilania paliwem</w:t>
            </w:r>
            <w:r>
              <w:rPr>
                <w:rFonts w:ascii="Arial" w:hAnsi="Arial" w:cs="Arial"/>
                <w:szCs w:val="20"/>
              </w:rPr>
              <w:t>,</w:t>
            </w:r>
          </w:p>
          <w:p w:rsidR="00673537" w:rsidRPr="00A01CC8" w:rsidRDefault="00673537" w:rsidP="0046694A">
            <w:pPr>
              <w:pStyle w:val="Akapitzlist"/>
              <w:numPr>
                <w:ilvl w:val="0"/>
                <w:numId w:val="422"/>
              </w:numPr>
              <w:spacing w:after="0" w:line="240" w:lineRule="auto"/>
              <w:ind w:left="219" w:hanging="219"/>
              <w:rPr>
                <w:rFonts w:ascii="Arial" w:hAnsi="Arial" w:cs="Arial"/>
                <w:szCs w:val="20"/>
              </w:rPr>
            </w:pPr>
            <w:r>
              <w:rPr>
                <w:rFonts w:ascii="Arial" w:hAnsi="Arial" w:cs="Arial"/>
                <w:szCs w:val="20"/>
              </w:rPr>
              <w:t>opisać</w:t>
            </w:r>
            <w:r w:rsidRPr="00A01CC8">
              <w:rPr>
                <w:rFonts w:ascii="Arial" w:hAnsi="Arial" w:cs="Arial"/>
                <w:szCs w:val="20"/>
              </w:rPr>
              <w:t xml:space="preserve"> zasad</w:t>
            </w:r>
            <w:r>
              <w:rPr>
                <w:rFonts w:ascii="Arial" w:hAnsi="Arial" w:cs="Arial"/>
                <w:szCs w:val="20"/>
              </w:rPr>
              <w:t>y</w:t>
            </w:r>
            <w:r w:rsidRPr="00A01CC8">
              <w:rPr>
                <w:rFonts w:ascii="Arial" w:hAnsi="Arial" w:cs="Arial"/>
                <w:szCs w:val="20"/>
              </w:rPr>
              <w:t xml:space="preserve"> przeprowadzania analizy spalin</w:t>
            </w:r>
            <w:r>
              <w:rPr>
                <w:rFonts w:ascii="Arial" w:hAnsi="Arial" w:cs="Arial"/>
                <w:szCs w:val="20"/>
              </w:rPr>
              <w:t>,</w:t>
            </w:r>
          </w:p>
          <w:p w:rsidR="00A01CC8" w:rsidRPr="002A0B09" w:rsidRDefault="00673537" w:rsidP="009B7D76">
            <w:pPr>
              <w:numPr>
                <w:ilvl w:val="0"/>
                <w:numId w:val="386"/>
              </w:numPr>
              <w:spacing w:after="0" w:line="240" w:lineRule="auto"/>
              <w:ind w:left="208" w:hanging="208"/>
              <w:rPr>
                <w:sz w:val="18"/>
                <w:szCs w:val="18"/>
              </w:rPr>
            </w:pPr>
            <w:r>
              <w:rPr>
                <w:szCs w:val="20"/>
              </w:rPr>
              <w:t>opisać</w:t>
            </w:r>
            <w:r w:rsidRPr="00A01CC8">
              <w:rPr>
                <w:szCs w:val="20"/>
              </w:rPr>
              <w:t xml:space="preserve"> zasad</w:t>
            </w:r>
            <w:r>
              <w:rPr>
                <w:szCs w:val="20"/>
              </w:rPr>
              <w:t>y</w:t>
            </w:r>
            <w:r w:rsidRPr="00A01CC8">
              <w:rPr>
                <w:szCs w:val="20"/>
              </w:rPr>
              <w:t xml:space="preserve"> przeprowadzania kontroli zadymienia spalin silnika ZS</w:t>
            </w:r>
            <w:r>
              <w:rPr>
                <w:szCs w:val="20"/>
              </w:rPr>
              <w:t>.</w:t>
            </w:r>
          </w:p>
        </w:tc>
        <w:tc>
          <w:tcPr>
            <w:tcW w:w="1105" w:type="dxa"/>
            <w:vAlign w:val="center"/>
          </w:tcPr>
          <w:p w:rsidR="00A01CC8" w:rsidRPr="000E4352" w:rsidRDefault="00CD61D0" w:rsidP="009B7D76">
            <w:pPr>
              <w:spacing w:after="0"/>
              <w:contextualSpacing/>
              <w:jc w:val="center"/>
              <w:rPr>
                <w:szCs w:val="20"/>
              </w:rPr>
            </w:pPr>
            <w:r>
              <w:rPr>
                <w:szCs w:val="20"/>
              </w:rPr>
              <w:t>Klasa II</w:t>
            </w:r>
          </w:p>
        </w:tc>
      </w:tr>
      <w:tr w:rsidR="00A01CC8" w:rsidRPr="00EF7778" w:rsidTr="009B7D76">
        <w:tc>
          <w:tcPr>
            <w:tcW w:w="2104" w:type="dxa"/>
            <w:vMerge/>
            <w:vAlign w:val="center"/>
          </w:tcPr>
          <w:p w:rsidR="00A01CC8" w:rsidRPr="00043E4D" w:rsidRDefault="00A01CC8" w:rsidP="009B7D76">
            <w:pPr>
              <w:spacing w:after="0" w:line="240" w:lineRule="auto"/>
              <w:ind w:left="142" w:hanging="142"/>
              <w:contextualSpacing/>
              <w:rPr>
                <w:szCs w:val="20"/>
              </w:rPr>
            </w:pPr>
          </w:p>
        </w:tc>
        <w:tc>
          <w:tcPr>
            <w:tcW w:w="2711" w:type="dxa"/>
            <w:vAlign w:val="center"/>
          </w:tcPr>
          <w:p w:rsidR="00A01CC8" w:rsidRDefault="00A01CC8" w:rsidP="00A01CC8">
            <w:pPr>
              <w:spacing w:after="0" w:line="240" w:lineRule="auto"/>
              <w:rPr>
                <w:szCs w:val="20"/>
              </w:rPr>
            </w:pPr>
            <w:r>
              <w:rPr>
                <w:szCs w:val="20"/>
              </w:rPr>
              <w:t>5. Diagnostyka i naprawa układu chłodzenia</w:t>
            </w:r>
          </w:p>
        </w:tc>
        <w:tc>
          <w:tcPr>
            <w:tcW w:w="803" w:type="dxa"/>
            <w:vAlign w:val="center"/>
          </w:tcPr>
          <w:p w:rsidR="00A01CC8" w:rsidRDefault="00A01CC8" w:rsidP="009B7D76">
            <w:pPr>
              <w:spacing w:after="0" w:line="240" w:lineRule="auto"/>
              <w:contextualSpacing/>
              <w:jc w:val="center"/>
              <w:rPr>
                <w:szCs w:val="20"/>
              </w:rPr>
            </w:pPr>
          </w:p>
        </w:tc>
        <w:tc>
          <w:tcPr>
            <w:tcW w:w="3564" w:type="dxa"/>
          </w:tcPr>
          <w:p w:rsidR="00A01CC8" w:rsidRPr="00A01CC8" w:rsidRDefault="00673537" w:rsidP="0046694A">
            <w:pPr>
              <w:pStyle w:val="Akapitzlist"/>
              <w:numPr>
                <w:ilvl w:val="0"/>
                <w:numId w:val="423"/>
              </w:numPr>
              <w:spacing w:after="0" w:line="240" w:lineRule="auto"/>
              <w:ind w:left="219" w:hanging="219"/>
              <w:rPr>
                <w:rFonts w:ascii="Arial" w:hAnsi="Arial" w:cs="Arial"/>
                <w:szCs w:val="20"/>
              </w:rPr>
            </w:pPr>
            <w:r>
              <w:rPr>
                <w:rFonts w:ascii="Arial" w:hAnsi="Arial" w:cs="Arial"/>
                <w:szCs w:val="20"/>
              </w:rPr>
              <w:t>rozpoznać</w:t>
            </w:r>
            <w:r w:rsidR="00A01CC8" w:rsidRPr="00A01CC8">
              <w:rPr>
                <w:rFonts w:ascii="Arial" w:hAnsi="Arial" w:cs="Arial"/>
                <w:szCs w:val="20"/>
              </w:rPr>
              <w:t xml:space="preserve"> usterki elementów układu chłodzenia silnika</w:t>
            </w:r>
            <w:r w:rsidR="00A01CC8">
              <w:rPr>
                <w:rFonts w:ascii="Arial" w:hAnsi="Arial" w:cs="Arial"/>
                <w:szCs w:val="20"/>
              </w:rPr>
              <w:t>,</w:t>
            </w:r>
          </w:p>
          <w:p w:rsidR="00A01CC8" w:rsidRPr="00A01CC8" w:rsidRDefault="00673537" w:rsidP="0046694A">
            <w:pPr>
              <w:pStyle w:val="Akapitzlist"/>
              <w:numPr>
                <w:ilvl w:val="0"/>
                <w:numId w:val="423"/>
              </w:numPr>
              <w:spacing w:after="0" w:line="240" w:lineRule="auto"/>
              <w:ind w:left="219" w:hanging="219"/>
              <w:rPr>
                <w:sz w:val="18"/>
                <w:szCs w:val="18"/>
              </w:rPr>
            </w:pPr>
            <w:r>
              <w:rPr>
                <w:rFonts w:ascii="Arial" w:hAnsi="Arial" w:cs="Arial"/>
                <w:szCs w:val="20"/>
              </w:rPr>
              <w:t>wskazać</w:t>
            </w:r>
            <w:r w:rsidR="00A01CC8" w:rsidRPr="00A01CC8">
              <w:rPr>
                <w:rFonts w:ascii="Arial" w:hAnsi="Arial" w:cs="Arial"/>
                <w:szCs w:val="20"/>
              </w:rPr>
              <w:t xml:space="preserve"> zakres obsługi układu chłodzenia silnika</w:t>
            </w:r>
            <w:r w:rsidR="00A01CC8">
              <w:rPr>
                <w:rFonts w:ascii="Arial" w:hAnsi="Arial" w:cs="Arial"/>
                <w:szCs w:val="20"/>
              </w:rPr>
              <w:t>.</w:t>
            </w:r>
          </w:p>
        </w:tc>
        <w:tc>
          <w:tcPr>
            <w:tcW w:w="3571" w:type="dxa"/>
          </w:tcPr>
          <w:p w:rsidR="00A01CC8" w:rsidRPr="00673537" w:rsidRDefault="00673537" w:rsidP="0046694A">
            <w:pPr>
              <w:pStyle w:val="Akapitzlist"/>
              <w:numPr>
                <w:ilvl w:val="0"/>
                <w:numId w:val="423"/>
              </w:numPr>
              <w:spacing w:after="0" w:line="240" w:lineRule="auto"/>
              <w:ind w:left="219" w:hanging="219"/>
              <w:rPr>
                <w:rFonts w:ascii="Arial" w:hAnsi="Arial" w:cs="Arial"/>
                <w:szCs w:val="20"/>
              </w:rPr>
            </w:pPr>
            <w:r>
              <w:rPr>
                <w:rFonts w:ascii="Arial" w:hAnsi="Arial" w:cs="Arial"/>
                <w:szCs w:val="20"/>
              </w:rPr>
              <w:t>wymienić</w:t>
            </w:r>
            <w:r w:rsidRPr="00A01CC8">
              <w:rPr>
                <w:rFonts w:ascii="Arial" w:hAnsi="Arial" w:cs="Arial"/>
                <w:szCs w:val="20"/>
              </w:rPr>
              <w:t xml:space="preserve"> sposoby sprawdzania stanu technicznego elementów układu chłodzenia</w:t>
            </w:r>
            <w:r>
              <w:rPr>
                <w:rFonts w:ascii="Arial" w:hAnsi="Arial" w:cs="Arial"/>
                <w:szCs w:val="20"/>
              </w:rPr>
              <w:t>.</w:t>
            </w:r>
          </w:p>
        </w:tc>
        <w:tc>
          <w:tcPr>
            <w:tcW w:w="1105" w:type="dxa"/>
            <w:vAlign w:val="center"/>
          </w:tcPr>
          <w:p w:rsidR="00A01CC8" w:rsidRPr="000E4352" w:rsidRDefault="00CD61D0" w:rsidP="009B7D76">
            <w:pPr>
              <w:spacing w:after="0"/>
              <w:contextualSpacing/>
              <w:jc w:val="center"/>
              <w:rPr>
                <w:szCs w:val="20"/>
              </w:rPr>
            </w:pPr>
            <w:r>
              <w:rPr>
                <w:szCs w:val="20"/>
              </w:rPr>
              <w:t>Klasa III</w:t>
            </w:r>
          </w:p>
        </w:tc>
      </w:tr>
      <w:tr w:rsidR="00A01CC8" w:rsidRPr="00EF7778" w:rsidTr="009B7D76">
        <w:tc>
          <w:tcPr>
            <w:tcW w:w="2104" w:type="dxa"/>
            <w:vMerge/>
            <w:vAlign w:val="center"/>
          </w:tcPr>
          <w:p w:rsidR="00A01CC8" w:rsidRPr="00043E4D" w:rsidRDefault="00A01CC8" w:rsidP="009B7D76">
            <w:pPr>
              <w:spacing w:after="0" w:line="240" w:lineRule="auto"/>
              <w:ind w:left="142" w:hanging="142"/>
              <w:contextualSpacing/>
              <w:rPr>
                <w:szCs w:val="20"/>
              </w:rPr>
            </w:pPr>
          </w:p>
        </w:tc>
        <w:tc>
          <w:tcPr>
            <w:tcW w:w="2711" w:type="dxa"/>
            <w:vAlign w:val="center"/>
          </w:tcPr>
          <w:p w:rsidR="00A01CC8" w:rsidRDefault="00A01CC8" w:rsidP="00A01CC8">
            <w:pPr>
              <w:spacing w:after="0" w:line="240" w:lineRule="auto"/>
              <w:rPr>
                <w:szCs w:val="20"/>
              </w:rPr>
            </w:pPr>
            <w:r>
              <w:rPr>
                <w:szCs w:val="20"/>
              </w:rPr>
              <w:t>6. Diagnostyka i naprawa układu smarowania</w:t>
            </w:r>
          </w:p>
        </w:tc>
        <w:tc>
          <w:tcPr>
            <w:tcW w:w="803" w:type="dxa"/>
            <w:vAlign w:val="center"/>
          </w:tcPr>
          <w:p w:rsidR="00A01CC8" w:rsidRDefault="00A01CC8" w:rsidP="009B7D76">
            <w:pPr>
              <w:spacing w:after="0" w:line="240" w:lineRule="auto"/>
              <w:contextualSpacing/>
              <w:jc w:val="center"/>
              <w:rPr>
                <w:szCs w:val="20"/>
              </w:rPr>
            </w:pPr>
          </w:p>
        </w:tc>
        <w:tc>
          <w:tcPr>
            <w:tcW w:w="3564" w:type="dxa"/>
          </w:tcPr>
          <w:p w:rsidR="00A01CC8" w:rsidRPr="00A01CC8" w:rsidRDefault="00673537" w:rsidP="0046694A">
            <w:pPr>
              <w:numPr>
                <w:ilvl w:val="0"/>
                <w:numId w:val="424"/>
              </w:numPr>
              <w:spacing w:after="0" w:line="240" w:lineRule="auto"/>
              <w:ind w:left="219" w:hanging="219"/>
              <w:rPr>
                <w:szCs w:val="20"/>
              </w:rPr>
            </w:pPr>
            <w:r>
              <w:rPr>
                <w:szCs w:val="20"/>
              </w:rPr>
              <w:t>wskazać</w:t>
            </w:r>
            <w:r w:rsidR="00A01CC8" w:rsidRPr="00A01CC8">
              <w:rPr>
                <w:szCs w:val="20"/>
              </w:rPr>
              <w:t xml:space="preserve"> zakres obsługi układu smarowania</w:t>
            </w:r>
            <w:r w:rsidR="00A01CC8">
              <w:rPr>
                <w:szCs w:val="20"/>
              </w:rPr>
              <w:t>,</w:t>
            </w:r>
          </w:p>
          <w:p w:rsidR="00A01CC8" w:rsidRPr="00A01CC8" w:rsidRDefault="00673537" w:rsidP="0046694A">
            <w:pPr>
              <w:numPr>
                <w:ilvl w:val="0"/>
                <w:numId w:val="424"/>
              </w:numPr>
              <w:spacing w:after="0" w:line="240" w:lineRule="auto"/>
              <w:ind w:left="219" w:hanging="219"/>
              <w:rPr>
                <w:szCs w:val="20"/>
              </w:rPr>
            </w:pPr>
            <w:r>
              <w:rPr>
                <w:szCs w:val="20"/>
              </w:rPr>
              <w:t>wyjaśnić</w:t>
            </w:r>
            <w:r w:rsidR="00A01CC8" w:rsidRPr="00A01CC8">
              <w:rPr>
                <w:szCs w:val="20"/>
              </w:rPr>
              <w:t xml:space="preserve"> sposób wymiany oleju silnikowego i filtra oleju</w:t>
            </w:r>
            <w:r w:rsidR="00A01CC8">
              <w:rPr>
                <w:szCs w:val="20"/>
              </w:rPr>
              <w:t>,</w:t>
            </w:r>
          </w:p>
          <w:p w:rsidR="00A01CC8" w:rsidRPr="00A01CC8" w:rsidRDefault="00673537" w:rsidP="0046694A">
            <w:pPr>
              <w:pStyle w:val="Akapitzlist"/>
              <w:numPr>
                <w:ilvl w:val="0"/>
                <w:numId w:val="424"/>
              </w:numPr>
              <w:spacing w:after="0" w:line="240" w:lineRule="auto"/>
              <w:ind w:left="219" w:hanging="219"/>
              <w:rPr>
                <w:sz w:val="18"/>
                <w:szCs w:val="18"/>
              </w:rPr>
            </w:pPr>
            <w:r>
              <w:rPr>
                <w:rFonts w:ascii="Arial" w:hAnsi="Arial" w:cs="Arial"/>
                <w:szCs w:val="20"/>
              </w:rPr>
              <w:t>wyjaśnić</w:t>
            </w:r>
            <w:r w:rsidR="00A01CC8" w:rsidRPr="00A01CC8">
              <w:rPr>
                <w:rFonts w:ascii="Arial" w:hAnsi="Arial" w:cs="Arial"/>
                <w:szCs w:val="20"/>
              </w:rPr>
              <w:t xml:space="preserve"> sposób sprawdzania ciśnienia oleju w silniku</w:t>
            </w:r>
            <w:r w:rsidR="00A01CC8">
              <w:rPr>
                <w:rFonts w:ascii="Arial" w:hAnsi="Arial" w:cs="Arial"/>
                <w:szCs w:val="20"/>
              </w:rPr>
              <w:t>.</w:t>
            </w:r>
          </w:p>
        </w:tc>
        <w:tc>
          <w:tcPr>
            <w:tcW w:w="3571" w:type="dxa"/>
          </w:tcPr>
          <w:p w:rsidR="00A01CC8" w:rsidRPr="00673537" w:rsidRDefault="00673537" w:rsidP="0046694A">
            <w:pPr>
              <w:pStyle w:val="Akapitzlist"/>
              <w:numPr>
                <w:ilvl w:val="0"/>
                <w:numId w:val="424"/>
              </w:numPr>
              <w:spacing w:after="0" w:line="240" w:lineRule="auto"/>
              <w:ind w:left="219" w:hanging="219"/>
              <w:rPr>
                <w:rFonts w:ascii="Arial" w:hAnsi="Arial" w:cs="Arial"/>
                <w:szCs w:val="20"/>
              </w:rPr>
            </w:pPr>
            <w:r>
              <w:rPr>
                <w:rFonts w:ascii="Arial" w:hAnsi="Arial" w:cs="Arial"/>
                <w:szCs w:val="20"/>
              </w:rPr>
              <w:t>wyjaśnić</w:t>
            </w:r>
            <w:r w:rsidRPr="00A01CC8">
              <w:rPr>
                <w:rFonts w:ascii="Arial" w:hAnsi="Arial" w:cs="Arial"/>
                <w:szCs w:val="20"/>
              </w:rPr>
              <w:t xml:space="preserve"> sposób weryfikacji stanu technicznego pompy oleju</w:t>
            </w:r>
            <w:r>
              <w:rPr>
                <w:rFonts w:ascii="Arial" w:hAnsi="Arial" w:cs="Arial"/>
                <w:szCs w:val="20"/>
              </w:rPr>
              <w:t>.</w:t>
            </w:r>
          </w:p>
        </w:tc>
        <w:tc>
          <w:tcPr>
            <w:tcW w:w="1105" w:type="dxa"/>
            <w:vAlign w:val="center"/>
          </w:tcPr>
          <w:p w:rsidR="00A01CC8" w:rsidRPr="000E4352" w:rsidRDefault="00CD61D0" w:rsidP="009B7D76">
            <w:pPr>
              <w:spacing w:after="0"/>
              <w:contextualSpacing/>
              <w:jc w:val="center"/>
              <w:rPr>
                <w:szCs w:val="20"/>
              </w:rPr>
            </w:pPr>
            <w:r>
              <w:rPr>
                <w:szCs w:val="20"/>
              </w:rPr>
              <w:t>Klasa III</w:t>
            </w:r>
          </w:p>
        </w:tc>
      </w:tr>
      <w:tr w:rsidR="00CE4CD9" w:rsidRPr="00EF7778" w:rsidTr="009B7D76">
        <w:tc>
          <w:tcPr>
            <w:tcW w:w="2104" w:type="dxa"/>
            <w:vMerge w:val="restart"/>
            <w:vAlign w:val="center"/>
          </w:tcPr>
          <w:p w:rsidR="00CE4CD9" w:rsidRPr="00043E4D" w:rsidRDefault="00CE4CD9" w:rsidP="009B7D76">
            <w:pPr>
              <w:spacing w:after="0" w:line="240" w:lineRule="auto"/>
              <w:contextualSpacing/>
              <w:rPr>
                <w:szCs w:val="20"/>
              </w:rPr>
            </w:pPr>
            <w:r>
              <w:rPr>
                <w:szCs w:val="20"/>
              </w:rPr>
              <w:t>III. Diagnostyka i naprawa podwozi i nadwozi</w:t>
            </w:r>
          </w:p>
        </w:tc>
        <w:tc>
          <w:tcPr>
            <w:tcW w:w="2711" w:type="dxa"/>
            <w:vAlign w:val="center"/>
          </w:tcPr>
          <w:p w:rsidR="00CE4CD9" w:rsidRPr="00043E4D" w:rsidRDefault="00CE4CD9" w:rsidP="009B7D76">
            <w:pPr>
              <w:spacing w:after="0" w:line="240" w:lineRule="auto"/>
              <w:contextualSpacing/>
              <w:rPr>
                <w:szCs w:val="20"/>
              </w:rPr>
            </w:pPr>
            <w:r>
              <w:rPr>
                <w:szCs w:val="20"/>
              </w:rPr>
              <w:t>1. Diagnostyka i naprawa układu napędowego</w:t>
            </w:r>
          </w:p>
        </w:tc>
        <w:tc>
          <w:tcPr>
            <w:tcW w:w="803" w:type="dxa"/>
            <w:vAlign w:val="center"/>
          </w:tcPr>
          <w:p w:rsidR="00CE4CD9" w:rsidRPr="000E4352" w:rsidRDefault="00CE4CD9" w:rsidP="009B7D76">
            <w:pPr>
              <w:spacing w:after="0" w:line="240" w:lineRule="auto"/>
              <w:contextualSpacing/>
              <w:jc w:val="center"/>
              <w:rPr>
                <w:szCs w:val="20"/>
              </w:rPr>
            </w:pPr>
          </w:p>
        </w:tc>
        <w:tc>
          <w:tcPr>
            <w:tcW w:w="3564" w:type="dxa"/>
          </w:tcPr>
          <w:p w:rsidR="00CE4CD9" w:rsidRPr="00CE4CD9" w:rsidRDefault="00CE4CD9" w:rsidP="00CE4CD9">
            <w:pPr>
              <w:pStyle w:val="Akapitzlist"/>
              <w:numPr>
                <w:ilvl w:val="0"/>
                <w:numId w:val="354"/>
              </w:numPr>
              <w:spacing w:after="0" w:line="240" w:lineRule="auto"/>
              <w:ind w:left="219" w:hanging="219"/>
              <w:contextualSpacing w:val="0"/>
              <w:rPr>
                <w:rFonts w:ascii="Arial" w:hAnsi="Arial" w:cs="Arial"/>
                <w:szCs w:val="20"/>
              </w:rPr>
            </w:pPr>
            <w:r w:rsidRPr="00CE4CD9">
              <w:rPr>
                <w:rFonts w:ascii="Arial" w:hAnsi="Arial" w:cs="Arial"/>
                <w:szCs w:val="20"/>
              </w:rPr>
              <w:t>wyjaśnić sposoby obsługi sprzęgła</w:t>
            </w:r>
            <w:r w:rsidR="00687D66">
              <w:rPr>
                <w:rFonts w:ascii="Arial" w:hAnsi="Arial" w:cs="Arial"/>
                <w:szCs w:val="20"/>
              </w:rPr>
              <w:t>,</w:t>
            </w:r>
          </w:p>
          <w:p w:rsidR="00CE4CD9" w:rsidRPr="00CE4CD9" w:rsidRDefault="00CE4CD9" w:rsidP="00CE4CD9">
            <w:pPr>
              <w:pStyle w:val="Akapitzlist"/>
              <w:numPr>
                <w:ilvl w:val="0"/>
                <w:numId w:val="354"/>
              </w:numPr>
              <w:spacing w:after="0" w:line="240" w:lineRule="auto"/>
              <w:ind w:left="219" w:hanging="219"/>
              <w:contextualSpacing w:val="0"/>
              <w:rPr>
                <w:rFonts w:ascii="Arial" w:hAnsi="Arial" w:cs="Arial"/>
                <w:szCs w:val="20"/>
              </w:rPr>
            </w:pPr>
            <w:r w:rsidRPr="00CE4CD9">
              <w:rPr>
                <w:rFonts w:ascii="Arial" w:hAnsi="Arial" w:cs="Arial"/>
                <w:szCs w:val="20"/>
              </w:rPr>
              <w:t>wyjaśnić sposoby naprawy sprzęgła</w:t>
            </w:r>
            <w:r w:rsidR="00687D66">
              <w:rPr>
                <w:rFonts w:ascii="Arial" w:hAnsi="Arial" w:cs="Arial"/>
                <w:szCs w:val="20"/>
              </w:rPr>
              <w:t>,</w:t>
            </w:r>
          </w:p>
          <w:p w:rsidR="00CE4CD9" w:rsidRPr="00CE4CD9" w:rsidRDefault="00CE4CD9" w:rsidP="00CE4CD9">
            <w:pPr>
              <w:pStyle w:val="Akapitzlist"/>
              <w:numPr>
                <w:ilvl w:val="0"/>
                <w:numId w:val="354"/>
              </w:numPr>
              <w:spacing w:after="0" w:line="240" w:lineRule="auto"/>
              <w:ind w:left="219" w:hanging="219"/>
              <w:contextualSpacing w:val="0"/>
              <w:rPr>
                <w:rFonts w:ascii="Arial" w:hAnsi="Arial" w:cs="Arial"/>
                <w:szCs w:val="20"/>
              </w:rPr>
            </w:pPr>
            <w:r w:rsidRPr="00CE4CD9">
              <w:rPr>
                <w:rFonts w:ascii="Arial" w:hAnsi="Arial" w:cs="Arial"/>
                <w:szCs w:val="20"/>
              </w:rPr>
              <w:t>rozróżnić sposoby weryfikacji  uszkodzeń mechanicznych skrzynek biegów</w:t>
            </w:r>
            <w:r w:rsidR="00687D66">
              <w:rPr>
                <w:rFonts w:ascii="Arial" w:hAnsi="Arial" w:cs="Arial"/>
                <w:szCs w:val="20"/>
              </w:rPr>
              <w:t>,</w:t>
            </w:r>
          </w:p>
          <w:p w:rsidR="00CE4CD9" w:rsidRPr="00CE4CD9" w:rsidRDefault="00CE4CD9" w:rsidP="00CE4CD9">
            <w:pPr>
              <w:pStyle w:val="Akapitzlist"/>
              <w:numPr>
                <w:ilvl w:val="0"/>
                <w:numId w:val="354"/>
              </w:numPr>
              <w:spacing w:after="0" w:line="240" w:lineRule="auto"/>
              <w:ind w:left="219" w:hanging="219"/>
              <w:contextualSpacing w:val="0"/>
              <w:rPr>
                <w:rFonts w:ascii="Arial" w:hAnsi="Arial" w:cs="Arial"/>
                <w:szCs w:val="20"/>
              </w:rPr>
            </w:pPr>
            <w:r w:rsidRPr="00CE4CD9">
              <w:rPr>
                <w:rFonts w:ascii="Arial" w:hAnsi="Arial" w:cs="Arial"/>
                <w:szCs w:val="20"/>
              </w:rPr>
              <w:t>rozróżnić uszkodzenia przekładni planetarnej</w:t>
            </w:r>
            <w:r w:rsidR="00687D66">
              <w:rPr>
                <w:rFonts w:ascii="Arial" w:hAnsi="Arial" w:cs="Arial"/>
                <w:szCs w:val="20"/>
              </w:rPr>
              <w:t>,</w:t>
            </w:r>
          </w:p>
          <w:p w:rsidR="00CE4CD9" w:rsidRPr="00CE4CD9" w:rsidRDefault="00CE4CD9" w:rsidP="00CE4CD9">
            <w:pPr>
              <w:pStyle w:val="Akapitzlist"/>
              <w:numPr>
                <w:ilvl w:val="0"/>
                <w:numId w:val="354"/>
              </w:numPr>
              <w:spacing w:after="0" w:line="240" w:lineRule="auto"/>
              <w:ind w:left="219" w:hanging="219"/>
              <w:contextualSpacing w:val="0"/>
              <w:rPr>
                <w:rFonts w:ascii="Arial" w:hAnsi="Arial" w:cs="Arial"/>
                <w:szCs w:val="20"/>
              </w:rPr>
            </w:pPr>
            <w:r w:rsidRPr="00CE4CD9">
              <w:rPr>
                <w:rFonts w:ascii="Arial" w:hAnsi="Arial" w:cs="Arial"/>
                <w:szCs w:val="20"/>
              </w:rPr>
              <w:t>zweryfikować usterki bezstopniowych skrzynek biegów</w:t>
            </w:r>
            <w:r w:rsidR="00687D66">
              <w:rPr>
                <w:rFonts w:ascii="Arial" w:hAnsi="Arial" w:cs="Arial"/>
                <w:szCs w:val="20"/>
              </w:rPr>
              <w:t>,</w:t>
            </w:r>
          </w:p>
          <w:p w:rsidR="00CE4CD9" w:rsidRPr="00CE4CD9" w:rsidRDefault="00CE4CD9" w:rsidP="00CE4CD9">
            <w:pPr>
              <w:pStyle w:val="Akapitzlist"/>
              <w:numPr>
                <w:ilvl w:val="0"/>
                <w:numId w:val="354"/>
              </w:numPr>
              <w:spacing w:after="0" w:line="240" w:lineRule="auto"/>
              <w:ind w:left="219" w:hanging="219"/>
              <w:contextualSpacing w:val="0"/>
              <w:rPr>
                <w:rFonts w:ascii="Arial" w:hAnsi="Arial" w:cs="Arial"/>
                <w:szCs w:val="20"/>
              </w:rPr>
            </w:pPr>
            <w:r w:rsidRPr="00CE4CD9">
              <w:rPr>
                <w:rFonts w:ascii="Arial" w:hAnsi="Arial" w:cs="Arial"/>
                <w:szCs w:val="20"/>
              </w:rPr>
              <w:t>wyjaśnić  metody weryfikacji uszkodzeń przegubów</w:t>
            </w:r>
            <w:r w:rsidR="00687D66">
              <w:rPr>
                <w:rFonts w:ascii="Arial" w:hAnsi="Arial" w:cs="Arial"/>
                <w:szCs w:val="20"/>
              </w:rPr>
              <w:t>,</w:t>
            </w:r>
          </w:p>
          <w:p w:rsidR="00CE4CD9" w:rsidRPr="00CE4CD9" w:rsidRDefault="00CE4CD9" w:rsidP="00CE4CD9">
            <w:pPr>
              <w:pStyle w:val="Akapitzlist"/>
              <w:numPr>
                <w:ilvl w:val="0"/>
                <w:numId w:val="354"/>
              </w:numPr>
              <w:spacing w:after="0" w:line="240" w:lineRule="auto"/>
              <w:ind w:left="219" w:hanging="219"/>
              <w:contextualSpacing w:val="0"/>
              <w:rPr>
                <w:rFonts w:ascii="Arial" w:hAnsi="Arial" w:cs="Arial"/>
                <w:szCs w:val="20"/>
              </w:rPr>
            </w:pPr>
            <w:r w:rsidRPr="00CE4CD9">
              <w:rPr>
                <w:rFonts w:ascii="Arial" w:hAnsi="Arial" w:cs="Arial"/>
                <w:szCs w:val="20"/>
              </w:rPr>
              <w:t>wyjaśnić uszkodzenia przegubów</w:t>
            </w:r>
            <w:r w:rsidR="00687D66">
              <w:rPr>
                <w:rFonts w:ascii="Arial" w:hAnsi="Arial" w:cs="Arial"/>
                <w:szCs w:val="20"/>
              </w:rPr>
              <w:t>,</w:t>
            </w:r>
          </w:p>
          <w:p w:rsidR="00CE4CD9" w:rsidRPr="00CE4CD9" w:rsidRDefault="00CE4CD9" w:rsidP="00CE4CD9">
            <w:pPr>
              <w:pStyle w:val="Akapitzlist"/>
              <w:numPr>
                <w:ilvl w:val="0"/>
                <w:numId w:val="354"/>
              </w:numPr>
              <w:spacing w:after="0" w:line="240" w:lineRule="auto"/>
              <w:ind w:left="219" w:hanging="219"/>
              <w:contextualSpacing w:val="0"/>
              <w:rPr>
                <w:rFonts w:ascii="Arial" w:hAnsi="Arial" w:cs="Arial"/>
                <w:szCs w:val="20"/>
              </w:rPr>
            </w:pPr>
            <w:r w:rsidRPr="00CE4CD9">
              <w:rPr>
                <w:rFonts w:ascii="Arial" w:hAnsi="Arial" w:cs="Arial"/>
                <w:szCs w:val="20"/>
              </w:rPr>
              <w:t>posłużyć się instrukcjami naprawczymi</w:t>
            </w:r>
            <w:r w:rsidR="00687D66">
              <w:rPr>
                <w:rFonts w:ascii="Arial" w:hAnsi="Arial" w:cs="Arial"/>
                <w:szCs w:val="20"/>
              </w:rPr>
              <w:t>,</w:t>
            </w:r>
          </w:p>
          <w:p w:rsidR="00CE4CD9" w:rsidRPr="00CE4CD9" w:rsidRDefault="00CE4CD9" w:rsidP="00CE4CD9">
            <w:pPr>
              <w:pStyle w:val="Akapitzlist"/>
              <w:numPr>
                <w:ilvl w:val="0"/>
                <w:numId w:val="354"/>
              </w:numPr>
              <w:spacing w:after="0" w:line="240" w:lineRule="auto"/>
              <w:ind w:left="219" w:hanging="219"/>
              <w:contextualSpacing w:val="0"/>
              <w:rPr>
                <w:rFonts w:ascii="Arial" w:hAnsi="Arial" w:cs="Arial"/>
                <w:szCs w:val="20"/>
              </w:rPr>
            </w:pPr>
            <w:r w:rsidRPr="00CE4CD9">
              <w:rPr>
                <w:rFonts w:ascii="Arial" w:hAnsi="Arial" w:cs="Arial"/>
                <w:szCs w:val="20"/>
              </w:rPr>
              <w:t>zweryfikować uszkodzenia mechanizmów międzyosiowych</w:t>
            </w:r>
            <w:r w:rsidR="00687D66">
              <w:rPr>
                <w:rFonts w:ascii="Arial" w:hAnsi="Arial" w:cs="Arial"/>
                <w:szCs w:val="20"/>
              </w:rPr>
              <w:t>,</w:t>
            </w:r>
          </w:p>
          <w:p w:rsidR="00CE4CD9" w:rsidRPr="00687D66" w:rsidRDefault="00CE4CD9" w:rsidP="00687D66">
            <w:pPr>
              <w:pStyle w:val="Akapitzlist"/>
              <w:numPr>
                <w:ilvl w:val="0"/>
                <w:numId w:val="354"/>
              </w:numPr>
              <w:spacing w:after="0" w:line="240" w:lineRule="auto"/>
              <w:ind w:left="219" w:hanging="219"/>
              <w:contextualSpacing w:val="0"/>
              <w:rPr>
                <w:rFonts w:ascii="Arial" w:hAnsi="Arial" w:cs="Arial"/>
                <w:szCs w:val="20"/>
              </w:rPr>
            </w:pPr>
            <w:r w:rsidRPr="00CE4CD9">
              <w:rPr>
                <w:rFonts w:ascii="Arial" w:hAnsi="Arial" w:cs="Arial"/>
                <w:szCs w:val="20"/>
              </w:rPr>
              <w:t>dobrać materiały eksploatacyjne do obsługi mechanizmów napędowych</w:t>
            </w:r>
            <w:r w:rsidR="00687D66">
              <w:rPr>
                <w:rFonts w:ascii="Arial" w:hAnsi="Arial" w:cs="Arial"/>
                <w:szCs w:val="20"/>
              </w:rPr>
              <w:t>.</w:t>
            </w:r>
          </w:p>
        </w:tc>
        <w:tc>
          <w:tcPr>
            <w:tcW w:w="3571" w:type="dxa"/>
          </w:tcPr>
          <w:p w:rsidR="00687D66" w:rsidRPr="00CE4CD9" w:rsidRDefault="00687D66" w:rsidP="00687D66">
            <w:pPr>
              <w:pStyle w:val="Akapitzlist"/>
              <w:numPr>
                <w:ilvl w:val="0"/>
                <w:numId w:val="354"/>
              </w:numPr>
              <w:spacing w:after="0" w:line="240" w:lineRule="auto"/>
              <w:ind w:left="219" w:hanging="219"/>
              <w:contextualSpacing w:val="0"/>
              <w:rPr>
                <w:rFonts w:ascii="Arial" w:hAnsi="Arial" w:cs="Arial"/>
                <w:szCs w:val="20"/>
              </w:rPr>
            </w:pPr>
            <w:r w:rsidRPr="00CE4CD9">
              <w:rPr>
                <w:rFonts w:ascii="Arial" w:hAnsi="Arial" w:cs="Arial"/>
                <w:szCs w:val="20"/>
              </w:rPr>
              <w:t>wyjaśnić sposób weryfikacji uszkodzeń sprzęgła</w:t>
            </w:r>
            <w:r>
              <w:rPr>
                <w:rFonts w:ascii="Arial" w:hAnsi="Arial" w:cs="Arial"/>
                <w:szCs w:val="20"/>
              </w:rPr>
              <w:t>,</w:t>
            </w:r>
          </w:p>
          <w:p w:rsidR="00687D66" w:rsidRPr="00CE4CD9" w:rsidRDefault="00687D66" w:rsidP="00687D66">
            <w:pPr>
              <w:pStyle w:val="Akapitzlist"/>
              <w:numPr>
                <w:ilvl w:val="0"/>
                <w:numId w:val="354"/>
              </w:numPr>
              <w:spacing w:after="0" w:line="240" w:lineRule="auto"/>
              <w:ind w:left="219" w:hanging="219"/>
              <w:contextualSpacing w:val="0"/>
              <w:rPr>
                <w:rFonts w:ascii="Arial" w:hAnsi="Arial" w:cs="Arial"/>
                <w:szCs w:val="20"/>
              </w:rPr>
            </w:pPr>
            <w:r w:rsidRPr="00CE4CD9">
              <w:rPr>
                <w:rFonts w:ascii="Arial" w:hAnsi="Arial" w:cs="Arial"/>
                <w:szCs w:val="20"/>
              </w:rPr>
              <w:t>określić warunki obsługi mechanicznych skrzynek biegów</w:t>
            </w:r>
            <w:r>
              <w:rPr>
                <w:rFonts w:ascii="Arial" w:hAnsi="Arial" w:cs="Arial"/>
                <w:szCs w:val="20"/>
              </w:rPr>
              <w:t>,</w:t>
            </w:r>
          </w:p>
          <w:p w:rsidR="00CE4CD9" w:rsidRPr="00687D66" w:rsidRDefault="00687D66" w:rsidP="00687D66">
            <w:pPr>
              <w:pStyle w:val="Akapitzlist"/>
              <w:numPr>
                <w:ilvl w:val="0"/>
                <w:numId w:val="354"/>
              </w:numPr>
              <w:spacing w:after="0" w:line="240" w:lineRule="auto"/>
              <w:ind w:left="219" w:hanging="219"/>
              <w:contextualSpacing w:val="0"/>
              <w:rPr>
                <w:rFonts w:ascii="Arial" w:hAnsi="Arial" w:cs="Arial"/>
                <w:szCs w:val="20"/>
              </w:rPr>
            </w:pPr>
            <w:r w:rsidRPr="00CE4CD9">
              <w:rPr>
                <w:rFonts w:ascii="Arial" w:hAnsi="Arial" w:cs="Arial"/>
                <w:szCs w:val="20"/>
              </w:rPr>
              <w:t>określić kolejność postępowania przy poszukiwaniu uszkodzeń mechanicznych skrzynek biegów</w:t>
            </w:r>
            <w:r>
              <w:rPr>
                <w:rFonts w:ascii="Arial" w:hAnsi="Arial" w:cs="Arial"/>
                <w:szCs w:val="20"/>
              </w:rPr>
              <w:t>.</w:t>
            </w:r>
          </w:p>
        </w:tc>
        <w:tc>
          <w:tcPr>
            <w:tcW w:w="1105" w:type="dxa"/>
            <w:vAlign w:val="center"/>
          </w:tcPr>
          <w:p w:rsidR="00CE4CD9" w:rsidRPr="000E4352" w:rsidRDefault="00CD61D0" w:rsidP="009B7D76">
            <w:pPr>
              <w:spacing w:after="0"/>
              <w:contextualSpacing/>
              <w:jc w:val="center"/>
              <w:rPr>
                <w:szCs w:val="20"/>
              </w:rPr>
            </w:pPr>
            <w:r>
              <w:rPr>
                <w:szCs w:val="20"/>
              </w:rPr>
              <w:t>Klasa III</w:t>
            </w:r>
          </w:p>
        </w:tc>
      </w:tr>
      <w:tr w:rsidR="00CE4CD9" w:rsidRPr="00EF7778" w:rsidTr="009B7D76">
        <w:tc>
          <w:tcPr>
            <w:tcW w:w="2104" w:type="dxa"/>
            <w:vMerge/>
            <w:vAlign w:val="center"/>
          </w:tcPr>
          <w:p w:rsidR="00CE4CD9" w:rsidRDefault="00CE4CD9" w:rsidP="009B7D76">
            <w:pPr>
              <w:spacing w:after="0" w:line="240" w:lineRule="auto"/>
              <w:contextualSpacing/>
              <w:rPr>
                <w:szCs w:val="20"/>
              </w:rPr>
            </w:pPr>
          </w:p>
        </w:tc>
        <w:tc>
          <w:tcPr>
            <w:tcW w:w="2711" w:type="dxa"/>
            <w:vAlign w:val="center"/>
          </w:tcPr>
          <w:p w:rsidR="00CE4CD9" w:rsidRPr="00043E4D" w:rsidRDefault="00CE4CD9" w:rsidP="009B7D76">
            <w:pPr>
              <w:spacing w:after="0" w:line="240" w:lineRule="auto"/>
              <w:contextualSpacing/>
              <w:rPr>
                <w:szCs w:val="20"/>
              </w:rPr>
            </w:pPr>
            <w:r>
              <w:rPr>
                <w:szCs w:val="20"/>
              </w:rPr>
              <w:t>2. Diagnostyka i naprawa układu hamulcowego</w:t>
            </w:r>
          </w:p>
        </w:tc>
        <w:tc>
          <w:tcPr>
            <w:tcW w:w="803" w:type="dxa"/>
            <w:vAlign w:val="center"/>
          </w:tcPr>
          <w:p w:rsidR="00CE4CD9" w:rsidRPr="000E4352" w:rsidRDefault="00CE4CD9" w:rsidP="009B7D76">
            <w:pPr>
              <w:spacing w:after="0" w:line="240" w:lineRule="auto"/>
              <w:contextualSpacing/>
              <w:jc w:val="center"/>
              <w:rPr>
                <w:szCs w:val="20"/>
              </w:rPr>
            </w:pPr>
          </w:p>
        </w:tc>
        <w:tc>
          <w:tcPr>
            <w:tcW w:w="3564" w:type="dxa"/>
          </w:tcPr>
          <w:p w:rsidR="00CE4CD9" w:rsidRPr="00CE4CD9" w:rsidRDefault="00CE4CD9" w:rsidP="00CE4CD9">
            <w:pPr>
              <w:pStyle w:val="Akapitzlist"/>
              <w:numPr>
                <w:ilvl w:val="0"/>
                <w:numId w:val="354"/>
              </w:numPr>
              <w:spacing w:after="0" w:line="240" w:lineRule="auto"/>
              <w:ind w:left="219" w:hanging="219"/>
              <w:contextualSpacing w:val="0"/>
              <w:rPr>
                <w:rFonts w:ascii="Arial" w:hAnsi="Arial" w:cs="Arial"/>
                <w:szCs w:val="20"/>
              </w:rPr>
            </w:pPr>
            <w:r w:rsidRPr="00CE4CD9">
              <w:rPr>
                <w:rFonts w:ascii="Arial" w:hAnsi="Arial" w:cs="Arial"/>
                <w:szCs w:val="20"/>
              </w:rPr>
              <w:t>wyjaśnić sposoby diagnostyki układu hamulcowego hydraulicznego</w:t>
            </w:r>
            <w:r w:rsidR="00687D66">
              <w:rPr>
                <w:rFonts w:ascii="Arial" w:hAnsi="Arial" w:cs="Arial"/>
                <w:szCs w:val="20"/>
              </w:rPr>
              <w:t>,</w:t>
            </w:r>
          </w:p>
          <w:p w:rsidR="00CE4CD9" w:rsidRPr="00CE4CD9" w:rsidRDefault="00CE4CD9" w:rsidP="00CE4CD9">
            <w:pPr>
              <w:pStyle w:val="Akapitzlist"/>
              <w:numPr>
                <w:ilvl w:val="0"/>
                <w:numId w:val="354"/>
              </w:numPr>
              <w:spacing w:after="0" w:line="240" w:lineRule="auto"/>
              <w:ind w:left="219" w:hanging="219"/>
              <w:contextualSpacing w:val="0"/>
              <w:rPr>
                <w:rFonts w:ascii="Arial" w:hAnsi="Arial" w:cs="Arial"/>
                <w:szCs w:val="20"/>
              </w:rPr>
            </w:pPr>
            <w:r w:rsidRPr="00CE4CD9">
              <w:rPr>
                <w:rFonts w:ascii="Arial" w:hAnsi="Arial" w:cs="Arial"/>
                <w:szCs w:val="20"/>
              </w:rPr>
              <w:t>wyjaśnić sposób oceny skoku pedału hamulca</w:t>
            </w:r>
            <w:r w:rsidR="00687D66">
              <w:rPr>
                <w:rFonts w:ascii="Arial" w:hAnsi="Arial" w:cs="Arial"/>
                <w:szCs w:val="20"/>
              </w:rPr>
              <w:t>,</w:t>
            </w:r>
          </w:p>
          <w:p w:rsidR="00CE4CD9" w:rsidRPr="00CE4CD9" w:rsidRDefault="00CE4CD9" w:rsidP="00CE4CD9">
            <w:pPr>
              <w:pStyle w:val="Akapitzlist"/>
              <w:numPr>
                <w:ilvl w:val="0"/>
                <w:numId w:val="354"/>
              </w:numPr>
              <w:spacing w:after="0" w:line="240" w:lineRule="auto"/>
              <w:ind w:left="219" w:hanging="219"/>
              <w:contextualSpacing w:val="0"/>
              <w:rPr>
                <w:rFonts w:ascii="Arial" w:hAnsi="Arial" w:cs="Arial"/>
                <w:szCs w:val="20"/>
              </w:rPr>
            </w:pPr>
            <w:r w:rsidRPr="00CE4CD9">
              <w:rPr>
                <w:rFonts w:ascii="Arial" w:hAnsi="Arial" w:cs="Arial"/>
                <w:szCs w:val="20"/>
              </w:rPr>
              <w:t>zanalizować wyniki badań stanowiskowych i określić niesprawność układu hamulcowego</w:t>
            </w:r>
            <w:r w:rsidR="00687D66">
              <w:rPr>
                <w:rFonts w:ascii="Arial" w:hAnsi="Arial" w:cs="Arial"/>
                <w:szCs w:val="20"/>
              </w:rPr>
              <w:t>,</w:t>
            </w:r>
          </w:p>
          <w:p w:rsidR="00CE4CD9" w:rsidRPr="00CE4CD9" w:rsidRDefault="00CE4CD9" w:rsidP="00CE4CD9">
            <w:pPr>
              <w:pStyle w:val="Akapitzlist"/>
              <w:numPr>
                <w:ilvl w:val="0"/>
                <w:numId w:val="354"/>
              </w:numPr>
              <w:spacing w:after="0" w:line="240" w:lineRule="auto"/>
              <w:ind w:left="219" w:hanging="219"/>
              <w:contextualSpacing w:val="0"/>
              <w:rPr>
                <w:rFonts w:ascii="Arial" w:hAnsi="Arial" w:cs="Arial"/>
                <w:szCs w:val="20"/>
              </w:rPr>
            </w:pPr>
            <w:r w:rsidRPr="00CE4CD9">
              <w:rPr>
                <w:rFonts w:ascii="Arial" w:hAnsi="Arial" w:cs="Arial"/>
                <w:szCs w:val="20"/>
              </w:rPr>
              <w:t>rozpoznać stan techniczny przewodów hamulcowyc</w:t>
            </w:r>
            <w:r w:rsidR="00687D66">
              <w:rPr>
                <w:rFonts w:ascii="Arial" w:hAnsi="Arial" w:cs="Arial"/>
                <w:szCs w:val="20"/>
              </w:rPr>
              <w:t>h,</w:t>
            </w:r>
          </w:p>
          <w:p w:rsidR="00CE4CD9" w:rsidRPr="00687D66" w:rsidRDefault="00CE4CD9" w:rsidP="00687D66">
            <w:pPr>
              <w:pStyle w:val="Akapitzlist"/>
              <w:numPr>
                <w:ilvl w:val="0"/>
                <w:numId w:val="354"/>
              </w:numPr>
              <w:spacing w:after="0" w:line="240" w:lineRule="auto"/>
              <w:ind w:left="219" w:hanging="219"/>
              <w:contextualSpacing w:val="0"/>
              <w:rPr>
                <w:rFonts w:ascii="Arial" w:hAnsi="Arial" w:cs="Arial"/>
                <w:szCs w:val="20"/>
              </w:rPr>
            </w:pPr>
            <w:r w:rsidRPr="00CE4CD9">
              <w:rPr>
                <w:rFonts w:ascii="Arial" w:hAnsi="Arial" w:cs="Arial"/>
                <w:szCs w:val="20"/>
              </w:rPr>
              <w:lastRenderedPageBreak/>
              <w:t>rozpoznać materiały do obsługi układu hamulcowego</w:t>
            </w:r>
            <w:r w:rsidR="00687D66">
              <w:rPr>
                <w:rFonts w:ascii="Arial" w:hAnsi="Arial" w:cs="Arial"/>
                <w:szCs w:val="20"/>
              </w:rPr>
              <w:t>.</w:t>
            </w:r>
          </w:p>
        </w:tc>
        <w:tc>
          <w:tcPr>
            <w:tcW w:w="3571" w:type="dxa"/>
          </w:tcPr>
          <w:p w:rsidR="00687D66" w:rsidRPr="00CE4CD9" w:rsidRDefault="00687D66" w:rsidP="00687D66">
            <w:pPr>
              <w:pStyle w:val="Akapitzlist"/>
              <w:numPr>
                <w:ilvl w:val="0"/>
                <w:numId w:val="354"/>
              </w:numPr>
              <w:spacing w:after="0" w:line="240" w:lineRule="auto"/>
              <w:ind w:left="219" w:hanging="219"/>
              <w:contextualSpacing w:val="0"/>
              <w:rPr>
                <w:rFonts w:ascii="Arial" w:hAnsi="Arial" w:cs="Arial"/>
                <w:szCs w:val="20"/>
              </w:rPr>
            </w:pPr>
            <w:r w:rsidRPr="00CE4CD9">
              <w:rPr>
                <w:rFonts w:ascii="Arial" w:hAnsi="Arial" w:cs="Arial"/>
                <w:szCs w:val="20"/>
              </w:rPr>
              <w:lastRenderedPageBreak/>
              <w:t>wyciągnąć wnioski z oceny skoku pedału hamulca</w:t>
            </w:r>
            <w:r>
              <w:rPr>
                <w:rFonts w:ascii="Arial" w:hAnsi="Arial" w:cs="Arial"/>
                <w:szCs w:val="20"/>
              </w:rPr>
              <w:t>,</w:t>
            </w:r>
          </w:p>
          <w:p w:rsidR="00CE4CD9" w:rsidRPr="00687D66" w:rsidRDefault="00687D66" w:rsidP="00687D66">
            <w:pPr>
              <w:pStyle w:val="Akapitzlist"/>
              <w:numPr>
                <w:ilvl w:val="0"/>
                <w:numId w:val="354"/>
              </w:numPr>
              <w:spacing w:after="0" w:line="240" w:lineRule="auto"/>
              <w:ind w:left="219" w:hanging="219"/>
              <w:contextualSpacing w:val="0"/>
              <w:rPr>
                <w:rFonts w:ascii="Arial" w:hAnsi="Arial" w:cs="Arial"/>
                <w:szCs w:val="20"/>
              </w:rPr>
            </w:pPr>
            <w:r w:rsidRPr="00CE4CD9">
              <w:rPr>
                <w:rFonts w:ascii="Arial" w:hAnsi="Arial" w:cs="Arial"/>
                <w:szCs w:val="20"/>
              </w:rPr>
              <w:t>wyjaśnić metody sprawdzenia szczelności układu hamulcowego</w:t>
            </w:r>
            <w:r>
              <w:rPr>
                <w:rFonts w:ascii="Arial" w:hAnsi="Arial" w:cs="Arial"/>
                <w:szCs w:val="20"/>
              </w:rPr>
              <w:t>.</w:t>
            </w:r>
          </w:p>
        </w:tc>
        <w:tc>
          <w:tcPr>
            <w:tcW w:w="1105" w:type="dxa"/>
            <w:vAlign w:val="center"/>
          </w:tcPr>
          <w:p w:rsidR="00CE4CD9" w:rsidRPr="000E4352" w:rsidRDefault="00CD61D0" w:rsidP="009B7D76">
            <w:pPr>
              <w:spacing w:after="0"/>
              <w:contextualSpacing/>
              <w:jc w:val="center"/>
              <w:rPr>
                <w:szCs w:val="20"/>
              </w:rPr>
            </w:pPr>
            <w:r>
              <w:rPr>
                <w:szCs w:val="20"/>
              </w:rPr>
              <w:t>Klasa III</w:t>
            </w:r>
          </w:p>
        </w:tc>
      </w:tr>
      <w:tr w:rsidR="00CE4CD9" w:rsidRPr="00EF7778" w:rsidTr="009B7D76">
        <w:tc>
          <w:tcPr>
            <w:tcW w:w="2104" w:type="dxa"/>
            <w:vMerge/>
            <w:vAlign w:val="center"/>
          </w:tcPr>
          <w:p w:rsidR="00CE4CD9" w:rsidRDefault="00CE4CD9" w:rsidP="009B7D76">
            <w:pPr>
              <w:spacing w:after="0" w:line="240" w:lineRule="auto"/>
              <w:contextualSpacing/>
              <w:rPr>
                <w:szCs w:val="20"/>
              </w:rPr>
            </w:pPr>
          </w:p>
        </w:tc>
        <w:tc>
          <w:tcPr>
            <w:tcW w:w="2711" w:type="dxa"/>
            <w:vAlign w:val="center"/>
          </w:tcPr>
          <w:p w:rsidR="00CE4CD9" w:rsidRPr="00043E4D" w:rsidRDefault="00CE4CD9" w:rsidP="009B7D76">
            <w:pPr>
              <w:spacing w:after="0" w:line="240" w:lineRule="auto"/>
              <w:contextualSpacing/>
              <w:rPr>
                <w:szCs w:val="20"/>
              </w:rPr>
            </w:pPr>
            <w:r>
              <w:rPr>
                <w:szCs w:val="20"/>
              </w:rPr>
              <w:t>3. Diagnostyka i naprawa układu kierowniczego</w:t>
            </w:r>
          </w:p>
        </w:tc>
        <w:tc>
          <w:tcPr>
            <w:tcW w:w="803" w:type="dxa"/>
            <w:vAlign w:val="center"/>
          </w:tcPr>
          <w:p w:rsidR="00CE4CD9" w:rsidRPr="000E4352" w:rsidRDefault="00CE4CD9" w:rsidP="009B7D76">
            <w:pPr>
              <w:spacing w:after="0" w:line="240" w:lineRule="auto"/>
              <w:contextualSpacing/>
              <w:jc w:val="center"/>
              <w:rPr>
                <w:szCs w:val="20"/>
              </w:rPr>
            </w:pPr>
          </w:p>
        </w:tc>
        <w:tc>
          <w:tcPr>
            <w:tcW w:w="3564" w:type="dxa"/>
          </w:tcPr>
          <w:p w:rsidR="00CE4CD9" w:rsidRPr="00CE4CD9" w:rsidRDefault="00CE4CD9" w:rsidP="00CE4CD9">
            <w:pPr>
              <w:numPr>
                <w:ilvl w:val="0"/>
                <w:numId w:val="354"/>
              </w:numPr>
              <w:spacing w:after="0" w:line="240" w:lineRule="auto"/>
              <w:ind w:left="219" w:hanging="219"/>
              <w:rPr>
                <w:szCs w:val="20"/>
              </w:rPr>
            </w:pPr>
            <w:r w:rsidRPr="00CE4CD9">
              <w:rPr>
                <w:szCs w:val="20"/>
              </w:rPr>
              <w:t>wyjaśnić sposób weryfikacji układu kierowniczego</w:t>
            </w:r>
            <w:r w:rsidR="00687D66">
              <w:rPr>
                <w:szCs w:val="20"/>
              </w:rPr>
              <w:t>,</w:t>
            </w:r>
          </w:p>
          <w:p w:rsidR="00CE4CD9" w:rsidRPr="00687D66" w:rsidRDefault="00CE4CD9" w:rsidP="00687D66">
            <w:pPr>
              <w:numPr>
                <w:ilvl w:val="0"/>
                <w:numId w:val="354"/>
              </w:numPr>
              <w:spacing w:after="0" w:line="240" w:lineRule="auto"/>
              <w:ind w:left="219" w:hanging="219"/>
              <w:rPr>
                <w:szCs w:val="20"/>
              </w:rPr>
            </w:pPr>
            <w:r w:rsidRPr="00CE4CD9">
              <w:rPr>
                <w:szCs w:val="20"/>
              </w:rPr>
              <w:t>wyjaśnić sposób obsługi układu kierowniczego</w:t>
            </w:r>
            <w:r w:rsidR="00687D66">
              <w:rPr>
                <w:szCs w:val="20"/>
              </w:rPr>
              <w:t>.</w:t>
            </w:r>
          </w:p>
        </w:tc>
        <w:tc>
          <w:tcPr>
            <w:tcW w:w="3571" w:type="dxa"/>
          </w:tcPr>
          <w:p w:rsidR="00687D66" w:rsidRPr="00CE4CD9" w:rsidRDefault="00687D66" w:rsidP="00687D66">
            <w:pPr>
              <w:numPr>
                <w:ilvl w:val="0"/>
                <w:numId w:val="354"/>
              </w:numPr>
              <w:spacing w:after="0" w:line="240" w:lineRule="auto"/>
              <w:ind w:left="219" w:hanging="219"/>
              <w:rPr>
                <w:szCs w:val="20"/>
              </w:rPr>
            </w:pPr>
            <w:r>
              <w:rPr>
                <w:szCs w:val="20"/>
              </w:rPr>
              <w:t>omówić zasady</w:t>
            </w:r>
            <w:r w:rsidRPr="00CE4CD9">
              <w:rPr>
                <w:szCs w:val="20"/>
              </w:rPr>
              <w:t xml:space="preserve"> kontrol</w:t>
            </w:r>
            <w:r>
              <w:rPr>
                <w:szCs w:val="20"/>
              </w:rPr>
              <w:t>i</w:t>
            </w:r>
            <w:r w:rsidRPr="00CE4CD9">
              <w:rPr>
                <w:szCs w:val="20"/>
              </w:rPr>
              <w:t xml:space="preserve"> mechanizmu wspomagania</w:t>
            </w:r>
            <w:r>
              <w:rPr>
                <w:szCs w:val="20"/>
              </w:rPr>
              <w:t>,</w:t>
            </w:r>
          </w:p>
          <w:p w:rsidR="00CE4CD9" w:rsidRPr="00423D8D" w:rsidRDefault="00687D66" w:rsidP="009B7D76">
            <w:pPr>
              <w:numPr>
                <w:ilvl w:val="0"/>
                <w:numId w:val="354"/>
              </w:numPr>
              <w:spacing w:after="0" w:line="240" w:lineRule="auto"/>
              <w:ind w:left="223" w:hanging="223"/>
              <w:rPr>
                <w:szCs w:val="20"/>
              </w:rPr>
            </w:pPr>
            <w:r>
              <w:rPr>
                <w:szCs w:val="20"/>
              </w:rPr>
              <w:t>opisać pomiar</w:t>
            </w:r>
            <w:r w:rsidRPr="00CE4CD9">
              <w:rPr>
                <w:szCs w:val="20"/>
              </w:rPr>
              <w:t xml:space="preserve"> sumaryczn</w:t>
            </w:r>
            <w:r>
              <w:rPr>
                <w:szCs w:val="20"/>
              </w:rPr>
              <w:t>ego</w:t>
            </w:r>
            <w:r w:rsidRPr="00CE4CD9">
              <w:rPr>
                <w:szCs w:val="20"/>
              </w:rPr>
              <w:t xml:space="preserve"> luz</w:t>
            </w:r>
            <w:r>
              <w:rPr>
                <w:szCs w:val="20"/>
              </w:rPr>
              <w:t xml:space="preserve">u </w:t>
            </w:r>
            <w:r w:rsidRPr="00CE4CD9">
              <w:rPr>
                <w:szCs w:val="20"/>
              </w:rPr>
              <w:t>układu kierowniczego</w:t>
            </w:r>
            <w:r>
              <w:rPr>
                <w:szCs w:val="20"/>
              </w:rPr>
              <w:t>.</w:t>
            </w:r>
          </w:p>
        </w:tc>
        <w:tc>
          <w:tcPr>
            <w:tcW w:w="1105" w:type="dxa"/>
            <w:vAlign w:val="center"/>
          </w:tcPr>
          <w:p w:rsidR="00CE4CD9" w:rsidRPr="000E4352" w:rsidRDefault="00CD61D0" w:rsidP="009B7D76">
            <w:pPr>
              <w:spacing w:after="0"/>
              <w:contextualSpacing/>
              <w:jc w:val="center"/>
              <w:rPr>
                <w:szCs w:val="20"/>
              </w:rPr>
            </w:pPr>
            <w:r>
              <w:rPr>
                <w:szCs w:val="20"/>
              </w:rPr>
              <w:t>Klasa III</w:t>
            </w:r>
          </w:p>
        </w:tc>
      </w:tr>
      <w:tr w:rsidR="00CE4CD9" w:rsidRPr="00EF7778" w:rsidTr="009B7D76">
        <w:tc>
          <w:tcPr>
            <w:tcW w:w="2104" w:type="dxa"/>
            <w:vMerge/>
            <w:vAlign w:val="center"/>
          </w:tcPr>
          <w:p w:rsidR="00CE4CD9" w:rsidRDefault="00CE4CD9" w:rsidP="009B7D76">
            <w:pPr>
              <w:spacing w:after="0" w:line="240" w:lineRule="auto"/>
              <w:contextualSpacing/>
              <w:rPr>
                <w:szCs w:val="20"/>
              </w:rPr>
            </w:pPr>
          </w:p>
        </w:tc>
        <w:tc>
          <w:tcPr>
            <w:tcW w:w="2711" w:type="dxa"/>
            <w:vAlign w:val="center"/>
          </w:tcPr>
          <w:p w:rsidR="00CE4CD9" w:rsidRDefault="00CE4CD9" w:rsidP="009B7D76">
            <w:pPr>
              <w:spacing w:after="0" w:line="240" w:lineRule="auto"/>
              <w:contextualSpacing/>
              <w:rPr>
                <w:szCs w:val="20"/>
              </w:rPr>
            </w:pPr>
            <w:r>
              <w:rPr>
                <w:szCs w:val="20"/>
              </w:rPr>
              <w:t>4. Diagnostyka i napraw układu jezdnego</w:t>
            </w:r>
          </w:p>
        </w:tc>
        <w:tc>
          <w:tcPr>
            <w:tcW w:w="803" w:type="dxa"/>
            <w:vAlign w:val="center"/>
          </w:tcPr>
          <w:p w:rsidR="00CE4CD9" w:rsidRPr="000E4352" w:rsidRDefault="00CE4CD9" w:rsidP="009B7D76">
            <w:pPr>
              <w:spacing w:after="0" w:line="240" w:lineRule="auto"/>
              <w:contextualSpacing/>
              <w:jc w:val="center"/>
              <w:rPr>
                <w:szCs w:val="20"/>
              </w:rPr>
            </w:pPr>
          </w:p>
        </w:tc>
        <w:tc>
          <w:tcPr>
            <w:tcW w:w="3564" w:type="dxa"/>
          </w:tcPr>
          <w:p w:rsidR="00CE4CD9" w:rsidRPr="00CE4CD9" w:rsidRDefault="00CE4CD9" w:rsidP="0046694A">
            <w:pPr>
              <w:numPr>
                <w:ilvl w:val="0"/>
                <w:numId w:val="425"/>
              </w:numPr>
              <w:spacing w:after="0" w:line="240" w:lineRule="auto"/>
              <w:ind w:left="219" w:hanging="219"/>
              <w:rPr>
                <w:szCs w:val="20"/>
              </w:rPr>
            </w:pPr>
            <w:r w:rsidRPr="00CE4CD9">
              <w:rPr>
                <w:szCs w:val="20"/>
              </w:rPr>
              <w:t>wyjaśnić możliwe niesprawności na podstawie oceny zużycia bieżników opon</w:t>
            </w:r>
            <w:r w:rsidR="00687D66">
              <w:rPr>
                <w:szCs w:val="20"/>
              </w:rPr>
              <w:t>,</w:t>
            </w:r>
          </w:p>
          <w:p w:rsidR="00CE4CD9" w:rsidRPr="00CE4CD9" w:rsidRDefault="00CE4CD9" w:rsidP="0046694A">
            <w:pPr>
              <w:numPr>
                <w:ilvl w:val="0"/>
                <w:numId w:val="425"/>
              </w:numPr>
              <w:spacing w:after="0" w:line="240" w:lineRule="auto"/>
              <w:ind w:left="219" w:hanging="219"/>
              <w:rPr>
                <w:szCs w:val="20"/>
              </w:rPr>
            </w:pPr>
            <w:r w:rsidRPr="00CE4CD9">
              <w:rPr>
                <w:szCs w:val="20"/>
              </w:rPr>
              <w:t>przeprowadzić ocenę techniczną zawieszenia</w:t>
            </w:r>
            <w:r w:rsidR="00687D66">
              <w:rPr>
                <w:szCs w:val="20"/>
              </w:rPr>
              <w:t>,</w:t>
            </w:r>
          </w:p>
          <w:p w:rsidR="00CE4CD9" w:rsidRPr="00CE4CD9" w:rsidRDefault="00CE4CD9" w:rsidP="0046694A">
            <w:pPr>
              <w:numPr>
                <w:ilvl w:val="0"/>
                <w:numId w:val="425"/>
              </w:numPr>
              <w:spacing w:after="0" w:line="240" w:lineRule="auto"/>
              <w:ind w:left="219" w:hanging="219"/>
              <w:rPr>
                <w:szCs w:val="20"/>
              </w:rPr>
            </w:pPr>
            <w:r w:rsidRPr="00CE4CD9">
              <w:rPr>
                <w:szCs w:val="20"/>
              </w:rPr>
              <w:t>rozróżnić rodzaje ściągaczy do naprawy zawieszenia</w:t>
            </w:r>
            <w:r w:rsidR="00687D66">
              <w:rPr>
                <w:szCs w:val="20"/>
              </w:rPr>
              <w:t>,</w:t>
            </w:r>
          </w:p>
          <w:p w:rsidR="00CE4CD9" w:rsidRPr="00CE4CD9" w:rsidRDefault="00CE4CD9" w:rsidP="0046694A">
            <w:pPr>
              <w:numPr>
                <w:ilvl w:val="0"/>
                <w:numId w:val="425"/>
              </w:numPr>
              <w:spacing w:after="0" w:line="240" w:lineRule="auto"/>
              <w:ind w:left="219" w:hanging="219"/>
              <w:rPr>
                <w:szCs w:val="20"/>
              </w:rPr>
            </w:pPr>
            <w:r w:rsidRPr="00CE4CD9">
              <w:rPr>
                <w:szCs w:val="20"/>
              </w:rPr>
              <w:t>ocenić stan bieżnika</w:t>
            </w:r>
            <w:r w:rsidR="00687D66">
              <w:rPr>
                <w:szCs w:val="20"/>
              </w:rPr>
              <w:t>,</w:t>
            </w:r>
          </w:p>
          <w:p w:rsidR="00CE4CD9" w:rsidRPr="00CE4CD9" w:rsidRDefault="00CE4CD9" w:rsidP="0046694A">
            <w:pPr>
              <w:numPr>
                <w:ilvl w:val="0"/>
                <w:numId w:val="425"/>
              </w:numPr>
              <w:spacing w:after="0" w:line="240" w:lineRule="auto"/>
              <w:ind w:left="219" w:hanging="219"/>
              <w:rPr>
                <w:szCs w:val="20"/>
              </w:rPr>
            </w:pPr>
            <w:r w:rsidRPr="00CE4CD9">
              <w:rPr>
                <w:szCs w:val="20"/>
              </w:rPr>
              <w:t>rozróżnić rodzaje urządzeń do obsługi ogumienia</w:t>
            </w:r>
            <w:r w:rsidR="00687D66">
              <w:rPr>
                <w:szCs w:val="20"/>
              </w:rPr>
              <w:t>.</w:t>
            </w:r>
          </w:p>
        </w:tc>
        <w:tc>
          <w:tcPr>
            <w:tcW w:w="3571" w:type="dxa"/>
          </w:tcPr>
          <w:p w:rsidR="00687D66" w:rsidRPr="00CE4CD9" w:rsidRDefault="00687D66" w:rsidP="0046694A">
            <w:pPr>
              <w:numPr>
                <w:ilvl w:val="0"/>
                <w:numId w:val="425"/>
              </w:numPr>
              <w:spacing w:after="0" w:line="240" w:lineRule="auto"/>
              <w:ind w:left="219" w:hanging="219"/>
              <w:rPr>
                <w:szCs w:val="20"/>
              </w:rPr>
            </w:pPr>
            <w:r w:rsidRPr="00CE4CD9">
              <w:rPr>
                <w:szCs w:val="20"/>
              </w:rPr>
              <w:t>odczytać wykresy pracy amortyzatorów</w:t>
            </w:r>
            <w:r>
              <w:rPr>
                <w:szCs w:val="20"/>
              </w:rPr>
              <w:t>,</w:t>
            </w:r>
          </w:p>
          <w:p w:rsidR="00CE4CD9" w:rsidRPr="00687D66" w:rsidRDefault="00687D66" w:rsidP="0046694A">
            <w:pPr>
              <w:numPr>
                <w:ilvl w:val="0"/>
                <w:numId w:val="425"/>
              </w:numPr>
              <w:spacing w:after="0" w:line="240" w:lineRule="auto"/>
              <w:ind w:left="219" w:hanging="219"/>
              <w:rPr>
                <w:szCs w:val="20"/>
              </w:rPr>
            </w:pPr>
            <w:r w:rsidRPr="00CE4CD9">
              <w:rPr>
                <w:szCs w:val="20"/>
              </w:rPr>
              <w:t>dobrać opony zgodnie z instrukcją obsługi samochodu</w:t>
            </w:r>
            <w:r>
              <w:rPr>
                <w:szCs w:val="20"/>
              </w:rPr>
              <w:t>.</w:t>
            </w:r>
          </w:p>
        </w:tc>
        <w:tc>
          <w:tcPr>
            <w:tcW w:w="1105" w:type="dxa"/>
            <w:vAlign w:val="center"/>
          </w:tcPr>
          <w:p w:rsidR="00CE4CD9" w:rsidRPr="000E4352" w:rsidRDefault="00CD61D0" w:rsidP="009B7D76">
            <w:pPr>
              <w:spacing w:after="0"/>
              <w:contextualSpacing/>
              <w:jc w:val="center"/>
              <w:rPr>
                <w:szCs w:val="20"/>
              </w:rPr>
            </w:pPr>
            <w:r>
              <w:rPr>
                <w:szCs w:val="20"/>
              </w:rPr>
              <w:t>Klasa III</w:t>
            </w:r>
          </w:p>
        </w:tc>
      </w:tr>
      <w:tr w:rsidR="00CE4CD9" w:rsidRPr="00EF7778" w:rsidTr="009B7D76">
        <w:tc>
          <w:tcPr>
            <w:tcW w:w="2104" w:type="dxa"/>
            <w:vMerge/>
            <w:vAlign w:val="center"/>
          </w:tcPr>
          <w:p w:rsidR="00CE4CD9" w:rsidRDefault="00CE4CD9" w:rsidP="009B7D76">
            <w:pPr>
              <w:spacing w:after="0" w:line="240" w:lineRule="auto"/>
              <w:contextualSpacing/>
              <w:rPr>
                <w:szCs w:val="20"/>
              </w:rPr>
            </w:pPr>
          </w:p>
        </w:tc>
        <w:tc>
          <w:tcPr>
            <w:tcW w:w="2711" w:type="dxa"/>
            <w:vAlign w:val="center"/>
          </w:tcPr>
          <w:p w:rsidR="00CE4CD9" w:rsidRDefault="00CE4CD9" w:rsidP="009B7D76">
            <w:pPr>
              <w:spacing w:after="0" w:line="240" w:lineRule="auto"/>
              <w:contextualSpacing/>
              <w:rPr>
                <w:szCs w:val="20"/>
              </w:rPr>
            </w:pPr>
            <w:r>
              <w:rPr>
                <w:szCs w:val="20"/>
              </w:rPr>
              <w:t>5. Diagnostyka i naprawa nadwozi</w:t>
            </w:r>
          </w:p>
        </w:tc>
        <w:tc>
          <w:tcPr>
            <w:tcW w:w="803" w:type="dxa"/>
            <w:vAlign w:val="center"/>
          </w:tcPr>
          <w:p w:rsidR="00CE4CD9" w:rsidRPr="000E4352" w:rsidRDefault="00CE4CD9" w:rsidP="009B7D76">
            <w:pPr>
              <w:spacing w:after="0" w:line="240" w:lineRule="auto"/>
              <w:contextualSpacing/>
              <w:jc w:val="center"/>
              <w:rPr>
                <w:szCs w:val="20"/>
              </w:rPr>
            </w:pPr>
          </w:p>
        </w:tc>
        <w:tc>
          <w:tcPr>
            <w:tcW w:w="3564" w:type="dxa"/>
          </w:tcPr>
          <w:p w:rsidR="00CE4CD9" w:rsidRPr="00CE4CD9" w:rsidRDefault="00CE4CD9" w:rsidP="0046694A">
            <w:pPr>
              <w:pStyle w:val="Akapitzlist"/>
              <w:numPr>
                <w:ilvl w:val="0"/>
                <w:numId w:val="426"/>
              </w:numPr>
              <w:spacing w:after="0" w:line="240" w:lineRule="auto"/>
              <w:ind w:left="219" w:hanging="219"/>
              <w:contextualSpacing w:val="0"/>
              <w:rPr>
                <w:rFonts w:ascii="Arial" w:hAnsi="Arial" w:cs="Arial"/>
                <w:szCs w:val="20"/>
              </w:rPr>
            </w:pPr>
            <w:r w:rsidRPr="00CE4CD9">
              <w:rPr>
                <w:rFonts w:ascii="Arial" w:hAnsi="Arial" w:cs="Arial"/>
                <w:szCs w:val="20"/>
              </w:rPr>
              <w:t>wyjaśnić sposoby naprawy nadwozi</w:t>
            </w:r>
            <w:r w:rsidR="00687D66">
              <w:rPr>
                <w:rFonts w:ascii="Arial" w:hAnsi="Arial" w:cs="Arial"/>
                <w:szCs w:val="20"/>
              </w:rPr>
              <w:t>,</w:t>
            </w:r>
          </w:p>
          <w:p w:rsidR="00CE4CD9" w:rsidRPr="00CE4CD9" w:rsidRDefault="00CE4CD9" w:rsidP="0046694A">
            <w:pPr>
              <w:pStyle w:val="Akapitzlist"/>
              <w:numPr>
                <w:ilvl w:val="0"/>
                <w:numId w:val="426"/>
              </w:numPr>
              <w:spacing w:after="0" w:line="240" w:lineRule="auto"/>
              <w:ind w:left="219" w:hanging="219"/>
              <w:contextualSpacing w:val="0"/>
              <w:rPr>
                <w:rFonts w:ascii="Arial" w:hAnsi="Arial" w:cs="Arial"/>
                <w:szCs w:val="20"/>
              </w:rPr>
            </w:pPr>
            <w:r w:rsidRPr="00CE4CD9">
              <w:rPr>
                <w:rFonts w:ascii="Arial" w:hAnsi="Arial" w:cs="Arial"/>
                <w:szCs w:val="20"/>
              </w:rPr>
              <w:t>wyjaśnić sposoby obsługi nadwozi</w:t>
            </w:r>
            <w:r w:rsidR="00687D66">
              <w:rPr>
                <w:rFonts w:ascii="Arial" w:hAnsi="Arial" w:cs="Arial"/>
                <w:szCs w:val="20"/>
              </w:rPr>
              <w:t>,</w:t>
            </w:r>
          </w:p>
          <w:p w:rsidR="00CE4CD9" w:rsidRPr="00CE4CD9" w:rsidRDefault="00CE4CD9" w:rsidP="0046694A">
            <w:pPr>
              <w:pStyle w:val="Akapitzlist"/>
              <w:numPr>
                <w:ilvl w:val="0"/>
                <w:numId w:val="426"/>
              </w:numPr>
              <w:spacing w:after="0" w:line="240" w:lineRule="auto"/>
              <w:ind w:left="219" w:hanging="219"/>
              <w:contextualSpacing w:val="0"/>
              <w:rPr>
                <w:rFonts w:ascii="Arial" w:hAnsi="Arial" w:cs="Arial"/>
                <w:szCs w:val="20"/>
              </w:rPr>
            </w:pPr>
            <w:r w:rsidRPr="00CE4CD9">
              <w:rPr>
                <w:rFonts w:ascii="Arial" w:hAnsi="Arial" w:cs="Arial"/>
                <w:szCs w:val="20"/>
              </w:rPr>
              <w:t>rozpoznać urządzenia do naprawy nadwozi</w:t>
            </w:r>
            <w:r w:rsidR="00687D66">
              <w:rPr>
                <w:rFonts w:ascii="Arial" w:hAnsi="Arial" w:cs="Arial"/>
                <w:szCs w:val="20"/>
              </w:rPr>
              <w:t>,</w:t>
            </w:r>
          </w:p>
          <w:p w:rsidR="00CE4CD9" w:rsidRPr="00CE4CD9" w:rsidRDefault="00CE4CD9" w:rsidP="0046694A">
            <w:pPr>
              <w:numPr>
                <w:ilvl w:val="0"/>
                <w:numId w:val="426"/>
              </w:numPr>
              <w:spacing w:after="0" w:line="240" w:lineRule="auto"/>
              <w:ind w:left="219" w:hanging="219"/>
              <w:rPr>
                <w:szCs w:val="20"/>
              </w:rPr>
            </w:pPr>
            <w:r w:rsidRPr="00CE4CD9">
              <w:rPr>
                <w:szCs w:val="20"/>
              </w:rPr>
              <w:t>wyjaśnić metody naprawy ram</w:t>
            </w:r>
            <w:r w:rsidR="00687D66">
              <w:rPr>
                <w:szCs w:val="20"/>
              </w:rPr>
              <w:t>,</w:t>
            </w:r>
          </w:p>
          <w:p w:rsidR="00CE4CD9" w:rsidRPr="00CE4CD9" w:rsidRDefault="00CE4CD9" w:rsidP="0046694A">
            <w:pPr>
              <w:numPr>
                <w:ilvl w:val="0"/>
                <w:numId w:val="426"/>
              </w:numPr>
              <w:spacing w:after="0" w:line="240" w:lineRule="auto"/>
              <w:ind w:left="219" w:hanging="219"/>
              <w:rPr>
                <w:szCs w:val="20"/>
              </w:rPr>
            </w:pPr>
            <w:r w:rsidRPr="00CE4CD9">
              <w:rPr>
                <w:szCs w:val="20"/>
              </w:rPr>
              <w:t>wyjaśnić metody konserwacji ram</w:t>
            </w:r>
            <w:r w:rsidR="00687D66">
              <w:rPr>
                <w:szCs w:val="20"/>
              </w:rPr>
              <w:t>,</w:t>
            </w:r>
          </w:p>
          <w:p w:rsidR="00CE4CD9" w:rsidRPr="00CE4CD9" w:rsidRDefault="00CE4CD9" w:rsidP="0046694A">
            <w:pPr>
              <w:numPr>
                <w:ilvl w:val="0"/>
                <w:numId w:val="426"/>
              </w:numPr>
              <w:spacing w:after="0" w:line="240" w:lineRule="auto"/>
              <w:ind w:left="219" w:hanging="219"/>
              <w:rPr>
                <w:szCs w:val="20"/>
              </w:rPr>
            </w:pPr>
            <w:r w:rsidRPr="00CE4CD9">
              <w:rPr>
                <w:szCs w:val="20"/>
              </w:rPr>
              <w:t>wyjaśnić sposoby obsługi motocykla</w:t>
            </w:r>
            <w:r w:rsidR="00687D66">
              <w:rPr>
                <w:szCs w:val="20"/>
              </w:rPr>
              <w:t>.</w:t>
            </w:r>
          </w:p>
        </w:tc>
        <w:tc>
          <w:tcPr>
            <w:tcW w:w="3571" w:type="dxa"/>
          </w:tcPr>
          <w:p w:rsidR="00687D66" w:rsidRPr="00CE4CD9" w:rsidRDefault="00687D66" w:rsidP="0046694A">
            <w:pPr>
              <w:pStyle w:val="Akapitzlist"/>
              <w:numPr>
                <w:ilvl w:val="0"/>
                <w:numId w:val="426"/>
              </w:numPr>
              <w:spacing w:after="0" w:line="240" w:lineRule="auto"/>
              <w:ind w:left="219" w:hanging="219"/>
              <w:contextualSpacing w:val="0"/>
              <w:rPr>
                <w:rFonts w:ascii="Arial" w:hAnsi="Arial" w:cs="Arial"/>
                <w:szCs w:val="20"/>
              </w:rPr>
            </w:pPr>
            <w:r w:rsidRPr="00CE4CD9">
              <w:rPr>
                <w:rFonts w:ascii="Arial" w:hAnsi="Arial" w:cs="Arial"/>
                <w:szCs w:val="20"/>
              </w:rPr>
              <w:t>rozróżnić rodzaje urządzeń do pomiaru nadwozi</w:t>
            </w:r>
            <w:r>
              <w:rPr>
                <w:rFonts w:ascii="Arial" w:hAnsi="Arial" w:cs="Arial"/>
                <w:szCs w:val="20"/>
              </w:rPr>
              <w:t>,</w:t>
            </w:r>
          </w:p>
          <w:p w:rsidR="00687D66" w:rsidRPr="00CE4CD9" w:rsidRDefault="00687D66" w:rsidP="0046694A">
            <w:pPr>
              <w:numPr>
                <w:ilvl w:val="0"/>
                <w:numId w:val="426"/>
              </w:numPr>
              <w:spacing w:after="0" w:line="240" w:lineRule="auto"/>
              <w:ind w:left="219" w:hanging="219"/>
              <w:rPr>
                <w:szCs w:val="20"/>
              </w:rPr>
            </w:pPr>
            <w:r w:rsidRPr="00CE4CD9">
              <w:rPr>
                <w:szCs w:val="20"/>
              </w:rPr>
              <w:t>określić sposoby pomiarów ram</w:t>
            </w:r>
            <w:r>
              <w:rPr>
                <w:szCs w:val="20"/>
              </w:rPr>
              <w:t>,</w:t>
            </w:r>
          </w:p>
          <w:p w:rsidR="00CE4CD9" w:rsidRPr="00687D66" w:rsidRDefault="00687D66" w:rsidP="0046694A">
            <w:pPr>
              <w:numPr>
                <w:ilvl w:val="0"/>
                <w:numId w:val="426"/>
              </w:numPr>
              <w:spacing w:after="0" w:line="240" w:lineRule="auto"/>
              <w:ind w:left="219" w:hanging="219"/>
              <w:rPr>
                <w:szCs w:val="20"/>
              </w:rPr>
            </w:pPr>
            <w:r w:rsidRPr="00CE4CD9">
              <w:rPr>
                <w:szCs w:val="20"/>
              </w:rPr>
              <w:t>przeprowadzić ocenę techniczną ram na podstawie pomiarów</w:t>
            </w:r>
            <w:r>
              <w:rPr>
                <w:szCs w:val="20"/>
              </w:rPr>
              <w:t>.</w:t>
            </w:r>
          </w:p>
        </w:tc>
        <w:tc>
          <w:tcPr>
            <w:tcW w:w="1105" w:type="dxa"/>
            <w:vAlign w:val="center"/>
          </w:tcPr>
          <w:p w:rsidR="00CE4CD9" w:rsidRPr="000E4352" w:rsidRDefault="00CD61D0" w:rsidP="009B7D76">
            <w:pPr>
              <w:spacing w:after="0"/>
              <w:contextualSpacing/>
              <w:jc w:val="center"/>
              <w:rPr>
                <w:szCs w:val="20"/>
              </w:rPr>
            </w:pPr>
            <w:r>
              <w:rPr>
                <w:szCs w:val="20"/>
              </w:rPr>
              <w:t>Klasa III</w:t>
            </w:r>
          </w:p>
        </w:tc>
      </w:tr>
      <w:tr w:rsidR="00804271" w:rsidRPr="00EF7778" w:rsidTr="009B7D76">
        <w:trPr>
          <w:trHeight w:val="299"/>
        </w:trPr>
        <w:tc>
          <w:tcPr>
            <w:tcW w:w="4815" w:type="dxa"/>
            <w:gridSpan w:val="2"/>
            <w:vAlign w:val="center"/>
          </w:tcPr>
          <w:p w:rsidR="00804271" w:rsidRPr="00BA00F0" w:rsidRDefault="00804271" w:rsidP="009B7D76">
            <w:pPr>
              <w:spacing w:after="0"/>
              <w:jc w:val="center"/>
              <w:rPr>
                <w:b/>
                <w:bCs/>
                <w:szCs w:val="20"/>
              </w:rPr>
            </w:pPr>
            <w:r w:rsidRPr="00BA00F0">
              <w:rPr>
                <w:b/>
                <w:bCs/>
                <w:szCs w:val="20"/>
              </w:rPr>
              <w:t>Razem liczba godzin</w:t>
            </w:r>
          </w:p>
        </w:tc>
        <w:tc>
          <w:tcPr>
            <w:tcW w:w="803" w:type="dxa"/>
            <w:vAlign w:val="center"/>
          </w:tcPr>
          <w:p w:rsidR="00804271" w:rsidRPr="000E4352" w:rsidRDefault="00804271" w:rsidP="009B7D76">
            <w:pPr>
              <w:spacing w:after="0"/>
              <w:jc w:val="center"/>
              <w:rPr>
                <w:b/>
                <w:bCs/>
                <w:szCs w:val="20"/>
              </w:rPr>
            </w:pPr>
          </w:p>
        </w:tc>
        <w:tc>
          <w:tcPr>
            <w:tcW w:w="8240" w:type="dxa"/>
            <w:gridSpan w:val="3"/>
            <w:vAlign w:val="center"/>
          </w:tcPr>
          <w:p w:rsidR="00804271" w:rsidRPr="00EF7778" w:rsidRDefault="00804271" w:rsidP="009B7D76">
            <w:pPr>
              <w:spacing w:after="0"/>
              <w:rPr>
                <w:szCs w:val="20"/>
              </w:rPr>
            </w:pPr>
          </w:p>
        </w:tc>
      </w:tr>
    </w:tbl>
    <w:p w:rsidR="00804271" w:rsidRDefault="00804271" w:rsidP="00804271">
      <w:pPr>
        <w:spacing w:after="0" w:line="360" w:lineRule="auto"/>
        <w:rPr>
          <w:b/>
          <w:szCs w:val="20"/>
        </w:rPr>
      </w:pPr>
    </w:p>
    <w:p w:rsidR="009B7D76" w:rsidRPr="00391EDB" w:rsidRDefault="009B7D76" w:rsidP="009B7D76">
      <w:pPr>
        <w:spacing w:after="0"/>
        <w:contextualSpacing/>
        <w:rPr>
          <w:szCs w:val="20"/>
        </w:rPr>
      </w:pPr>
      <w:r w:rsidRPr="00391EDB">
        <w:rPr>
          <w:b/>
          <w:szCs w:val="20"/>
        </w:rPr>
        <w:t>PROCEDURY OSIĄGANIA CELÓW KSZTAŁCENIA PRZEDMIOTU</w:t>
      </w:r>
    </w:p>
    <w:p w:rsidR="009B7D76" w:rsidRPr="00740788" w:rsidRDefault="009B7D76" w:rsidP="009B7D76">
      <w:pPr>
        <w:spacing w:after="0"/>
        <w:jc w:val="both"/>
        <w:rPr>
          <w:szCs w:val="20"/>
        </w:rPr>
      </w:pPr>
      <w:r w:rsidRPr="00740788">
        <w:rPr>
          <w:szCs w:val="20"/>
        </w:rPr>
        <w:t xml:space="preserve">Przygotowanie do wykonywania zadań zawodowych </w:t>
      </w:r>
      <w:r>
        <w:rPr>
          <w:szCs w:val="20"/>
        </w:rPr>
        <w:t>mechanika pojazdów samochodowych</w:t>
      </w:r>
      <w:r w:rsidRPr="00740788">
        <w:rPr>
          <w:szCs w:val="20"/>
        </w:rPr>
        <w:t xml:space="preserve"> wymaga od uczącego się:</w:t>
      </w:r>
    </w:p>
    <w:p w:rsidR="009B7D76" w:rsidRPr="00740788" w:rsidRDefault="009B7D76" w:rsidP="002A3685">
      <w:pPr>
        <w:pStyle w:val="Akapitzlist"/>
        <w:numPr>
          <w:ilvl w:val="0"/>
          <w:numId w:val="381"/>
        </w:numPr>
        <w:pBdr>
          <w:top w:val="nil"/>
          <w:left w:val="nil"/>
          <w:bottom w:val="nil"/>
          <w:right w:val="nil"/>
          <w:between w:val="nil"/>
        </w:pBdr>
        <w:spacing w:after="0"/>
        <w:ind w:left="709" w:hanging="425"/>
        <w:jc w:val="both"/>
        <w:rPr>
          <w:rFonts w:ascii="Arial" w:hAnsi="Arial" w:cs="Arial"/>
          <w:szCs w:val="20"/>
        </w:rPr>
      </w:pPr>
      <w:r w:rsidRPr="00740788">
        <w:rPr>
          <w:rFonts w:ascii="Arial" w:hAnsi="Arial" w:cs="Arial"/>
          <w:szCs w:val="20"/>
        </w:rPr>
        <w:t>opanowania wiedzy</w:t>
      </w:r>
      <w:r>
        <w:rPr>
          <w:rFonts w:ascii="Arial" w:hAnsi="Arial" w:cs="Arial"/>
          <w:szCs w:val="20"/>
        </w:rPr>
        <w:t xml:space="preserve"> z zakresu diagnostyki i naprawy poszczególnych podzespołów, zespołów i układów pojazdów samochodowych,</w:t>
      </w:r>
    </w:p>
    <w:p w:rsidR="009B7D76" w:rsidRPr="00740788" w:rsidRDefault="009B7D76" w:rsidP="002A3685">
      <w:pPr>
        <w:pStyle w:val="Akapitzlist"/>
        <w:numPr>
          <w:ilvl w:val="0"/>
          <w:numId w:val="381"/>
        </w:numPr>
        <w:pBdr>
          <w:top w:val="nil"/>
          <w:left w:val="nil"/>
          <w:bottom w:val="nil"/>
          <w:right w:val="nil"/>
          <w:between w:val="nil"/>
        </w:pBdr>
        <w:spacing w:after="0"/>
        <w:ind w:left="709" w:hanging="425"/>
        <w:jc w:val="both"/>
        <w:rPr>
          <w:rFonts w:ascii="Arial" w:hAnsi="Arial" w:cs="Arial"/>
          <w:szCs w:val="20"/>
        </w:rPr>
      </w:pPr>
      <w:r w:rsidRPr="00740788">
        <w:rPr>
          <w:rFonts w:ascii="Arial" w:hAnsi="Arial" w:cs="Arial"/>
          <w:szCs w:val="20"/>
        </w:rPr>
        <w:t>przygotowanie do efektywnego wykorzystania uzyskanej wiedzy</w:t>
      </w:r>
      <w:r>
        <w:rPr>
          <w:rFonts w:ascii="Arial" w:hAnsi="Arial" w:cs="Arial"/>
          <w:szCs w:val="20"/>
        </w:rPr>
        <w:t xml:space="preserve"> w </w:t>
      </w:r>
      <w:r w:rsidRPr="00740788">
        <w:rPr>
          <w:rFonts w:ascii="Arial" w:hAnsi="Arial" w:cs="Arial"/>
          <w:szCs w:val="20"/>
        </w:rPr>
        <w:t>praktyce,</w:t>
      </w:r>
    </w:p>
    <w:p w:rsidR="009B7D76" w:rsidRPr="00740788" w:rsidRDefault="009B7D76" w:rsidP="002A3685">
      <w:pPr>
        <w:pStyle w:val="Akapitzlist"/>
        <w:numPr>
          <w:ilvl w:val="0"/>
          <w:numId w:val="381"/>
        </w:numPr>
        <w:pBdr>
          <w:top w:val="nil"/>
          <w:left w:val="nil"/>
          <w:bottom w:val="nil"/>
          <w:right w:val="nil"/>
          <w:between w:val="nil"/>
        </w:pBdr>
        <w:spacing w:after="0"/>
        <w:ind w:left="709" w:hanging="425"/>
        <w:jc w:val="both"/>
        <w:rPr>
          <w:rFonts w:ascii="Arial" w:hAnsi="Arial" w:cs="Arial"/>
          <w:szCs w:val="20"/>
        </w:rPr>
      </w:pPr>
      <w:r w:rsidRPr="00740788">
        <w:rPr>
          <w:rFonts w:ascii="Arial" w:hAnsi="Arial" w:cs="Arial"/>
          <w:szCs w:val="20"/>
        </w:rPr>
        <w:t>kształtowanie motywacji wewnętrznej.</w:t>
      </w:r>
    </w:p>
    <w:p w:rsidR="009B7D76" w:rsidRPr="00740788" w:rsidRDefault="009B7D76" w:rsidP="002A3685">
      <w:pPr>
        <w:pStyle w:val="Akapitzlist"/>
        <w:numPr>
          <w:ilvl w:val="0"/>
          <w:numId w:val="381"/>
        </w:numPr>
        <w:pBdr>
          <w:top w:val="nil"/>
          <w:left w:val="nil"/>
          <w:bottom w:val="nil"/>
          <w:right w:val="nil"/>
          <w:between w:val="nil"/>
        </w:pBdr>
        <w:spacing w:after="0"/>
        <w:ind w:left="709" w:hanging="425"/>
        <w:jc w:val="both"/>
        <w:rPr>
          <w:rFonts w:ascii="Arial" w:hAnsi="Arial" w:cs="Arial"/>
          <w:szCs w:val="20"/>
        </w:rPr>
      </w:pPr>
      <w:r w:rsidRPr="00740788">
        <w:rPr>
          <w:rFonts w:ascii="Arial" w:hAnsi="Arial" w:cs="Arial"/>
          <w:szCs w:val="20"/>
        </w:rPr>
        <w:t>odkrywania predyspozycji zawodowych.</w:t>
      </w:r>
    </w:p>
    <w:p w:rsidR="009B7D76" w:rsidRPr="00391EDB" w:rsidRDefault="009B7D76" w:rsidP="009B7D76">
      <w:pPr>
        <w:autoSpaceDE w:val="0"/>
        <w:autoSpaceDN w:val="0"/>
        <w:adjustRightInd w:val="0"/>
        <w:spacing w:after="120"/>
        <w:jc w:val="both"/>
        <w:rPr>
          <w:szCs w:val="20"/>
        </w:rPr>
      </w:pPr>
      <w:r w:rsidRPr="00391EDB">
        <w:rPr>
          <w:szCs w:val="20"/>
        </w:rPr>
        <w:t xml:space="preserve">W przedmiocie </w:t>
      </w:r>
      <w:r>
        <w:rPr>
          <w:szCs w:val="20"/>
        </w:rPr>
        <w:t>Diagnostyka i naprawa pojazdów samochodowych</w:t>
      </w:r>
      <w:r w:rsidRPr="00391EDB">
        <w:rPr>
          <w:szCs w:val="20"/>
        </w:rPr>
        <w:t xml:space="preserve"> stosowane metody powinny zapewnić osiąganie celów zaplanowanych w procesie edukacji oraz przygotowanie uczniów do pracy w zawodzie </w:t>
      </w:r>
      <w:r>
        <w:rPr>
          <w:szCs w:val="20"/>
        </w:rPr>
        <w:t>mechanik pojazdów samochodowych.</w:t>
      </w:r>
    </w:p>
    <w:p w:rsidR="009B7D76" w:rsidRPr="00391EDB" w:rsidRDefault="009B7D76" w:rsidP="009B7D76">
      <w:pPr>
        <w:spacing w:after="0"/>
        <w:rPr>
          <w:szCs w:val="20"/>
        </w:rPr>
      </w:pPr>
      <w:r w:rsidRPr="00391EDB">
        <w:rPr>
          <w:szCs w:val="20"/>
        </w:rPr>
        <w:lastRenderedPageBreak/>
        <w:t>Proponowane metody:</w:t>
      </w:r>
    </w:p>
    <w:p w:rsidR="009B7D76" w:rsidRPr="00391EDB" w:rsidRDefault="009B7D76" w:rsidP="002A3685">
      <w:pPr>
        <w:pStyle w:val="Akapitzlist"/>
        <w:numPr>
          <w:ilvl w:val="0"/>
          <w:numId w:val="373"/>
        </w:numPr>
        <w:pBdr>
          <w:top w:val="nil"/>
          <w:left w:val="nil"/>
          <w:bottom w:val="nil"/>
          <w:right w:val="nil"/>
          <w:between w:val="nil"/>
        </w:pBdr>
        <w:spacing w:after="0"/>
        <w:ind w:left="709" w:hanging="425"/>
        <w:rPr>
          <w:rFonts w:ascii="Arial" w:hAnsi="Arial" w:cs="Arial"/>
          <w:szCs w:val="20"/>
        </w:rPr>
      </w:pPr>
      <w:r w:rsidRPr="00391EDB">
        <w:rPr>
          <w:rFonts w:ascii="Arial" w:hAnsi="Arial" w:cs="Arial"/>
          <w:szCs w:val="20"/>
        </w:rPr>
        <w:t xml:space="preserve">ćwiczenia, </w:t>
      </w:r>
    </w:p>
    <w:p w:rsidR="009B7D76" w:rsidRPr="00391EDB" w:rsidRDefault="009B7D76" w:rsidP="002A3685">
      <w:pPr>
        <w:pStyle w:val="Akapitzlist"/>
        <w:numPr>
          <w:ilvl w:val="0"/>
          <w:numId w:val="373"/>
        </w:numPr>
        <w:pBdr>
          <w:top w:val="nil"/>
          <w:left w:val="nil"/>
          <w:bottom w:val="nil"/>
          <w:right w:val="nil"/>
          <w:between w:val="nil"/>
        </w:pBdr>
        <w:spacing w:after="0"/>
        <w:ind w:left="709" w:hanging="425"/>
        <w:rPr>
          <w:rFonts w:ascii="Arial" w:hAnsi="Arial" w:cs="Arial"/>
          <w:szCs w:val="20"/>
        </w:rPr>
      </w:pPr>
      <w:r w:rsidRPr="00391EDB">
        <w:rPr>
          <w:rFonts w:ascii="Arial" w:hAnsi="Arial" w:cs="Arial"/>
          <w:szCs w:val="20"/>
        </w:rPr>
        <w:t>metoda przypadków,</w:t>
      </w:r>
    </w:p>
    <w:p w:rsidR="009B7D76" w:rsidRPr="00391EDB" w:rsidRDefault="009B7D76" w:rsidP="002A3685">
      <w:pPr>
        <w:pStyle w:val="Akapitzlist"/>
        <w:numPr>
          <w:ilvl w:val="0"/>
          <w:numId w:val="373"/>
        </w:numPr>
        <w:pBdr>
          <w:top w:val="nil"/>
          <w:left w:val="nil"/>
          <w:bottom w:val="nil"/>
          <w:right w:val="nil"/>
          <w:between w:val="nil"/>
        </w:pBdr>
        <w:spacing w:after="0"/>
        <w:ind w:left="709" w:hanging="425"/>
        <w:rPr>
          <w:rFonts w:ascii="Arial" w:hAnsi="Arial" w:cs="Arial"/>
          <w:szCs w:val="20"/>
        </w:rPr>
      </w:pPr>
      <w:r w:rsidRPr="00391EDB">
        <w:rPr>
          <w:rFonts w:ascii="Arial" w:hAnsi="Arial" w:cs="Arial"/>
          <w:szCs w:val="20"/>
        </w:rPr>
        <w:t>metoda tekstu przewodniego,</w:t>
      </w:r>
    </w:p>
    <w:p w:rsidR="009B7D76" w:rsidRPr="00391EDB" w:rsidRDefault="009B7D76" w:rsidP="002A3685">
      <w:pPr>
        <w:pStyle w:val="Akapitzlist"/>
        <w:numPr>
          <w:ilvl w:val="0"/>
          <w:numId w:val="373"/>
        </w:numPr>
        <w:pBdr>
          <w:top w:val="nil"/>
          <w:left w:val="nil"/>
          <w:bottom w:val="nil"/>
          <w:right w:val="nil"/>
          <w:between w:val="nil"/>
        </w:pBdr>
        <w:spacing w:after="120"/>
        <w:ind w:left="709" w:hanging="425"/>
        <w:contextualSpacing w:val="0"/>
        <w:rPr>
          <w:rFonts w:ascii="Arial" w:hAnsi="Arial" w:cs="Arial"/>
          <w:szCs w:val="20"/>
        </w:rPr>
      </w:pPr>
      <w:r w:rsidRPr="00391EDB">
        <w:rPr>
          <w:rFonts w:ascii="Arial" w:hAnsi="Arial" w:cs="Arial"/>
          <w:szCs w:val="20"/>
        </w:rPr>
        <w:t>metoda projektu edukacyjnego.</w:t>
      </w:r>
    </w:p>
    <w:p w:rsidR="009B7D76" w:rsidRPr="00391EDB" w:rsidRDefault="009B7D76" w:rsidP="009B7D76">
      <w:pPr>
        <w:spacing w:after="0"/>
        <w:contextualSpacing/>
        <w:rPr>
          <w:szCs w:val="20"/>
        </w:rPr>
      </w:pPr>
      <w:r w:rsidRPr="00391EDB">
        <w:rPr>
          <w:szCs w:val="20"/>
        </w:rPr>
        <w:t>Polecane środki dydaktyczne:</w:t>
      </w:r>
    </w:p>
    <w:p w:rsidR="009B7D76" w:rsidRDefault="009B7D76" w:rsidP="009B7D76">
      <w:pPr>
        <w:pStyle w:val="Akapitzlist"/>
        <w:numPr>
          <w:ilvl w:val="0"/>
          <w:numId w:val="375"/>
        </w:numPr>
        <w:pBdr>
          <w:top w:val="nil"/>
          <w:left w:val="nil"/>
          <w:bottom w:val="nil"/>
          <w:right w:val="nil"/>
          <w:between w:val="nil"/>
        </w:pBdr>
        <w:spacing w:after="0"/>
        <w:jc w:val="both"/>
        <w:rPr>
          <w:rFonts w:ascii="Arial" w:hAnsi="Arial" w:cs="Arial"/>
          <w:szCs w:val="20"/>
        </w:rPr>
      </w:pPr>
      <w:r w:rsidRPr="00391EDB">
        <w:rPr>
          <w:rFonts w:ascii="Arial" w:hAnsi="Arial" w:cs="Arial"/>
          <w:szCs w:val="20"/>
        </w:rPr>
        <w:t>zestawy ćwiczeń, instrukcje do ćwiczeń, pakiety edukacyjne dla uczniów, teksty przewodnie, karty pracy dla uczniów, czasopisma branżowe, filmy i prezentacje multimedialne związane z </w:t>
      </w:r>
      <w:r>
        <w:rPr>
          <w:rFonts w:ascii="Arial" w:hAnsi="Arial" w:cs="Arial"/>
          <w:szCs w:val="20"/>
        </w:rPr>
        <w:t>budową i zasadą działania poszczególnych podzespołów i zespołów pojazdów samochodowych,</w:t>
      </w:r>
    </w:p>
    <w:p w:rsidR="009B7D76" w:rsidRDefault="009B7D76" w:rsidP="009B7D76">
      <w:pPr>
        <w:pStyle w:val="Akapitzlist"/>
        <w:numPr>
          <w:ilvl w:val="0"/>
          <w:numId w:val="375"/>
        </w:numPr>
        <w:pBdr>
          <w:top w:val="nil"/>
          <w:left w:val="nil"/>
          <w:bottom w:val="nil"/>
          <w:right w:val="nil"/>
          <w:between w:val="nil"/>
        </w:pBdr>
        <w:spacing w:after="0"/>
        <w:jc w:val="both"/>
        <w:rPr>
          <w:rFonts w:ascii="Arial" w:hAnsi="Arial" w:cs="Arial"/>
          <w:szCs w:val="20"/>
        </w:rPr>
      </w:pPr>
      <w:r>
        <w:rPr>
          <w:rFonts w:ascii="Arial" w:hAnsi="Arial" w:cs="Arial"/>
          <w:szCs w:val="20"/>
        </w:rPr>
        <w:t>modele skrzyń biegów,</w:t>
      </w:r>
    </w:p>
    <w:p w:rsidR="009B7D76" w:rsidRPr="00391EDB" w:rsidRDefault="009B7D76" w:rsidP="009B7D76">
      <w:pPr>
        <w:pStyle w:val="Akapitzlist"/>
        <w:numPr>
          <w:ilvl w:val="0"/>
          <w:numId w:val="375"/>
        </w:numPr>
        <w:pBdr>
          <w:top w:val="nil"/>
          <w:left w:val="nil"/>
          <w:bottom w:val="nil"/>
          <w:right w:val="nil"/>
          <w:between w:val="nil"/>
        </w:pBdr>
        <w:spacing w:after="0"/>
        <w:jc w:val="both"/>
        <w:rPr>
          <w:rFonts w:ascii="Arial" w:hAnsi="Arial" w:cs="Arial"/>
          <w:szCs w:val="20"/>
        </w:rPr>
      </w:pPr>
      <w:r>
        <w:rPr>
          <w:rFonts w:ascii="Arial" w:hAnsi="Arial" w:cs="Arial"/>
          <w:szCs w:val="20"/>
        </w:rPr>
        <w:t xml:space="preserve">podzespoły i zespoły pojazdów samochodowych, </w:t>
      </w:r>
    </w:p>
    <w:p w:rsidR="009B7D76" w:rsidRPr="00391EDB" w:rsidRDefault="009B7D76" w:rsidP="009B7D76">
      <w:pPr>
        <w:pStyle w:val="Akapitzlist"/>
        <w:numPr>
          <w:ilvl w:val="0"/>
          <w:numId w:val="375"/>
        </w:numPr>
        <w:pBdr>
          <w:top w:val="nil"/>
          <w:left w:val="nil"/>
          <w:bottom w:val="nil"/>
          <w:right w:val="nil"/>
          <w:between w:val="nil"/>
        </w:pBdr>
        <w:spacing w:after="0"/>
        <w:jc w:val="both"/>
        <w:rPr>
          <w:rFonts w:ascii="Arial" w:hAnsi="Arial" w:cs="Arial"/>
          <w:szCs w:val="20"/>
        </w:rPr>
      </w:pPr>
      <w:r w:rsidRPr="00391EDB">
        <w:rPr>
          <w:rFonts w:ascii="Arial" w:hAnsi="Arial" w:cs="Arial"/>
          <w:szCs w:val="20"/>
        </w:rPr>
        <w:t>stanowiska komputerowe z dostępem do Internetu</w:t>
      </w:r>
      <w:r w:rsidR="00CB695D">
        <w:rPr>
          <w:rFonts w:ascii="Arial" w:hAnsi="Arial" w:cs="Arial"/>
          <w:szCs w:val="20"/>
        </w:rPr>
        <w:t>,</w:t>
      </w:r>
    </w:p>
    <w:p w:rsidR="009B7D76" w:rsidRPr="00391EDB" w:rsidRDefault="009B7D76" w:rsidP="009B7D76">
      <w:pPr>
        <w:pStyle w:val="Akapitzlist"/>
        <w:numPr>
          <w:ilvl w:val="0"/>
          <w:numId w:val="375"/>
        </w:numPr>
        <w:pBdr>
          <w:top w:val="nil"/>
          <w:left w:val="nil"/>
          <w:bottom w:val="nil"/>
          <w:right w:val="nil"/>
          <w:between w:val="nil"/>
        </w:pBdr>
        <w:spacing w:after="120"/>
        <w:ind w:left="714" w:hanging="357"/>
        <w:contextualSpacing w:val="0"/>
        <w:jc w:val="both"/>
        <w:rPr>
          <w:rFonts w:ascii="Arial" w:hAnsi="Arial" w:cs="Arial"/>
          <w:szCs w:val="20"/>
        </w:rPr>
      </w:pPr>
      <w:r w:rsidRPr="00391EDB">
        <w:rPr>
          <w:rFonts w:ascii="Arial" w:hAnsi="Arial" w:cs="Arial"/>
          <w:szCs w:val="20"/>
        </w:rPr>
        <w:t>wyposażenie odpowiednie do realizacji założonych efektów kształcenia.</w:t>
      </w:r>
    </w:p>
    <w:p w:rsidR="009B7D76" w:rsidRPr="00391EDB" w:rsidRDefault="009B7D76" w:rsidP="009B7D76">
      <w:pPr>
        <w:spacing w:after="0"/>
        <w:contextualSpacing/>
        <w:rPr>
          <w:szCs w:val="20"/>
        </w:rPr>
      </w:pPr>
      <w:r w:rsidRPr="00391EDB">
        <w:rPr>
          <w:szCs w:val="20"/>
        </w:rPr>
        <w:t>Efektywność procesu kształcenia jest zależna między innymi od:</w:t>
      </w:r>
    </w:p>
    <w:p w:rsidR="009B7D76" w:rsidRPr="00391EDB" w:rsidRDefault="009B7D76" w:rsidP="009B7D76">
      <w:pPr>
        <w:pStyle w:val="Akapitzlist"/>
        <w:numPr>
          <w:ilvl w:val="0"/>
          <w:numId w:val="374"/>
        </w:numPr>
        <w:pBdr>
          <w:top w:val="nil"/>
          <w:left w:val="nil"/>
          <w:bottom w:val="nil"/>
          <w:right w:val="nil"/>
          <w:between w:val="nil"/>
        </w:pBdr>
        <w:spacing w:after="0"/>
        <w:rPr>
          <w:rFonts w:ascii="Arial" w:hAnsi="Arial" w:cs="Arial"/>
          <w:szCs w:val="20"/>
        </w:rPr>
      </w:pPr>
      <w:r w:rsidRPr="00391EDB">
        <w:rPr>
          <w:rFonts w:ascii="Arial" w:hAnsi="Arial" w:cs="Arial"/>
          <w:szCs w:val="20"/>
        </w:rPr>
        <w:t>stosowanych przez nauczyciela metod pracy i środków dydaktycznych,</w:t>
      </w:r>
    </w:p>
    <w:p w:rsidR="009B7D76" w:rsidRPr="00391EDB" w:rsidRDefault="009B7D76" w:rsidP="009B7D76">
      <w:pPr>
        <w:pStyle w:val="Akapitzlist"/>
        <w:numPr>
          <w:ilvl w:val="0"/>
          <w:numId w:val="374"/>
        </w:numPr>
        <w:pBdr>
          <w:top w:val="nil"/>
          <w:left w:val="nil"/>
          <w:bottom w:val="nil"/>
          <w:right w:val="nil"/>
          <w:between w:val="nil"/>
        </w:pBdr>
        <w:spacing w:after="0"/>
        <w:rPr>
          <w:rFonts w:ascii="Arial" w:hAnsi="Arial" w:cs="Arial"/>
          <w:szCs w:val="20"/>
        </w:rPr>
      </w:pPr>
      <w:r w:rsidRPr="00391EDB">
        <w:rPr>
          <w:rFonts w:ascii="Arial" w:hAnsi="Arial" w:cs="Arial"/>
          <w:szCs w:val="20"/>
        </w:rPr>
        <w:t>zaangażowania i motywacji wewnętrznej uczniów,</w:t>
      </w:r>
    </w:p>
    <w:p w:rsidR="009B7D76" w:rsidRPr="00391EDB" w:rsidRDefault="009B7D76" w:rsidP="009B7D76">
      <w:pPr>
        <w:pStyle w:val="Akapitzlist"/>
        <w:numPr>
          <w:ilvl w:val="0"/>
          <w:numId w:val="374"/>
        </w:numPr>
        <w:pBdr>
          <w:top w:val="nil"/>
          <w:left w:val="nil"/>
          <w:bottom w:val="nil"/>
          <w:right w:val="nil"/>
          <w:between w:val="nil"/>
        </w:pBdr>
        <w:spacing w:after="120"/>
        <w:ind w:left="714" w:hanging="357"/>
        <w:contextualSpacing w:val="0"/>
        <w:rPr>
          <w:rFonts w:ascii="Arial" w:hAnsi="Arial" w:cs="Arial"/>
          <w:szCs w:val="20"/>
        </w:rPr>
      </w:pPr>
      <w:r w:rsidRPr="00391EDB">
        <w:rPr>
          <w:rFonts w:ascii="Arial" w:hAnsi="Arial" w:cs="Arial"/>
          <w:szCs w:val="20"/>
        </w:rPr>
        <w:t>warunków techniczno-dydaktycznych prowadzenia procesu nauczania.</w:t>
      </w:r>
    </w:p>
    <w:p w:rsidR="009B7D76" w:rsidRPr="00391EDB" w:rsidRDefault="009B7D76" w:rsidP="009B7D76">
      <w:pPr>
        <w:spacing w:after="0"/>
        <w:contextualSpacing/>
        <w:jc w:val="both"/>
        <w:rPr>
          <w:b/>
          <w:szCs w:val="20"/>
        </w:rPr>
      </w:pPr>
      <w:r w:rsidRPr="00391EDB">
        <w:rPr>
          <w:b/>
          <w:szCs w:val="20"/>
        </w:rPr>
        <w:t>PROPONOWANE METODY SPRAWDZANIA OSIĄGNIĘĆ EDUKACYJNYCH UCZNIA</w:t>
      </w:r>
    </w:p>
    <w:p w:rsidR="009B7D76" w:rsidRPr="00391EDB" w:rsidRDefault="009B7D76" w:rsidP="009B7D76">
      <w:pPr>
        <w:spacing w:after="0"/>
        <w:contextualSpacing/>
        <w:jc w:val="both"/>
        <w:rPr>
          <w:bCs/>
          <w:szCs w:val="20"/>
        </w:rPr>
      </w:pPr>
      <w:r w:rsidRPr="00391EDB">
        <w:rPr>
          <w:bCs/>
          <w:szCs w:val="20"/>
        </w:rPr>
        <w:t>W celu sprawdzenia osiągnięć edukacyjnych ucznia proponuje się zastosować:</w:t>
      </w:r>
    </w:p>
    <w:p w:rsidR="009B7D76" w:rsidRPr="00391EDB" w:rsidRDefault="009B7D76" w:rsidP="009B7D76">
      <w:pPr>
        <w:pStyle w:val="Akapitzlist"/>
        <w:numPr>
          <w:ilvl w:val="0"/>
          <w:numId w:val="374"/>
        </w:numPr>
        <w:pBdr>
          <w:top w:val="nil"/>
          <w:left w:val="nil"/>
          <w:bottom w:val="nil"/>
          <w:right w:val="nil"/>
          <w:between w:val="nil"/>
        </w:pBdr>
        <w:spacing w:after="0"/>
        <w:rPr>
          <w:rFonts w:ascii="Arial" w:hAnsi="Arial" w:cs="Arial"/>
          <w:b/>
          <w:szCs w:val="20"/>
        </w:rPr>
      </w:pPr>
      <w:r w:rsidRPr="00391EDB">
        <w:rPr>
          <w:rFonts w:ascii="Arial" w:hAnsi="Arial" w:cs="Arial"/>
          <w:szCs w:val="20"/>
        </w:rPr>
        <w:t>karty</w:t>
      </w:r>
      <w:r w:rsidRPr="00391EDB">
        <w:rPr>
          <w:rFonts w:ascii="Arial" w:hAnsi="Arial" w:cs="Arial"/>
          <w:bCs/>
          <w:szCs w:val="20"/>
        </w:rPr>
        <w:t xml:space="preserve"> obserwacji w trakcie wykonywanych ćwiczeń praktycznych, w ocenie należy uwzględnić następujące kryteria merytoryczne oraz ogólne: dokładność wykonanych czynności, samoocenę, czas wykonania zadania,</w:t>
      </w:r>
    </w:p>
    <w:p w:rsidR="009B7D76" w:rsidRPr="00391EDB" w:rsidRDefault="009B7D76" w:rsidP="009B7D76">
      <w:pPr>
        <w:pStyle w:val="Akapitzlist"/>
        <w:numPr>
          <w:ilvl w:val="0"/>
          <w:numId w:val="374"/>
        </w:numPr>
        <w:pBdr>
          <w:top w:val="nil"/>
          <w:left w:val="nil"/>
          <w:bottom w:val="nil"/>
          <w:right w:val="nil"/>
          <w:between w:val="nil"/>
        </w:pBdr>
        <w:spacing w:after="120"/>
        <w:ind w:left="714" w:hanging="357"/>
        <w:contextualSpacing w:val="0"/>
        <w:rPr>
          <w:rFonts w:ascii="Arial" w:hAnsi="Arial" w:cs="Arial"/>
          <w:szCs w:val="20"/>
        </w:rPr>
      </w:pPr>
      <w:r w:rsidRPr="00391EDB">
        <w:rPr>
          <w:rFonts w:ascii="Arial" w:hAnsi="Arial" w:cs="Arial"/>
          <w:szCs w:val="20"/>
        </w:rPr>
        <w:t>test praktyczny z kryteriami oceny określonymi w karcie obserwacji.</w:t>
      </w:r>
    </w:p>
    <w:p w:rsidR="009B7D76" w:rsidRPr="00391EDB" w:rsidRDefault="009B7D76" w:rsidP="009B7D76">
      <w:pPr>
        <w:spacing w:after="0"/>
        <w:contextualSpacing/>
        <w:rPr>
          <w:b/>
          <w:szCs w:val="20"/>
        </w:rPr>
      </w:pPr>
      <w:r w:rsidRPr="00391EDB">
        <w:rPr>
          <w:b/>
          <w:szCs w:val="20"/>
        </w:rPr>
        <w:t>PROPONOWANE METODY EWALUACJI PRZEDMIOTU</w:t>
      </w:r>
    </w:p>
    <w:p w:rsidR="009B7D76" w:rsidRPr="00391EDB" w:rsidRDefault="009B7D76" w:rsidP="009B7D76">
      <w:pPr>
        <w:spacing w:after="0"/>
        <w:contextualSpacing/>
        <w:jc w:val="both"/>
        <w:rPr>
          <w:bCs/>
          <w:szCs w:val="20"/>
        </w:rPr>
      </w:pPr>
      <w:r w:rsidRPr="00391EDB">
        <w:rPr>
          <w:bCs/>
          <w:szCs w:val="20"/>
        </w:rPr>
        <w:t>Ewaluacja ma na celu doskonalenie stosowanych metod w celu osiągania założonych celów edukacyjnych.</w:t>
      </w:r>
    </w:p>
    <w:p w:rsidR="009B7D76" w:rsidRPr="00391EDB" w:rsidRDefault="009B7D76" w:rsidP="009B7D76">
      <w:pPr>
        <w:spacing w:after="0"/>
        <w:contextualSpacing/>
        <w:jc w:val="both"/>
        <w:rPr>
          <w:bCs/>
          <w:szCs w:val="20"/>
        </w:rPr>
      </w:pPr>
      <w:r w:rsidRPr="00391EDB">
        <w:rPr>
          <w:bCs/>
          <w:szCs w:val="20"/>
        </w:rPr>
        <w:t>Do pozyskania danych od uczniów należy zastosować testy oraz kwestionariusze ankietowe, np.:</w:t>
      </w:r>
    </w:p>
    <w:p w:rsidR="009B7D76" w:rsidRPr="00391EDB" w:rsidRDefault="009B7D76" w:rsidP="009B7D76">
      <w:pPr>
        <w:pStyle w:val="Akapitzlist"/>
        <w:numPr>
          <w:ilvl w:val="0"/>
          <w:numId w:val="374"/>
        </w:numPr>
        <w:pBdr>
          <w:top w:val="nil"/>
          <w:left w:val="nil"/>
          <w:bottom w:val="nil"/>
          <w:right w:val="nil"/>
          <w:between w:val="nil"/>
        </w:pBdr>
        <w:spacing w:after="0"/>
        <w:rPr>
          <w:rFonts w:ascii="Arial" w:hAnsi="Arial" w:cs="Arial"/>
          <w:szCs w:val="20"/>
        </w:rPr>
      </w:pPr>
      <w:r w:rsidRPr="00391EDB">
        <w:rPr>
          <w:rFonts w:ascii="Arial" w:hAnsi="Arial" w:cs="Arial"/>
          <w:szCs w:val="20"/>
        </w:rPr>
        <w:t>test pisemny dla uczniów,</w:t>
      </w:r>
    </w:p>
    <w:p w:rsidR="009B7D76" w:rsidRPr="00391EDB" w:rsidRDefault="009B7D76" w:rsidP="009B7D76">
      <w:pPr>
        <w:pStyle w:val="Akapitzlist"/>
        <w:numPr>
          <w:ilvl w:val="0"/>
          <w:numId w:val="374"/>
        </w:numPr>
        <w:pBdr>
          <w:top w:val="nil"/>
          <w:left w:val="nil"/>
          <w:bottom w:val="nil"/>
          <w:right w:val="nil"/>
          <w:between w:val="nil"/>
        </w:pBdr>
        <w:spacing w:after="0"/>
        <w:rPr>
          <w:rFonts w:ascii="Arial" w:hAnsi="Arial" w:cs="Arial"/>
          <w:bCs/>
          <w:szCs w:val="20"/>
        </w:rPr>
      </w:pPr>
      <w:r w:rsidRPr="00391EDB">
        <w:rPr>
          <w:rFonts w:ascii="Arial" w:hAnsi="Arial" w:cs="Arial"/>
          <w:szCs w:val="20"/>
        </w:rPr>
        <w:t>test praktyczny dla uczniów w zakresie udzielania pierwszej pomocy przedmedycznej,</w:t>
      </w:r>
    </w:p>
    <w:p w:rsidR="009B7D76" w:rsidRPr="00391EDB" w:rsidRDefault="009B7D76" w:rsidP="009B7D76">
      <w:pPr>
        <w:pStyle w:val="Akapitzlist"/>
        <w:numPr>
          <w:ilvl w:val="0"/>
          <w:numId w:val="374"/>
        </w:numPr>
        <w:pBdr>
          <w:top w:val="nil"/>
          <w:left w:val="nil"/>
          <w:bottom w:val="nil"/>
          <w:right w:val="nil"/>
          <w:between w:val="nil"/>
        </w:pBdr>
        <w:spacing w:after="0"/>
        <w:rPr>
          <w:rFonts w:ascii="Arial" w:hAnsi="Arial" w:cs="Arial"/>
          <w:bCs/>
          <w:szCs w:val="20"/>
        </w:rPr>
      </w:pPr>
      <w:r w:rsidRPr="00391EDB">
        <w:rPr>
          <w:rFonts w:ascii="Arial" w:hAnsi="Arial" w:cs="Arial"/>
          <w:szCs w:val="20"/>
        </w:rPr>
        <w:t>kwestionariusz</w:t>
      </w:r>
      <w:r w:rsidRPr="00391EDB">
        <w:rPr>
          <w:rFonts w:ascii="Arial" w:hAnsi="Arial" w:cs="Arial"/>
          <w:bCs/>
          <w:szCs w:val="20"/>
        </w:rPr>
        <w:t xml:space="preserve"> ankietowy skierowany do uczniów (mający na celu doskonalenie procesu kształcenia i osiągania celów zawartych w programie).</w:t>
      </w:r>
    </w:p>
    <w:p w:rsidR="009B7D76" w:rsidRDefault="009B7D76" w:rsidP="009B7D76">
      <w:pPr>
        <w:spacing w:after="0"/>
        <w:contextualSpacing/>
        <w:jc w:val="both"/>
        <w:rPr>
          <w:szCs w:val="20"/>
        </w:rPr>
      </w:pPr>
      <w:r w:rsidRPr="00391EDB">
        <w:rPr>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rsidR="0012220F" w:rsidRDefault="0012220F">
      <w:pPr>
        <w:rPr>
          <w:highlight w:val="yellow"/>
        </w:rPr>
      </w:pPr>
      <w:r>
        <w:rPr>
          <w:highlight w:val="yellow"/>
        </w:rPr>
        <w:br w:type="page"/>
      </w:r>
    </w:p>
    <w:p w:rsidR="0012220F" w:rsidRDefault="0012220F" w:rsidP="0012220F">
      <w:pPr>
        <w:pStyle w:val="Nagwek2"/>
      </w:pPr>
      <w:bookmarkStart w:id="14" w:name="_Toc18672263"/>
      <w:r>
        <w:lastRenderedPageBreak/>
        <w:t>Elektryczne i elektroniczne wyposażenie pojazdów samochodowych</w:t>
      </w:r>
      <w:bookmarkEnd w:id="14"/>
    </w:p>
    <w:p w:rsidR="0012220F" w:rsidRPr="00740788" w:rsidRDefault="0012220F" w:rsidP="0012220F">
      <w:pPr>
        <w:spacing w:after="0"/>
        <w:contextualSpacing/>
        <w:jc w:val="both"/>
        <w:rPr>
          <w:b/>
          <w:szCs w:val="20"/>
        </w:rPr>
      </w:pPr>
      <w:r w:rsidRPr="00740788">
        <w:rPr>
          <w:b/>
          <w:szCs w:val="20"/>
        </w:rPr>
        <w:t>Cele ogólne przedmiotu</w:t>
      </w:r>
    </w:p>
    <w:p w:rsidR="0012220F" w:rsidRPr="0012220F" w:rsidRDefault="0012220F" w:rsidP="0046694A">
      <w:pPr>
        <w:pStyle w:val="Akapitzlist"/>
        <w:numPr>
          <w:ilvl w:val="0"/>
          <w:numId w:val="427"/>
        </w:numPr>
        <w:tabs>
          <w:tab w:val="left" w:pos="426"/>
        </w:tabs>
        <w:spacing w:after="0"/>
        <w:ind w:left="284" w:hanging="284"/>
        <w:contextualSpacing w:val="0"/>
        <w:jc w:val="both"/>
        <w:rPr>
          <w:rFonts w:ascii="Arial" w:hAnsi="Arial" w:cs="Arial"/>
          <w:b/>
          <w:szCs w:val="20"/>
        </w:rPr>
      </w:pPr>
      <w:r>
        <w:rPr>
          <w:rFonts w:ascii="Arial" w:hAnsi="Arial" w:cs="Arial"/>
          <w:bCs/>
          <w:szCs w:val="20"/>
        </w:rPr>
        <w:t>Opisywanie zjawisk związanych z elektrycznością oraz przepływem prądu.</w:t>
      </w:r>
    </w:p>
    <w:p w:rsidR="0012220F" w:rsidRPr="0012220F" w:rsidRDefault="0012220F" w:rsidP="0046694A">
      <w:pPr>
        <w:pStyle w:val="Akapitzlist"/>
        <w:numPr>
          <w:ilvl w:val="0"/>
          <w:numId w:val="427"/>
        </w:numPr>
        <w:tabs>
          <w:tab w:val="left" w:pos="426"/>
        </w:tabs>
        <w:spacing w:after="0"/>
        <w:ind w:left="284" w:hanging="284"/>
        <w:contextualSpacing w:val="0"/>
        <w:jc w:val="both"/>
        <w:rPr>
          <w:rFonts w:ascii="Arial" w:hAnsi="Arial" w:cs="Arial"/>
          <w:b/>
          <w:szCs w:val="20"/>
        </w:rPr>
      </w:pPr>
      <w:r>
        <w:rPr>
          <w:rFonts w:ascii="Arial" w:hAnsi="Arial" w:cs="Arial"/>
          <w:bCs/>
          <w:szCs w:val="20"/>
        </w:rPr>
        <w:t>Opisywanie zjawisk związanych z elektromagnetyzmem.</w:t>
      </w:r>
    </w:p>
    <w:p w:rsidR="0012220F" w:rsidRPr="0012220F" w:rsidRDefault="0012220F" w:rsidP="0046694A">
      <w:pPr>
        <w:pStyle w:val="Akapitzlist"/>
        <w:numPr>
          <w:ilvl w:val="0"/>
          <w:numId w:val="427"/>
        </w:numPr>
        <w:tabs>
          <w:tab w:val="left" w:pos="426"/>
        </w:tabs>
        <w:spacing w:after="0"/>
        <w:ind w:left="284" w:hanging="284"/>
        <w:contextualSpacing w:val="0"/>
        <w:jc w:val="both"/>
        <w:rPr>
          <w:rFonts w:ascii="Arial" w:hAnsi="Arial" w:cs="Arial"/>
          <w:b/>
          <w:szCs w:val="20"/>
        </w:rPr>
      </w:pPr>
      <w:r>
        <w:rPr>
          <w:rFonts w:ascii="Arial" w:hAnsi="Arial" w:cs="Arial"/>
          <w:bCs/>
          <w:szCs w:val="20"/>
        </w:rPr>
        <w:t>Klasyfikowanie materiałów pod względem właściwości elektrycznych i magnetycznych.</w:t>
      </w:r>
    </w:p>
    <w:p w:rsidR="0012220F" w:rsidRPr="0012220F" w:rsidRDefault="0012220F" w:rsidP="0046694A">
      <w:pPr>
        <w:pStyle w:val="Akapitzlist"/>
        <w:numPr>
          <w:ilvl w:val="0"/>
          <w:numId w:val="427"/>
        </w:numPr>
        <w:tabs>
          <w:tab w:val="left" w:pos="426"/>
        </w:tabs>
        <w:spacing w:after="0"/>
        <w:ind w:left="284" w:hanging="284"/>
        <w:contextualSpacing w:val="0"/>
        <w:jc w:val="both"/>
        <w:rPr>
          <w:rFonts w:ascii="Arial" w:hAnsi="Arial" w:cs="Arial"/>
          <w:b/>
          <w:szCs w:val="20"/>
        </w:rPr>
      </w:pPr>
      <w:r>
        <w:rPr>
          <w:rFonts w:ascii="Arial" w:hAnsi="Arial" w:cs="Arial"/>
          <w:bCs/>
          <w:szCs w:val="20"/>
        </w:rPr>
        <w:t>Stosowanie praw elektrotechniki do obliczania i szacowania wartości wielkości elektrycznych w obwodach elektrycznych i układach elektronicznych.</w:t>
      </w:r>
    </w:p>
    <w:p w:rsidR="0012220F" w:rsidRPr="00BB2738" w:rsidRDefault="0012220F" w:rsidP="0046694A">
      <w:pPr>
        <w:pStyle w:val="Akapitzlist"/>
        <w:numPr>
          <w:ilvl w:val="0"/>
          <w:numId w:val="427"/>
        </w:numPr>
        <w:tabs>
          <w:tab w:val="left" w:pos="426"/>
        </w:tabs>
        <w:spacing w:after="0"/>
        <w:ind w:left="284" w:hanging="284"/>
        <w:contextualSpacing w:val="0"/>
        <w:jc w:val="both"/>
        <w:rPr>
          <w:rFonts w:ascii="Arial" w:hAnsi="Arial" w:cs="Arial"/>
          <w:b/>
          <w:szCs w:val="20"/>
        </w:rPr>
      </w:pPr>
      <w:r>
        <w:rPr>
          <w:rFonts w:ascii="Arial" w:hAnsi="Arial" w:cs="Arial"/>
          <w:bCs/>
          <w:szCs w:val="20"/>
        </w:rPr>
        <w:t xml:space="preserve">Rozróżnianie elementów </w:t>
      </w:r>
      <w:r w:rsidR="00BB2738">
        <w:rPr>
          <w:rFonts w:ascii="Arial" w:hAnsi="Arial" w:cs="Arial"/>
          <w:bCs/>
          <w:szCs w:val="20"/>
        </w:rPr>
        <w:t>obwodów elektrycznych i elektronicznych.</w:t>
      </w:r>
    </w:p>
    <w:p w:rsidR="00BB2738" w:rsidRPr="00BB2738" w:rsidRDefault="00BB2738" w:rsidP="0046694A">
      <w:pPr>
        <w:pStyle w:val="Akapitzlist"/>
        <w:numPr>
          <w:ilvl w:val="0"/>
          <w:numId w:val="427"/>
        </w:numPr>
        <w:tabs>
          <w:tab w:val="left" w:pos="426"/>
        </w:tabs>
        <w:spacing w:after="0"/>
        <w:ind w:left="284" w:hanging="284"/>
        <w:contextualSpacing w:val="0"/>
        <w:jc w:val="both"/>
        <w:rPr>
          <w:rFonts w:ascii="Arial" w:hAnsi="Arial" w:cs="Arial"/>
          <w:b/>
          <w:szCs w:val="20"/>
        </w:rPr>
      </w:pPr>
      <w:r>
        <w:rPr>
          <w:rFonts w:ascii="Arial" w:hAnsi="Arial" w:cs="Arial"/>
          <w:bCs/>
          <w:szCs w:val="20"/>
        </w:rPr>
        <w:t>Rozróżnianie układów elektrycznych i elektronicznych.</w:t>
      </w:r>
    </w:p>
    <w:p w:rsidR="00BB2738" w:rsidRPr="00BB2738" w:rsidRDefault="00BB2738" w:rsidP="0046694A">
      <w:pPr>
        <w:pStyle w:val="Akapitzlist"/>
        <w:numPr>
          <w:ilvl w:val="0"/>
          <w:numId w:val="427"/>
        </w:numPr>
        <w:tabs>
          <w:tab w:val="left" w:pos="426"/>
        </w:tabs>
        <w:spacing w:after="0"/>
        <w:ind w:left="284" w:hanging="284"/>
        <w:contextualSpacing w:val="0"/>
        <w:jc w:val="both"/>
        <w:rPr>
          <w:rFonts w:ascii="Arial" w:hAnsi="Arial" w:cs="Arial"/>
          <w:b/>
          <w:szCs w:val="20"/>
        </w:rPr>
      </w:pPr>
      <w:r>
        <w:rPr>
          <w:rFonts w:ascii="Arial" w:hAnsi="Arial" w:cs="Arial"/>
          <w:bCs/>
          <w:szCs w:val="20"/>
        </w:rPr>
        <w:t>Rozróżnianie maszyn i urządzeń elektrycznych i elektronicznych.</w:t>
      </w:r>
    </w:p>
    <w:p w:rsidR="00BB2738" w:rsidRPr="00BB2738" w:rsidRDefault="00BB2738" w:rsidP="0046694A">
      <w:pPr>
        <w:pStyle w:val="Akapitzlist"/>
        <w:numPr>
          <w:ilvl w:val="0"/>
          <w:numId w:val="427"/>
        </w:numPr>
        <w:tabs>
          <w:tab w:val="left" w:pos="426"/>
        </w:tabs>
        <w:spacing w:after="0"/>
        <w:ind w:left="284" w:hanging="284"/>
        <w:contextualSpacing w:val="0"/>
        <w:jc w:val="both"/>
        <w:rPr>
          <w:rFonts w:ascii="Arial" w:hAnsi="Arial" w:cs="Arial"/>
          <w:b/>
          <w:szCs w:val="20"/>
        </w:rPr>
      </w:pPr>
      <w:r>
        <w:rPr>
          <w:rFonts w:ascii="Arial" w:hAnsi="Arial" w:cs="Arial"/>
          <w:bCs/>
          <w:szCs w:val="20"/>
        </w:rPr>
        <w:t>Rozróżnianie elektrycznych i elektronicznych zespołów i podzespołów pojazdów samochodowych.</w:t>
      </w:r>
    </w:p>
    <w:p w:rsidR="00BB2738" w:rsidRPr="009B7D76" w:rsidRDefault="00BB2738" w:rsidP="0046694A">
      <w:pPr>
        <w:pStyle w:val="Akapitzlist"/>
        <w:numPr>
          <w:ilvl w:val="0"/>
          <w:numId w:val="427"/>
        </w:numPr>
        <w:tabs>
          <w:tab w:val="left" w:pos="426"/>
        </w:tabs>
        <w:spacing w:after="120"/>
        <w:ind w:left="284" w:hanging="284"/>
        <w:contextualSpacing w:val="0"/>
        <w:jc w:val="both"/>
        <w:rPr>
          <w:rFonts w:ascii="Arial" w:hAnsi="Arial" w:cs="Arial"/>
          <w:b/>
          <w:szCs w:val="20"/>
        </w:rPr>
      </w:pPr>
      <w:r>
        <w:rPr>
          <w:rFonts w:ascii="Arial" w:hAnsi="Arial" w:cs="Arial"/>
          <w:bCs/>
          <w:szCs w:val="20"/>
        </w:rPr>
        <w:t>Opisywanie zasady działania elektrycznych i elektronicznych podzespołów, zespołów i układów stosowanych w pojazdach samochodowych.</w:t>
      </w:r>
    </w:p>
    <w:p w:rsidR="0012220F" w:rsidRPr="00037C13" w:rsidRDefault="0012220F" w:rsidP="0012220F">
      <w:pPr>
        <w:spacing w:after="0"/>
        <w:contextualSpacing/>
        <w:jc w:val="both"/>
        <w:rPr>
          <w:b/>
          <w:szCs w:val="20"/>
        </w:rPr>
      </w:pPr>
      <w:r w:rsidRPr="00037C13">
        <w:rPr>
          <w:b/>
          <w:szCs w:val="20"/>
        </w:rPr>
        <w:t>Cele operacyjne</w:t>
      </w:r>
    </w:p>
    <w:p w:rsidR="0012220F" w:rsidRPr="00037C13" w:rsidRDefault="0012220F" w:rsidP="0012220F">
      <w:pPr>
        <w:spacing w:after="0"/>
        <w:contextualSpacing/>
        <w:jc w:val="both"/>
        <w:rPr>
          <w:bCs/>
          <w:szCs w:val="20"/>
        </w:rPr>
      </w:pPr>
      <w:r w:rsidRPr="00037C13">
        <w:rPr>
          <w:bCs/>
          <w:szCs w:val="20"/>
        </w:rPr>
        <w:t>Uczeń potrafi:</w:t>
      </w:r>
    </w:p>
    <w:p w:rsidR="0012220F" w:rsidRPr="00BB2738" w:rsidRDefault="00BB2738" w:rsidP="0046694A">
      <w:pPr>
        <w:pStyle w:val="Akapitzlist"/>
        <w:numPr>
          <w:ilvl w:val="0"/>
          <w:numId w:val="428"/>
        </w:numPr>
        <w:spacing w:after="0"/>
        <w:ind w:left="426" w:hanging="426"/>
        <w:contextualSpacing w:val="0"/>
        <w:rPr>
          <w:rFonts w:ascii="Arial" w:hAnsi="Arial" w:cs="Arial"/>
        </w:rPr>
      </w:pPr>
      <w:r w:rsidRPr="00BB2738">
        <w:rPr>
          <w:rFonts w:ascii="Arial" w:hAnsi="Arial" w:cs="Arial"/>
        </w:rPr>
        <w:t>opisać pole elektryczne za pomocą wielkości fizycznych,</w:t>
      </w:r>
    </w:p>
    <w:p w:rsidR="00BB2738" w:rsidRPr="00BB2738" w:rsidRDefault="00BB2738" w:rsidP="0046694A">
      <w:pPr>
        <w:numPr>
          <w:ilvl w:val="0"/>
          <w:numId w:val="428"/>
        </w:numPr>
        <w:spacing w:after="0"/>
        <w:ind w:left="426" w:hanging="426"/>
        <w:rPr>
          <w:rFonts w:eastAsia="Arial"/>
          <w:szCs w:val="20"/>
        </w:rPr>
      </w:pPr>
      <w:r w:rsidRPr="00BB2738">
        <w:rPr>
          <w:rFonts w:eastAsia="Arial"/>
          <w:szCs w:val="20"/>
        </w:rPr>
        <w:t>opis</w:t>
      </w:r>
      <w:r>
        <w:rPr>
          <w:rFonts w:eastAsia="Arial"/>
          <w:szCs w:val="20"/>
        </w:rPr>
        <w:t>ać</w:t>
      </w:r>
      <w:r w:rsidRPr="00BB2738">
        <w:rPr>
          <w:rFonts w:eastAsia="Arial"/>
          <w:szCs w:val="20"/>
        </w:rPr>
        <w:t xml:space="preserve"> zjawisko prądu elektrycznego</w:t>
      </w:r>
      <w:r>
        <w:rPr>
          <w:rFonts w:eastAsia="Arial"/>
          <w:szCs w:val="20"/>
        </w:rPr>
        <w:t>,</w:t>
      </w:r>
    </w:p>
    <w:p w:rsidR="00BB2738" w:rsidRPr="00BB2738" w:rsidRDefault="00BB2738" w:rsidP="0046694A">
      <w:pPr>
        <w:pStyle w:val="Akapitzlist"/>
        <w:numPr>
          <w:ilvl w:val="0"/>
          <w:numId w:val="428"/>
        </w:numPr>
        <w:spacing w:after="0"/>
        <w:ind w:left="426" w:hanging="426"/>
        <w:contextualSpacing w:val="0"/>
        <w:rPr>
          <w:rFonts w:ascii="Arial" w:eastAsia="Arial" w:hAnsi="Arial" w:cs="Arial"/>
          <w:szCs w:val="20"/>
        </w:rPr>
      </w:pPr>
      <w:r w:rsidRPr="00BB2738">
        <w:rPr>
          <w:rFonts w:ascii="Arial" w:eastAsia="Arial" w:hAnsi="Arial" w:cs="Arial"/>
          <w:szCs w:val="20"/>
        </w:rPr>
        <w:t>opis</w:t>
      </w:r>
      <w:r>
        <w:rPr>
          <w:rFonts w:ascii="Arial" w:eastAsia="Arial" w:hAnsi="Arial" w:cs="Arial"/>
          <w:szCs w:val="20"/>
        </w:rPr>
        <w:t>ać</w:t>
      </w:r>
      <w:r w:rsidRPr="00BB2738">
        <w:rPr>
          <w:rFonts w:ascii="Arial" w:eastAsia="Arial" w:hAnsi="Arial" w:cs="Arial"/>
          <w:szCs w:val="20"/>
        </w:rPr>
        <w:t xml:space="preserve"> przepływ prądu w ciałach stałych, cieczach i gazach</w:t>
      </w:r>
      <w:r>
        <w:rPr>
          <w:rFonts w:ascii="Arial" w:eastAsia="Arial" w:hAnsi="Arial" w:cs="Arial"/>
          <w:szCs w:val="20"/>
        </w:rPr>
        <w:t>,</w:t>
      </w:r>
    </w:p>
    <w:p w:rsidR="00BB2738" w:rsidRPr="00BB2738" w:rsidRDefault="00BB2738" w:rsidP="0046694A">
      <w:pPr>
        <w:numPr>
          <w:ilvl w:val="0"/>
          <w:numId w:val="428"/>
        </w:numPr>
        <w:spacing w:after="0"/>
        <w:ind w:left="426" w:hanging="426"/>
        <w:rPr>
          <w:rFonts w:eastAsia="Arial"/>
          <w:szCs w:val="20"/>
        </w:rPr>
      </w:pPr>
      <w:r w:rsidRPr="00BB2738">
        <w:rPr>
          <w:rFonts w:eastAsia="Arial"/>
          <w:szCs w:val="20"/>
        </w:rPr>
        <w:t>opis</w:t>
      </w:r>
      <w:r>
        <w:rPr>
          <w:rFonts w:eastAsia="Arial"/>
          <w:szCs w:val="20"/>
        </w:rPr>
        <w:t>ać</w:t>
      </w:r>
      <w:r w:rsidRPr="00BB2738">
        <w:rPr>
          <w:rFonts w:eastAsia="Arial"/>
          <w:szCs w:val="20"/>
        </w:rPr>
        <w:t xml:space="preserve"> przepływ prądu w półprzewodnikach</w:t>
      </w:r>
      <w:r>
        <w:rPr>
          <w:rFonts w:eastAsia="Arial"/>
          <w:szCs w:val="20"/>
        </w:rPr>
        <w:t>,</w:t>
      </w:r>
    </w:p>
    <w:p w:rsidR="00BB2738" w:rsidRPr="00BB2738" w:rsidRDefault="00BB2738" w:rsidP="0046694A">
      <w:pPr>
        <w:numPr>
          <w:ilvl w:val="0"/>
          <w:numId w:val="428"/>
        </w:numPr>
        <w:spacing w:after="0"/>
        <w:ind w:left="426" w:hanging="426"/>
        <w:rPr>
          <w:rFonts w:eastAsia="Arial"/>
          <w:szCs w:val="20"/>
        </w:rPr>
      </w:pPr>
      <w:r w:rsidRPr="00BB2738">
        <w:rPr>
          <w:rFonts w:eastAsia="Arial"/>
          <w:szCs w:val="20"/>
        </w:rPr>
        <w:t>opis</w:t>
      </w:r>
      <w:r>
        <w:rPr>
          <w:rFonts w:eastAsia="Arial"/>
          <w:szCs w:val="20"/>
        </w:rPr>
        <w:t>ać</w:t>
      </w:r>
      <w:r w:rsidRPr="00BB2738">
        <w:rPr>
          <w:rFonts w:eastAsia="Arial"/>
          <w:szCs w:val="20"/>
        </w:rPr>
        <w:t xml:space="preserve"> przebieg prądu przemiennego</w:t>
      </w:r>
      <w:r>
        <w:rPr>
          <w:rFonts w:eastAsia="Arial"/>
          <w:szCs w:val="20"/>
        </w:rPr>
        <w:t>,</w:t>
      </w:r>
    </w:p>
    <w:p w:rsidR="00BB2738" w:rsidRPr="00BB2738" w:rsidRDefault="00BB2738" w:rsidP="0046694A">
      <w:pPr>
        <w:pStyle w:val="Akapitzlist"/>
        <w:numPr>
          <w:ilvl w:val="0"/>
          <w:numId w:val="428"/>
        </w:numPr>
        <w:spacing w:after="0"/>
        <w:ind w:left="426" w:hanging="426"/>
        <w:contextualSpacing w:val="0"/>
        <w:rPr>
          <w:rFonts w:ascii="Arial" w:hAnsi="Arial" w:cs="Arial"/>
        </w:rPr>
      </w:pPr>
      <w:r w:rsidRPr="00BB2738">
        <w:rPr>
          <w:rFonts w:ascii="Arial" w:eastAsia="Arial" w:hAnsi="Arial" w:cs="Arial"/>
          <w:szCs w:val="20"/>
        </w:rPr>
        <w:t>posług</w:t>
      </w:r>
      <w:r>
        <w:rPr>
          <w:rFonts w:ascii="Arial" w:eastAsia="Arial" w:hAnsi="Arial" w:cs="Arial"/>
          <w:szCs w:val="20"/>
        </w:rPr>
        <w:t>iwać</w:t>
      </w:r>
      <w:r w:rsidRPr="00BB2738">
        <w:rPr>
          <w:rFonts w:ascii="Arial" w:eastAsia="Arial" w:hAnsi="Arial" w:cs="Arial"/>
          <w:szCs w:val="20"/>
        </w:rPr>
        <w:t xml:space="preserve"> się wielkościami i ich jednostkami charakteryzującymi prąd elektryczny stały i przemienny</w:t>
      </w:r>
      <w:r>
        <w:rPr>
          <w:rFonts w:ascii="Arial" w:eastAsia="Arial" w:hAnsi="Arial" w:cs="Arial"/>
          <w:szCs w:val="20"/>
        </w:rPr>
        <w:t>,</w:t>
      </w:r>
    </w:p>
    <w:p w:rsidR="00BB2738" w:rsidRPr="00BB2738" w:rsidRDefault="00BB2738" w:rsidP="0046694A">
      <w:pPr>
        <w:pStyle w:val="Akapitzlist"/>
        <w:numPr>
          <w:ilvl w:val="0"/>
          <w:numId w:val="428"/>
        </w:numPr>
        <w:spacing w:after="0"/>
        <w:ind w:left="426" w:hanging="426"/>
        <w:rPr>
          <w:rFonts w:ascii="Arial" w:hAnsi="Arial" w:cs="Arial"/>
        </w:rPr>
      </w:pPr>
      <w:r w:rsidRPr="00BB2738">
        <w:rPr>
          <w:rFonts w:ascii="Arial" w:hAnsi="Arial" w:cs="Arial"/>
        </w:rPr>
        <w:t>opis</w:t>
      </w:r>
      <w:r>
        <w:rPr>
          <w:rFonts w:ascii="Arial" w:hAnsi="Arial" w:cs="Arial"/>
        </w:rPr>
        <w:t>ać</w:t>
      </w:r>
      <w:r w:rsidRPr="00BB2738">
        <w:rPr>
          <w:rFonts w:ascii="Arial" w:hAnsi="Arial" w:cs="Arial"/>
        </w:rPr>
        <w:t xml:space="preserve"> pole elektromagnetyczne za pomocą wielkości fizycznych</w:t>
      </w:r>
      <w:r>
        <w:rPr>
          <w:rFonts w:ascii="Arial" w:hAnsi="Arial" w:cs="Arial"/>
        </w:rPr>
        <w:t>,</w:t>
      </w:r>
    </w:p>
    <w:p w:rsidR="00BB2738" w:rsidRDefault="00BB2738" w:rsidP="0046694A">
      <w:pPr>
        <w:pStyle w:val="Akapitzlist"/>
        <w:numPr>
          <w:ilvl w:val="0"/>
          <w:numId w:val="428"/>
        </w:numPr>
        <w:spacing w:after="0"/>
        <w:ind w:left="426" w:hanging="426"/>
        <w:contextualSpacing w:val="0"/>
        <w:rPr>
          <w:rFonts w:ascii="Arial" w:hAnsi="Arial" w:cs="Arial"/>
        </w:rPr>
      </w:pPr>
      <w:r w:rsidRPr="00BB2738">
        <w:rPr>
          <w:rFonts w:ascii="Arial" w:hAnsi="Arial" w:cs="Arial"/>
        </w:rPr>
        <w:t>posług</w:t>
      </w:r>
      <w:r>
        <w:rPr>
          <w:rFonts w:ascii="Arial" w:hAnsi="Arial" w:cs="Arial"/>
        </w:rPr>
        <w:t>iwać</w:t>
      </w:r>
      <w:r w:rsidRPr="00BB2738">
        <w:rPr>
          <w:rFonts w:ascii="Arial" w:hAnsi="Arial" w:cs="Arial"/>
        </w:rPr>
        <w:t xml:space="preserve"> się wielkościami fizycznymi i ich jednostkami do opisu elektromagnetyzmu</w:t>
      </w:r>
      <w:r>
        <w:rPr>
          <w:rFonts w:ascii="Arial" w:hAnsi="Arial" w:cs="Arial"/>
        </w:rPr>
        <w:t>,</w:t>
      </w:r>
    </w:p>
    <w:p w:rsidR="00BB2738" w:rsidRPr="00BB2738" w:rsidRDefault="00BB2738" w:rsidP="0046694A">
      <w:pPr>
        <w:pStyle w:val="Akapitzlist"/>
        <w:numPr>
          <w:ilvl w:val="0"/>
          <w:numId w:val="428"/>
        </w:numPr>
        <w:spacing w:after="0"/>
        <w:ind w:left="426" w:hanging="426"/>
        <w:rPr>
          <w:rFonts w:ascii="Arial" w:hAnsi="Arial" w:cs="Arial"/>
        </w:rPr>
      </w:pPr>
      <w:r>
        <w:rPr>
          <w:rFonts w:ascii="Arial" w:hAnsi="Arial" w:cs="Arial"/>
        </w:rPr>
        <w:t>s</w:t>
      </w:r>
      <w:r w:rsidRPr="00BB2738">
        <w:rPr>
          <w:rFonts w:ascii="Arial" w:hAnsi="Arial" w:cs="Arial"/>
        </w:rPr>
        <w:t>charakteryz</w:t>
      </w:r>
      <w:r>
        <w:rPr>
          <w:rFonts w:ascii="Arial" w:hAnsi="Arial" w:cs="Arial"/>
        </w:rPr>
        <w:t>ować</w:t>
      </w:r>
      <w:r w:rsidRPr="00BB2738">
        <w:rPr>
          <w:rFonts w:ascii="Arial" w:hAnsi="Arial" w:cs="Arial"/>
        </w:rPr>
        <w:t xml:space="preserve"> własności elektryczne i zastosowania przewodników, półprzewodników, dielektryków, nadprzewodników</w:t>
      </w:r>
      <w:r>
        <w:rPr>
          <w:rFonts w:ascii="Arial" w:hAnsi="Arial" w:cs="Arial"/>
        </w:rPr>
        <w:t>,</w:t>
      </w:r>
    </w:p>
    <w:p w:rsidR="00BB2738" w:rsidRDefault="00BB2738" w:rsidP="0046694A">
      <w:pPr>
        <w:pStyle w:val="Akapitzlist"/>
        <w:numPr>
          <w:ilvl w:val="0"/>
          <w:numId w:val="428"/>
        </w:numPr>
        <w:spacing w:after="0"/>
        <w:ind w:left="426" w:hanging="426"/>
        <w:contextualSpacing w:val="0"/>
        <w:rPr>
          <w:rFonts w:ascii="Arial" w:hAnsi="Arial" w:cs="Arial"/>
        </w:rPr>
      </w:pPr>
      <w:r>
        <w:rPr>
          <w:rFonts w:ascii="Arial" w:hAnsi="Arial" w:cs="Arial"/>
        </w:rPr>
        <w:t>s</w:t>
      </w:r>
      <w:r w:rsidRPr="00BB2738">
        <w:rPr>
          <w:rFonts w:ascii="Arial" w:hAnsi="Arial" w:cs="Arial"/>
        </w:rPr>
        <w:t>charakteryz</w:t>
      </w:r>
      <w:r>
        <w:rPr>
          <w:rFonts w:ascii="Arial" w:hAnsi="Arial" w:cs="Arial"/>
        </w:rPr>
        <w:t>ować</w:t>
      </w:r>
      <w:r w:rsidRPr="00BB2738">
        <w:rPr>
          <w:rFonts w:ascii="Arial" w:hAnsi="Arial" w:cs="Arial"/>
        </w:rPr>
        <w:t xml:space="preserve"> własności magnetyczne i zastosowania: ferromagnetyków, diamagnetyków, paramagnetyków</w:t>
      </w:r>
      <w:r>
        <w:rPr>
          <w:rFonts w:ascii="Arial" w:hAnsi="Arial" w:cs="Arial"/>
        </w:rPr>
        <w:t>,</w:t>
      </w:r>
    </w:p>
    <w:p w:rsidR="00BB2738" w:rsidRPr="00BB2738" w:rsidRDefault="00BB2738" w:rsidP="0046694A">
      <w:pPr>
        <w:pStyle w:val="Akapitzlist"/>
        <w:numPr>
          <w:ilvl w:val="0"/>
          <w:numId w:val="428"/>
        </w:numPr>
        <w:spacing w:after="0"/>
        <w:ind w:left="426" w:hanging="426"/>
        <w:rPr>
          <w:rFonts w:ascii="Arial" w:hAnsi="Arial" w:cs="Arial"/>
        </w:rPr>
      </w:pPr>
      <w:r w:rsidRPr="00BB2738">
        <w:rPr>
          <w:rFonts w:ascii="Arial" w:hAnsi="Arial" w:cs="Arial"/>
        </w:rPr>
        <w:t>posług</w:t>
      </w:r>
      <w:r>
        <w:rPr>
          <w:rFonts w:ascii="Arial" w:hAnsi="Arial" w:cs="Arial"/>
        </w:rPr>
        <w:t>iwać</w:t>
      </w:r>
      <w:r w:rsidRPr="00BB2738">
        <w:rPr>
          <w:rFonts w:ascii="Arial" w:hAnsi="Arial" w:cs="Arial"/>
        </w:rPr>
        <w:t xml:space="preserve"> się prawem Ohma</w:t>
      </w:r>
      <w:r>
        <w:rPr>
          <w:rFonts w:ascii="Arial" w:hAnsi="Arial" w:cs="Arial"/>
        </w:rPr>
        <w:t>,</w:t>
      </w:r>
    </w:p>
    <w:p w:rsidR="00BB2738" w:rsidRPr="00BB2738" w:rsidRDefault="00BB2738" w:rsidP="0046694A">
      <w:pPr>
        <w:pStyle w:val="Akapitzlist"/>
        <w:numPr>
          <w:ilvl w:val="0"/>
          <w:numId w:val="428"/>
        </w:numPr>
        <w:spacing w:after="0"/>
        <w:ind w:left="426" w:hanging="426"/>
        <w:rPr>
          <w:rFonts w:ascii="Arial" w:hAnsi="Arial" w:cs="Arial"/>
        </w:rPr>
      </w:pPr>
      <w:r w:rsidRPr="00BB2738">
        <w:rPr>
          <w:rFonts w:ascii="Arial" w:hAnsi="Arial" w:cs="Arial"/>
        </w:rPr>
        <w:t>posług</w:t>
      </w:r>
      <w:r>
        <w:rPr>
          <w:rFonts w:ascii="Arial" w:hAnsi="Arial" w:cs="Arial"/>
        </w:rPr>
        <w:t>iwać</w:t>
      </w:r>
      <w:r w:rsidRPr="00BB2738">
        <w:rPr>
          <w:rFonts w:ascii="Arial" w:hAnsi="Arial" w:cs="Arial"/>
        </w:rPr>
        <w:t xml:space="preserve"> się prawami Kirchhoffa</w:t>
      </w:r>
      <w:r>
        <w:rPr>
          <w:rFonts w:ascii="Arial" w:hAnsi="Arial" w:cs="Arial"/>
        </w:rPr>
        <w:t>,</w:t>
      </w:r>
    </w:p>
    <w:p w:rsidR="00BB2738" w:rsidRDefault="00BB2738" w:rsidP="0046694A">
      <w:pPr>
        <w:pStyle w:val="Akapitzlist"/>
        <w:numPr>
          <w:ilvl w:val="0"/>
          <w:numId w:val="428"/>
        </w:numPr>
        <w:spacing w:after="0"/>
        <w:ind w:left="426" w:hanging="426"/>
        <w:contextualSpacing w:val="0"/>
        <w:rPr>
          <w:rFonts w:ascii="Arial" w:hAnsi="Arial" w:cs="Arial"/>
        </w:rPr>
      </w:pPr>
      <w:r w:rsidRPr="00BB2738">
        <w:rPr>
          <w:rFonts w:ascii="Arial" w:hAnsi="Arial" w:cs="Arial"/>
        </w:rPr>
        <w:t>wyznac</w:t>
      </w:r>
      <w:r>
        <w:rPr>
          <w:rFonts w:ascii="Arial" w:hAnsi="Arial" w:cs="Arial"/>
        </w:rPr>
        <w:t>zyć</w:t>
      </w:r>
      <w:r w:rsidRPr="00BB2738">
        <w:rPr>
          <w:rFonts w:ascii="Arial" w:hAnsi="Arial" w:cs="Arial"/>
        </w:rPr>
        <w:t xml:space="preserve"> wartości wielkości zastępczych obwodów elektrycznych i układów elektronicznych</w:t>
      </w:r>
      <w:r>
        <w:rPr>
          <w:rFonts w:ascii="Arial" w:hAnsi="Arial" w:cs="Arial"/>
        </w:rPr>
        <w:t>,</w:t>
      </w:r>
    </w:p>
    <w:p w:rsidR="00BB2738" w:rsidRDefault="00BB2738" w:rsidP="0046694A">
      <w:pPr>
        <w:pStyle w:val="Akapitzlist"/>
        <w:numPr>
          <w:ilvl w:val="0"/>
          <w:numId w:val="428"/>
        </w:numPr>
        <w:spacing w:after="0"/>
        <w:ind w:left="426" w:hanging="426"/>
        <w:contextualSpacing w:val="0"/>
        <w:rPr>
          <w:rFonts w:ascii="Arial" w:hAnsi="Arial" w:cs="Arial"/>
        </w:rPr>
      </w:pPr>
      <w:r w:rsidRPr="00BB2738">
        <w:rPr>
          <w:rFonts w:ascii="Arial" w:hAnsi="Arial" w:cs="Arial"/>
        </w:rPr>
        <w:t>rozpozna</w:t>
      </w:r>
      <w:r>
        <w:rPr>
          <w:rFonts w:ascii="Arial" w:hAnsi="Arial" w:cs="Arial"/>
        </w:rPr>
        <w:t>ć</w:t>
      </w:r>
      <w:r w:rsidRPr="00BB2738">
        <w:rPr>
          <w:rFonts w:ascii="Arial" w:hAnsi="Arial" w:cs="Arial"/>
        </w:rPr>
        <w:t xml:space="preserve"> elementy obwodów elektrycznych na rysunku, na podstawie dokumentacji i organoleptycznie</w:t>
      </w:r>
      <w:r>
        <w:rPr>
          <w:rFonts w:ascii="Arial" w:hAnsi="Arial" w:cs="Arial"/>
        </w:rPr>
        <w:t>,</w:t>
      </w:r>
    </w:p>
    <w:p w:rsidR="00BB2738" w:rsidRPr="00BB2738" w:rsidRDefault="00BB2738" w:rsidP="0046694A">
      <w:pPr>
        <w:pStyle w:val="Akapitzlist"/>
        <w:numPr>
          <w:ilvl w:val="0"/>
          <w:numId w:val="428"/>
        </w:numPr>
        <w:spacing w:after="0"/>
        <w:ind w:left="426" w:hanging="426"/>
        <w:contextualSpacing w:val="0"/>
        <w:rPr>
          <w:rFonts w:ascii="Arial" w:hAnsi="Arial" w:cs="Arial"/>
        </w:rPr>
      </w:pPr>
      <w:r w:rsidRPr="00BB2738">
        <w:rPr>
          <w:rFonts w:ascii="Arial" w:hAnsi="Arial" w:cs="Arial"/>
        </w:rPr>
        <w:t>rozpozna</w:t>
      </w:r>
      <w:r>
        <w:rPr>
          <w:rFonts w:ascii="Arial" w:hAnsi="Arial" w:cs="Arial"/>
        </w:rPr>
        <w:t>ć</w:t>
      </w:r>
      <w:r w:rsidRPr="00BB2738">
        <w:rPr>
          <w:rFonts w:ascii="Arial" w:hAnsi="Arial" w:cs="Arial"/>
        </w:rPr>
        <w:t xml:space="preserve"> elementy układów elektronicznych: diody, tranzystory, elementy przełączające i optoelektroniczne,</w:t>
      </w:r>
    </w:p>
    <w:p w:rsidR="00BB2738" w:rsidRPr="00BB2738" w:rsidRDefault="00BB2738" w:rsidP="0046694A">
      <w:pPr>
        <w:pStyle w:val="Akapitzlist"/>
        <w:numPr>
          <w:ilvl w:val="0"/>
          <w:numId w:val="428"/>
        </w:numPr>
        <w:spacing w:after="0"/>
        <w:ind w:left="426" w:hanging="426"/>
        <w:rPr>
          <w:rFonts w:ascii="Arial" w:hAnsi="Arial" w:cs="Arial"/>
        </w:rPr>
      </w:pPr>
      <w:r w:rsidRPr="00BB2738">
        <w:rPr>
          <w:rFonts w:ascii="Arial" w:hAnsi="Arial" w:cs="Arial"/>
        </w:rPr>
        <w:t>opis</w:t>
      </w:r>
      <w:r>
        <w:rPr>
          <w:rFonts w:ascii="Arial" w:hAnsi="Arial" w:cs="Arial"/>
        </w:rPr>
        <w:t>ać</w:t>
      </w:r>
      <w:r w:rsidRPr="00BB2738">
        <w:rPr>
          <w:rFonts w:ascii="Arial" w:hAnsi="Arial" w:cs="Arial"/>
        </w:rPr>
        <w:t xml:space="preserve"> działanie i zastosowanie obwodów elektrycznych</w:t>
      </w:r>
      <w:r>
        <w:rPr>
          <w:rFonts w:ascii="Arial" w:hAnsi="Arial" w:cs="Arial"/>
        </w:rPr>
        <w:t>,</w:t>
      </w:r>
    </w:p>
    <w:p w:rsidR="00BB2738" w:rsidRDefault="00BB2738" w:rsidP="0046694A">
      <w:pPr>
        <w:pStyle w:val="Akapitzlist"/>
        <w:numPr>
          <w:ilvl w:val="0"/>
          <w:numId w:val="428"/>
        </w:numPr>
        <w:spacing w:after="0"/>
        <w:ind w:left="426" w:hanging="426"/>
        <w:contextualSpacing w:val="0"/>
        <w:rPr>
          <w:rFonts w:ascii="Arial" w:hAnsi="Arial" w:cs="Arial"/>
        </w:rPr>
      </w:pPr>
      <w:r w:rsidRPr="00BB2738">
        <w:rPr>
          <w:rFonts w:ascii="Arial" w:hAnsi="Arial" w:cs="Arial"/>
        </w:rPr>
        <w:t>opis</w:t>
      </w:r>
      <w:r>
        <w:rPr>
          <w:rFonts w:ascii="Arial" w:hAnsi="Arial" w:cs="Arial"/>
        </w:rPr>
        <w:t>ać</w:t>
      </w:r>
      <w:r w:rsidRPr="00BB2738">
        <w:rPr>
          <w:rFonts w:ascii="Arial" w:hAnsi="Arial" w:cs="Arial"/>
        </w:rPr>
        <w:t xml:space="preserve"> działanie i zastosowanie układów elektronicznych wzmacniających, prostujących, stabilizujących, przetwarzających</w:t>
      </w:r>
      <w:r>
        <w:rPr>
          <w:rFonts w:ascii="Arial" w:hAnsi="Arial" w:cs="Arial"/>
        </w:rPr>
        <w:t>,</w:t>
      </w:r>
    </w:p>
    <w:p w:rsidR="00BB2738" w:rsidRPr="00BB2738" w:rsidRDefault="00BB2738" w:rsidP="0046694A">
      <w:pPr>
        <w:pStyle w:val="Akapitzlist"/>
        <w:numPr>
          <w:ilvl w:val="0"/>
          <w:numId w:val="428"/>
        </w:numPr>
        <w:spacing w:after="0"/>
        <w:ind w:left="426" w:hanging="426"/>
        <w:rPr>
          <w:rFonts w:ascii="Arial" w:hAnsi="Arial" w:cs="Arial"/>
        </w:rPr>
      </w:pPr>
      <w:r w:rsidRPr="00BB2738">
        <w:rPr>
          <w:rFonts w:ascii="Arial" w:hAnsi="Arial" w:cs="Arial"/>
        </w:rPr>
        <w:t>wyjaśni</w:t>
      </w:r>
      <w:r>
        <w:rPr>
          <w:rFonts w:ascii="Arial" w:hAnsi="Arial" w:cs="Arial"/>
        </w:rPr>
        <w:t>ć</w:t>
      </w:r>
      <w:r w:rsidRPr="00BB2738">
        <w:rPr>
          <w:rFonts w:ascii="Arial" w:hAnsi="Arial" w:cs="Arial"/>
        </w:rPr>
        <w:t xml:space="preserve"> budowę, zasadę działania i przeznaczenie silnika elektrycznego AC i DC</w:t>
      </w:r>
      <w:r w:rsidR="003F7875">
        <w:rPr>
          <w:rFonts w:ascii="Arial" w:hAnsi="Arial" w:cs="Arial"/>
        </w:rPr>
        <w:t>,</w:t>
      </w:r>
    </w:p>
    <w:p w:rsidR="00BB2738" w:rsidRPr="00BB2738" w:rsidRDefault="00BB2738" w:rsidP="0046694A">
      <w:pPr>
        <w:pStyle w:val="Akapitzlist"/>
        <w:numPr>
          <w:ilvl w:val="0"/>
          <w:numId w:val="428"/>
        </w:numPr>
        <w:spacing w:after="0"/>
        <w:ind w:left="426" w:hanging="426"/>
        <w:rPr>
          <w:rFonts w:ascii="Arial" w:hAnsi="Arial" w:cs="Arial"/>
        </w:rPr>
      </w:pPr>
      <w:r w:rsidRPr="00BB2738">
        <w:rPr>
          <w:rFonts w:ascii="Arial" w:hAnsi="Arial" w:cs="Arial"/>
        </w:rPr>
        <w:t>wyjaśni</w:t>
      </w:r>
      <w:r>
        <w:rPr>
          <w:rFonts w:ascii="Arial" w:hAnsi="Arial" w:cs="Arial"/>
        </w:rPr>
        <w:t>ć</w:t>
      </w:r>
      <w:r w:rsidRPr="00BB2738">
        <w:rPr>
          <w:rFonts w:ascii="Arial" w:hAnsi="Arial" w:cs="Arial"/>
        </w:rPr>
        <w:t xml:space="preserve"> budowę, zasadę działania i przeznaczenie prądnicy prądu stałego i przemiennego</w:t>
      </w:r>
      <w:r w:rsidR="003F7875">
        <w:rPr>
          <w:rFonts w:ascii="Arial" w:hAnsi="Arial" w:cs="Arial"/>
        </w:rPr>
        <w:t>,</w:t>
      </w:r>
    </w:p>
    <w:p w:rsidR="00BB2738" w:rsidRPr="00BB2738" w:rsidRDefault="00BB2738" w:rsidP="0046694A">
      <w:pPr>
        <w:pStyle w:val="Akapitzlist"/>
        <w:numPr>
          <w:ilvl w:val="0"/>
          <w:numId w:val="428"/>
        </w:numPr>
        <w:spacing w:after="0"/>
        <w:ind w:left="426" w:hanging="426"/>
        <w:rPr>
          <w:rFonts w:ascii="Arial" w:hAnsi="Arial" w:cs="Arial"/>
        </w:rPr>
      </w:pPr>
      <w:r w:rsidRPr="00BB2738">
        <w:rPr>
          <w:rFonts w:ascii="Arial" w:hAnsi="Arial" w:cs="Arial"/>
        </w:rPr>
        <w:lastRenderedPageBreak/>
        <w:t>wyjaśni</w:t>
      </w:r>
      <w:r w:rsidR="003F7875">
        <w:rPr>
          <w:rFonts w:ascii="Arial" w:hAnsi="Arial" w:cs="Arial"/>
        </w:rPr>
        <w:t>ć</w:t>
      </w:r>
      <w:r w:rsidRPr="00BB2738">
        <w:rPr>
          <w:rFonts w:ascii="Arial" w:hAnsi="Arial" w:cs="Arial"/>
        </w:rPr>
        <w:t xml:space="preserve"> budowę, zasadę działania i przeznaczenie akumulatora</w:t>
      </w:r>
      <w:r w:rsidR="003F7875">
        <w:rPr>
          <w:rFonts w:ascii="Arial" w:hAnsi="Arial" w:cs="Arial"/>
        </w:rPr>
        <w:t>,</w:t>
      </w:r>
    </w:p>
    <w:p w:rsidR="00A01DFD" w:rsidRDefault="00BB2738" w:rsidP="0046694A">
      <w:pPr>
        <w:pStyle w:val="Akapitzlist"/>
        <w:numPr>
          <w:ilvl w:val="0"/>
          <w:numId w:val="428"/>
        </w:numPr>
        <w:spacing w:after="0"/>
        <w:ind w:left="426" w:hanging="426"/>
        <w:rPr>
          <w:rFonts w:ascii="Arial" w:hAnsi="Arial" w:cs="Arial"/>
        </w:rPr>
      </w:pPr>
      <w:r w:rsidRPr="00BB2738">
        <w:rPr>
          <w:rFonts w:ascii="Arial" w:hAnsi="Arial" w:cs="Arial"/>
        </w:rPr>
        <w:t>rozróżni</w:t>
      </w:r>
      <w:r w:rsidR="003F7875">
        <w:rPr>
          <w:rFonts w:ascii="Arial" w:hAnsi="Arial" w:cs="Arial"/>
        </w:rPr>
        <w:t>ć</w:t>
      </w:r>
      <w:r w:rsidRPr="00BB2738">
        <w:rPr>
          <w:rFonts w:ascii="Arial" w:hAnsi="Arial" w:cs="Arial"/>
        </w:rPr>
        <w:t xml:space="preserve"> rodzaje akumulatorów</w:t>
      </w:r>
      <w:r w:rsidR="003F7875">
        <w:rPr>
          <w:rFonts w:ascii="Arial" w:hAnsi="Arial" w:cs="Arial"/>
        </w:rPr>
        <w:t>,</w:t>
      </w:r>
    </w:p>
    <w:p w:rsidR="003F7875" w:rsidRPr="003F7875" w:rsidRDefault="003F7875" w:rsidP="0046694A">
      <w:pPr>
        <w:pStyle w:val="Akapitzlist"/>
        <w:numPr>
          <w:ilvl w:val="0"/>
          <w:numId w:val="428"/>
        </w:numPr>
        <w:ind w:left="426" w:hanging="426"/>
        <w:rPr>
          <w:rFonts w:ascii="Arial" w:hAnsi="Arial" w:cs="Arial"/>
        </w:rPr>
      </w:pPr>
      <w:r w:rsidRPr="003F7875">
        <w:rPr>
          <w:rFonts w:ascii="Arial" w:hAnsi="Arial" w:cs="Arial"/>
        </w:rPr>
        <w:t>om</w:t>
      </w:r>
      <w:r>
        <w:rPr>
          <w:rFonts w:ascii="Arial" w:hAnsi="Arial" w:cs="Arial"/>
        </w:rPr>
        <w:t>ó</w:t>
      </w:r>
      <w:r w:rsidRPr="003F7875">
        <w:rPr>
          <w:rFonts w:ascii="Arial" w:hAnsi="Arial" w:cs="Arial"/>
        </w:rPr>
        <w:t>wi</w:t>
      </w:r>
      <w:r>
        <w:rPr>
          <w:rFonts w:ascii="Arial" w:hAnsi="Arial" w:cs="Arial"/>
        </w:rPr>
        <w:t>ć</w:t>
      </w:r>
      <w:r w:rsidRPr="003F7875">
        <w:rPr>
          <w:rFonts w:ascii="Arial" w:hAnsi="Arial" w:cs="Arial"/>
        </w:rPr>
        <w:t xml:space="preserve"> budowę i zadania układów </w:t>
      </w:r>
      <w:r>
        <w:rPr>
          <w:rFonts w:ascii="Arial" w:hAnsi="Arial" w:cs="Arial"/>
        </w:rPr>
        <w:t>elektrycznych i elektronicznych pojazdów samochodowych,</w:t>
      </w:r>
    </w:p>
    <w:p w:rsidR="003F7875" w:rsidRDefault="003F7875" w:rsidP="0046694A">
      <w:pPr>
        <w:pStyle w:val="Akapitzlist"/>
        <w:numPr>
          <w:ilvl w:val="0"/>
          <w:numId w:val="428"/>
        </w:numPr>
        <w:spacing w:after="0"/>
        <w:ind w:left="426" w:hanging="426"/>
        <w:rPr>
          <w:rFonts w:ascii="Arial" w:hAnsi="Arial" w:cs="Arial"/>
        </w:rPr>
      </w:pPr>
      <w:r w:rsidRPr="003F7875">
        <w:rPr>
          <w:rFonts w:ascii="Arial" w:hAnsi="Arial" w:cs="Arial"/>
        </w:rPr>
        <w:t>wyjaśni</w:t>
      </w:r>
      <w:r>
        <w:rPr>
          <w:rFonts w:ascii="Arial" w:hAnsi="Arial" w:cs="Arial"/>
        </w:rPr>
        <w:t>ć</w:t>
      </w:r>
      <w:r w:rsidRPr="003F7875">
        <w:rPr>
          <w:rFonts w:ascii="Arial" w:hAnsi="Arial" w:cs="Arial"/>
        </w:rPr>
        <w:t xml:space="preserve"> zasadę działania układów </w:t>
      </w:r>
      <w:r>
        <w:rPr>
          <w:rFonts w:ascii="Arial" w:hAnsi="Arial" w:cs="Arial"/>
        </w:rPr>
        <w:t>elektrycznych i elektronicznych pojazdów samochodowych.</w:t>
      </w:r>
    </w:p>
    <w:p w:rsidR="003F7875" w:rsidRDefault="003F7875">
      <w:r>
        <w:br w:type="page"/>
      </w:r>
    </w:p>
    <w:p w:rsidR="003F7875" w:rsidRDefault="003F7875" w:rsidP="003F7875">
      <w:pPr>
        <w:spacing w:after="0" w:line="360" w:lineRule="auto"/>
        <w:rPr>
          <w:b/>
          <w:szCs w:val="20"/>
        </w:rPr>
      </w:pPr>
      <w:r w:rsidRPr="00EF7778">
        <w:rPr>
          <w:b/>
          <w:szCs w:val="20"/>
        </w:rPr>
        <w:lastRenderedPageBreak/>
        <w:t>MATERIAŁ NAUCZANIA</w:t>
      </w:r>
      <w:r>
        <w:rPr>
          <w:b/>
          <w:szCs w:val="20"/>
        </w:rPr>
        <w:t>: ELEKTRYCZNE I ELEKTRONICZNE WYPOSAŻENIE POJAZDÓW SAMOCHODOWYCH</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04"/>
        <w:gridCol w:w="2711"/>
        <w:gridCol w:w="803"/>
        <w:gridCol w:w="3564"/>
        <w:gridCol w:w="3571"/>
        <w:gridCol w:w="1105"/>
      </w:tblGrid>
      <w:tr w:rsidR="003F7875" w:rsidRPr="00EF7778" w:rsidTr="005B36E2">
        <w:tc>
          <w:tcPr>
            <w:tcW w:w="2104" w:type="dxa"/>
            <w:vMerge w:val="restart"/>
          </w:tcPr>
          <w:p w:rsidR="003F7875" w:rsidRPr="00EF7778" w:rsidRDefault="003F7875" w:rsidP="005B36E2">
            <w:pPr>
              <w:spacing w:after="0"/>
              <w:jc w:val="center"/>
              <w:rPr>
                <w:szCs w:val="20"/>
              </w:rPr>
            </w:pPr>
            <w:r w:rsidRPr="00EF7778">
              <w:rPr>
                <w:szCs w:val="20"/>
              </w:rPr>
              <w:t>Dział programowy</w:t>
            </w:r>
          </w:p>
        </w:tc>
        <w:tc>
          <w:tcPr>
            <w:tcW w:w="2711" w:type="dxa"/>
            <w:vMerge w:val="restart"/>
          </w:tcPr>
          <w:p w:rsidR="003F7875" w:rsidRPr="00EF7778" w:rsidRDefault="003F7875" w:rsidP="005B36E2">
            <w:pPr>
              <w:spacing w:after="0"/>
              <w:jc w:val="center"/>
              <w:rPr>
                <w:szCs w:val="20"/>
              </w:rPr>
            </w:pPr>
            <w:r w:rsidRPr="00EF7778">
              <w:rPr>
                <w:szCs w:val="20"/>
              </w:rPr>
              <w:t>Tematy jednostek metodycznych</w:t>
            </w:r>
          </w:p>
        </w:tc>
        <w:tc>
          <w:tcPr>
            <w:tcW w:w="803" w:type="dxa"/>
            <w:vMerge w:val="restart"/>
          </w:tcPr>
          <w:p w:rsidR="003F7875" w:rsidRPr="00EF7778" w:rsidRDefault="004671C3" w:rsidP="005B36E2">
            <w:pPr>
              <w:spacing w:after="0"/>
              <w:jc w:val="center"/>
              <w:rPr>
                <w:szCs w:val="20"/>
              </w:rPr>
            </w:pPr>
            <w:r w:rsidRPr="00EF7778">
              <w:rPr>
                <w:szCs w:val="20"/>
              </w:rPr>
              <w:t>Liczba godz.</w:t>
            </w:r>
          </w:p>
        </w:tc>
        <w:tc>
          <w:tcPr>
            <w:tcW w:w="7135" w:type="dxa"/>
            <w:gridSpan w:val="2"/>
          </w:tcPr>
          <w:p w:rsidR="003F7875" w:rsidRPr="00EF7778" w:rsidRDefault="003F7875" w:rsidP="005B36E2">
            <w:pPr>
              <w:spacing w:after="0"/>
              <w:jc w:val="center"/>
              <w:rPr>
                <w:szCs w:val="20"/>
              </w:rPr>
            </w:pPr>
            <w:r w:rsidRPr="00EF7778">
              <w:rPr>
                <w:szCs w:val="20"/>
              </w:rPr>
              <w:t>Wymagania programowe</w:t>
            </w:r>
          </w:p>
        </w:tc>
        <w:tc>
          <w:tcPr>
            <w:tcW w:w="1105" w:type="dxa"/>
          </w:tcPr>
          <w:p w:rsidR="003F7875" w:rsidRPr="00EF7778" w:rsidRDefault="003F7875" w:rsidP="005B36E2">
            <w:pPr>
              <w:spacing w:after="0"/>
              <w:rPr>
                <w:szCs w:val="20"/>
              </w:rPr>
            </w:pPr>
            <w:r w:rsidRPr="00EF7778">
              <w:rPr>
                <w:szCs w:val="20"/>
              </w:rPr>
              <w:t>Uwagi o realizacji</w:t>
            </w:r>
          </w:p>
        </w:tc>
      </w:tr>
      <w:tr w:rsidR="003F7875" w:rsidRPr="00EF7778" w:rsidTr="005B36E2">
        <w:tc>
          <w:tcPr>
            <w:tcW w:w="2104" w:type="dxa"/>
            <w:vMerge/>
          </w:tcPr>
          <w:p w:rsidR="003F7875" w:rsidRPr="00EF7778" w:rsidRDefault="003F7875" w:rsidP="005B36E2">
            <w:pPr>
              <w:spacing w:after="0"/>
              <w:rPr>
                <w:szCs w:val="20"/>
              </w:rPr>
            </w:pPr>
          </w:p>
        </w:tc>
        <w:tc>
          <w:tcPr>
            <w:tcW w:w="2711" w:type="dxa"/>
            <w:vMerge/>
          </w:tcPr>
          <w:p w:rsidR="003F7875" w:rsidRPr="00EF7778" w:rsidRDefault="003F7875" w:rsidP="005B36E2">
            <w:pPr>
              <w:spacing w:after="0"/>
              <w:rPr>
                <w:szCs w:val="20"/>
              </w:rPr>
            </w:pPr>
          </w:p>
        </w:tc>
        <w:tc>
          <w:tcPr>
            <w:tcW w:w="803" w:type="dxa"/>
            <w:vMerge/>
          </w:tcPr>
          <w:p w:rsidR="003F7875" w:rsidRPr="00EF7778" w:rsidRDefault="003F7875" w:rsidP="005B36E2">
            <w:pPr>
              <w:spacing w:after="0"/>
              <w:rPr>
                <w:szCs w:val="20"/>
              </w:rPr>
            </w:pPr>
          </w:p>
        </w:tc>
        <w:tc>
          <w:tcPr>
            <w:tcW w:w="3564" w:type="dxa"/>
          </w:tcPr>
          <w:p w:rsidR="003F7875" w:rsidRPr="00EF7778" w:rsidRDefault="003F7875" w:rsidP="005B36E2">
            <w:pPr>
              <w:spacing w:after="0"/>
              <w:rPr>
                <w:szCs w:val="20"/>
              </w:rPr>
            </w:pPr>
            <w:r w:rsidRPr="00EF7778">
              <w:rPr>
                <w:szCs w:val="20"/>
              </w:rPr>
              <w:t>Podstawowe</w:t>
            </w:r>
          </w:p>
          <w:p w:rsidR="003F7875" w:rsidRPr="00EF7778" w:rsidRDefault="003F7875" w:rsidP="005B36E2">
            <w:pPr>
              <w:spacing w:after="0"/>
              <w:rPr>
                <w:b/>
                <w:szCs w:val="20"/>
              </w:rPr>
            </w:pPr>
            <w:r w:rsidRPr="00EF7778">
              <w:rPr>
                <w:b/>
                <w:szCs w:val="20"/>
              </w:rPr>
              <w:t>Uczeń potrafi:</w:t>
            </w:r>
          </w:p>
        </w:tc>
        <w:tc>
          <w:tcPr>
            <w:tcW w:w="3571" w:type="dxa"/>
          </w:tcPr>
          <w:p w:rsidR="003F7875" w:rsidRPr="00EF7778" w:rsidRDefault="003F7875" w:rsidP="005B36E2">
            <w:pPr>
              <w:spacing w:after="0"/>
              <w:rPr>
                <w:szCs w:val="20"/>
              </w:rPr>
            </w:pPr>
            <w:r w:rsidRPr="00EF7778">
              <w:rPr>
                <w:szCs w:val="20"/>
              </w:rPr>
              <w:t>Ponadpodstawowe</w:t>
            </w:r>
          </w:p>
          <w:p w:rsidR="003F7875" w:rsidRPr="00EF7778" w:rsidRDefault="003F7875" w:rsidP="005B36E2">
            <w:pPr>
              <w:spacing w:after="0"/>
              <w:rPr>
                <w:b/>
                <w:szCs w:val="20"/>
              </w:rPr>
            </w:pPr>
            <w:r w:rsidRPr="00EF7778">
              <w:rPr>
                <w:b/>
                <w:szCs w:val="20"/>
              </w:rPr>
              <w:t>Uczeń potrafi:</w:t>
            </w:r>
          </w:p>
        </w:tc>
        <w:tc>
          <w:tcPr>
            <w:tcW w:w="1105" w:type="dxa"/>
          </w:tcPr>
          <w:p w:rsidR="003F7875" w:rsidRPr="00EF7778" w:rsidRDefault="003F7875" w:rsidP="005B36E2">
            <w:pPr>
              <w:spacing w:after="0"/>
              <w:rPr>
                <w:szCs w:val="20"/>
              </w:rPr>
            </w:pPr>
            <w:r w:rsidRPr="00EF7778">
              <w:rPr>
                <w:szCs w:val="20"/>
              </w:rPr>
              <w:t>Etap realizacji</w:t>
            </w:r>
          </w:p>
        </w:tc>
      </w:tr>
      <w:tr w:rsidR="00373FCA" w:rsidRPr="00EF7778" w:rsidTr="005B36E2">
        <w:tc>
          <w:tcPr>
            <w:tcW w:w="2104" w:type="dxa"/>
            <w:vMerge w:val="restart"/>
            <w:vAlign w:val="center"/>
          </w:tcPr>
          <w:p w:rsidR="00373FCA" w:rsidRPr="00043E4D" w:rsidRDefault="00373FCA" w:rsidP="005B36E2">
            <w:pPr>
              <w:spacing w:after="0" w:line="240" w:lineRule="auto"/>
              <w:contextualSpacing/>
              <w:rPr>
                <w:szCs w:val="20"/>
              </w:rPr>
            </w:pPr>
            <w:r>
              <w:rPr>
                <w:szCs w:val="20"/>
              </w:rPr>
              <w:t>I. Podstawy elektrotechniki i elektroniki</w:t>
            </w:r>
          </w:p>
        </w:tc>
        <w:tc>
          <w:tcPr>
            <w:tcW w:w="2711" w:type="dxa"/>
            <w:vAlign w:val="center"/>
          </w:tcPr>
          <w:p w:rsidR="00373FCA" w:rsidRPr="00043E4D" w:rsidRDefault="00373FCA" w:rsidP="005B36E2">
            <w:pPr>
              <w:spacing w:after="0" w:line="240" w:lineRule="auto"/>
              <w:contextualSpacing/>
              <w:rPr>
                <w:szCs w:val="20"/>
              </w:rPr>
            </w:pPr>
            <w:r>
              <w:rPr>
                <w:szCs w:val="20"/>
              </w:rPr>
              <w:t>1. Pole elektryczne i magnetyczne</w:t>
            </w:r>
          </w:p>
        </w:tc>
        <w:tc>
          <w:tcPr>
            <w:tcW w:w="803" w:type="dxa"/>
            <w:vAlign w:val="center"/>
          </w:tcPr>
          <w:p w:rsidR="00373FCA" w:rsidRPr="000E4352" w:rsidRDefault="00373FCA" w:rsidP="005B36E2">
            <w:pPr>
              <w:spacing w:after="0" w:line="240" w:lineRule="auto"/>
              <w:contextualSpacing/>
              <w:jc w:val="center"/>
              <w:rPr>
                <w:szCs w:val="20"/>
              </w:rPr>
            </w:pPr>
          </w:p>
        </w:tc>
        <w:tc>
          <w:tcPr>
            <w:tcW w:w="3564" w:type="dxa"/>
          </w:tcPr>
          <w:p w:rsidR="00373FCA" w:rsidRPr="004B669E" w:rsidRDefault="00373FCA" w:rsidP="00373FCA">
            <w:pPr>
              <w:numPr>
                <w:ilvl w:val="0"/>
                <w:numId w:val="415"/>
              </w:numPr>
              <w:pBdr>
                <w:top w:val="nil"/>
                <w:left w:val="nil"/>
                <w:bottom w:val="nil"/>
                <w:right w:val="nil"/>
                <w:between w:val="nil"/>
              </w:pBdr>
              <w:spacing w:after="0" w:line="240" w:lineRule="auto"/>
              <w:ind w:left="219" w:hanging="219"/>
              <w:contextualSpacing/>
              <w:rPr>
                <w:rFonts w:eastAsia="Arial"/>
                <w:szCs w:val="20"/>
              </w:rPr>
            </w:pPr>
            <w:r w:rsidRPr="004B669E">
              <w:rPr>
                <w:rFonts w:eastAsia="Arial"/>
                <w:szCs w:val="20"/>
              </w:rPr>
              <w:t>wyjaśnić zjawisko elektryczności statycznej</w:t>
            </w:r>
            <w:r>
              <w:rPr>
                <w:rFonts w:eastAsia="Arial"/>
                <w:szCs w:val="20"/>
              </w:rPr>
              <w:t>,</w:t>
            </w:r>
          </w:p>
          <w:p w:rsidR="00373FCA" w:rsidRPr="004B669E" w:rsidRDefault="00373FCA" w:rsidP="00373FCA">
            <w:pPr>
              <w:numPr>
                <w:ilvl w:val="0"/>
                <w:numId w:val="415"/>
              </w:numPr>
              <w:pBdr>
                <w:top w:val="nil"/>
                <w:left w:val="nil"/>
                <w:bottom w:val="nil"/>
                <w:right w:val="nil"/>
                <w:between w:val="nil"/>
              </w:pBdr>
              <w:spacing w:after="0" w:line="240" w:lineRule="auto"/>
              <w:ind w:left="219" w:hanging="219"/>
              <w:contextualSpacing/>
              <w:rPr>
                <w:rFonts w:eastAsia="Arial"/>
                <w:szCs w:val="20"/>
              </w:rPr>
            </w:pPr>
            <w:r w:rsidRPr="004B669E">
              <w:rPr>
                <w:rFonts w:eastAsia="Arial"/>
                <w:szCs w:val="20"/>
              </w:rPr>
              <w:t>opisać pole elektryczne za pomocą wielkości fizycznych</w:t>
            </w:r>
            <w:r>
              <w:rPr>
                <w:rFonts w:eastAsia="Arial"/>
                <w:szCs w:val="20"/>
              </w:rPr>
              <w:t>,</w:t>
            </w:r>
          </w:p>
          <w:p w:rsidR="00373FCA" w:rsidRPr="004B669E" w:rsidRDefault="00373FCA" w:rsidP="00373FCA">
            <w:pPr>
              <w:numPr>
                <w:ilvl w:val="0"/>
                <w:numId w:val="415"/>
              </w:numPr>
              <w:pBdr>
                <w:top w:val="nil"/>
                <w:left w:val="nil"/>
                <w:bottom w:val="nil"/>
                <w:right w:val="nil"/>
                <w:between w:val="nil"/>
              </w:pBdr>
              <w:spacing w:after="0" w:line="240" w:lineRule="auto"/>
              <w:ind w:left="219" w:hanging="219"/>
              <w:contextualSpacing/>
              <w:rPr>
                <w:rFonts w:eastAsia="Arial"/>
                <w:szCs w:val="20"/>
              </w:rPr>
            </w:pPr>
            <w:r w:rsidRPr="004B669E">
              <w:rPr>
                <w:rFonts w:eastAsia="Arial"/>
                <w:szCs w:val="20"/>
              </w:rPr>
              <w:t>wyjaśnić zjawisko magnetyzmu</w:t>
            </w:r>
            <w:r>
              <w:rPr>
                <w:rFonts w:eastAsia="Arial"/>
                <w:szCs w:val="20"/>
              </w:rPr>
              <w:t>,</w:t>
            </w:r>
          </w:p>
          <w:p w:rsidR="00373FCA" w:rsidRPr="00323180" w:rsidRDefault="00373FCA" w:rsidP="00373FCA">
            <w:pPr>
              <w:pStyle w:val="Akapitzlist"/>
              <w:numPr>
                <w:ilvl w:val="0"/>
                <w:numId w:val="415"/>
              </w:numPr>
              <w:spacing w:after="0" w:line="240" w:lineRule="auto"/>
              <w:ind w:left="219" w:hanging="219"/>
              <w:rPr>
                <w:rFonts w:ascii="Arial" w:hAnsi="Arial" w:cs="Arial"/>
                <w:szCs w:val="20"/>
              </w:rPr>
            </w:pPr>
            <w:r w:rsidRPr="004B669E">
              <w:rPr>
                <w:rFonts w:ascii="Arial" w:hAnsi="Arial" w:cs="Arial"/>
                <w:szCs w:val="20"/>
              </w:rPr>
              <w:t xml:space="preserve">opisać pole magnetyczne </w:t>
            </w:r>
            <w:r w:rsidRPr="004B669E">
              <w:rPr>
                <w:rFonts w:ascii="Arial" w:eastAsia="Arial" w:hAnsi="Arial" w:cs="Arial"/>
                <w:szCs w:val="20"/>
              </w:rPr>
              <w:t>za pomocą wielkości fizycznych</w:t>
            </w:r>
            <w:r>
              <w:rPr>
                <w:rFonts w:ascii="Arial" w:eastAsia="Arial" w:hAnsi="Arial" w:cs="Arial"/>
                <w:szCs w:val="20"/>
              </w:rPr>
              <w:t>.</w:t>
            </w:r>
          </w:p>
        </w:tc>
        <w:tc>
          <w:tcPr>
            <w:tcW w:w="3571" w:type="dxa"/>
          </w:tcPr>
          <w:p w:rsidR="00373FCA" w:rsidRPr="00323180" w:rsidRDefault="00373FCA" w:rsidP="005B36E2">
            <w:pPr>
              <w:pStyle w:val="Akapitzlist"/>
              <w:numPr>
                <w:ilvl w:val="0"/>
                <w:numId w:val="415"/>
              </w:numPr>
              <w:spacing w:after="0" w:line="240" w:lineRule="auto"/>
              <w:ind w:left="221" w:hanging="221"/>
              <w:rPr>
                <w:rFonts w:ascii="Arial" w:hAnsi="Arial" w:cs="Arial"/>
                <w:szCs w:val="20"/>
              </w:rPr>
            </w:pPr>
            <w:r w:rsidRPr="004B669E">
              <w:rPr>
                <w:rFonts w:ascii="Arial" w:hAnsi="Arial" w:cs="Arial"/>
                <w:szCs w:val="20"/>
              </w:rPr>
              <w:t>wyjaśnić zjawiska piezoelektryczności i elektrostrykcji</w:t>
            </w:r>
            <w:r>
              <w:rPr>
                <w:rFonts w:ascii="Arial" w:hAnsi="Arial" w:cs="Arial"/>
                <w:szCs w:val="20"/>
              </w:rPr>
              <w:t>.</w:t>
            </w:r>
          </w:p>
        </w:tc>
        <w:tc>
          <w:tcPr>
            <w:tcW w:w="1105" w:type="dxa"/>
            <w:vAlign w:val="center"/>
          </w:tcPr>
          <w:p w:rsidR="00373FCA" w:rsidRPr="000E4352" w:rsidRDefault="005437CF" w:rsidP="005B36E2">
            <w:pPr>
              <w:spacing w:after="0"/>
              <w:contextualSpacing/>
              <w:jc w:val="center"/>
              <w:rPr>
                <w:szCs w:val="20"/>
              </w:rPr>
            </w:pPr>
            <w:r>
              <w:rPr>
                <w:szCs w:val="20"/>
              </w:rPr>
              <w:t>Klasa I</w:t>
            </w:r>
          </w:p>
        </w:tc>
      </w:tr>
      <w:tr w:rsidR="00373FCA" w:rsidRPr="00EF7778" w:rsidTr="005B36E2">
        <w:tc>
          <w:tcPr>
            <w:tcW w:w="2104" w:type="dxa"/>
            <w:vMerge/>
            <w:vAlign w:val="center"/>
          </w:tcPr>
          <w:p w:rsidR="00373FCA" w:rsidRPr="00043E4D" w:rsidRDefault="00373FCA" w:rsidP="005B36E2">
            <w:pPr>
              <w:spacing w:after="0" w:line="240" w:lineRule="auto"/>
              <w:contextualSpacing/>
              <w:rPr>
                <w:szCs w:val="20"/>
              </w:rPr>
            </w:pPr>
          </w:p>
        </w:tc>
        <w:tc>
          <w:tcPr>
            <w:tcW w:w="2711" w:type="dxa"/>
            <w:vAlign w:val="center"/>
          </w:tcPr>
          <w:p w:rsidR="00373FCA" w:rsidRPr="00043E4D" w:rsidRDefault="00373FCA" w:rsidP="005B36E2">
            <w:pPr>
              <w:spacing w:after="0" w:line="240" w:lineRule="auto"/>
              <w:ind w:left="19" w:hanging="19"/>
              <w:contextualSpacing/>
              <w:rPr>
                <w:szCs w:val="20"/>
              </w:rPr>
            </w:pPr>
            <w:r>
              <w:rPr>
                <w:szCs w:val="20"/>
              </w:rPr>
              <w:t>2. Prąd elektryczny stały</w:t>
            </w:r>
          </w:p>
        </w:tc>
        <w:tc>
          <w:tcPr>
            <w:tcW w:w="803" w:type="dxa"/>
            <w:vAlign w:val="center"/>
          </w:tcPr>
          <w:p w:rsidR="00373FCA" w:rsidRPr="000E4352" w:rsidRDefault="00373FCA" w:rsidP="005B36E2">
            <w:pPr>
              <w:spacing w:after="0" w:line="240" w:lineRule="auto"/>
              <w:contextualSpacing/>
              <w:jc w:val="center"/>
              <w:rPr>
                <w:szCs w:val="20"/>
              </w:rPr>
            </w:pPr>
          </w:p>
        </w:tc>
        <w:tc>
          <w:tcPr>
            <w:tcW w:w="3564" w:type="dxa"/>
          </w:tcPr>
          <w:p w:rsidR="00373FCA" w:rsidRPr="004B669E" w:rsidRDefault="00373FCA" w:rsidP="00373FCA">
            <w:pPr>
              <w:numPr>
                <w:ilvl w:val="0"/>
                <w:numId w:val="336"/>
              </w:numPr>
              <w:pBdr>
                <w:top w:val="nil"/>
                <w:left w:val="nil"/>
                <w:bottom w:val="nil"/>
                <w:right w:val="nil"/>
                <w:between w:val="nil"/>
              </w:pBdr>
              <w:spacing w:after="0" w:line="240" w:lineRule="auto"/>
              <w:ind w:left="219" w:hanging="219"/>
              <w:contextualSpacing/>
              <w:rPr>
                <w:rFonts w:eastAsia="Arial"/>
                <w:szCs w:val="20"/>
              </w:rPr>
            </w:pPr>
            <w:r w:rsidRPr="004B669E">
              <w:rPr>
                <w:rFonts w:eastAsia="Arial"/>
                <w:szCs w:val="20"/>
              </w:rPr>
              <w:t>opisać zjawisko prądu elektrycznego</w:t>
            </w:r>
            <w:r>
              <w:rPr>
                <w:rFonts w:eastAsia="Arial"/>
                <w:szCs w:val="20"/>
              </w:rPr>
              <w:t>,</w:t>
            </w:r>
          </w:p>
          <w:p w:rsidR="00373FCA" w:rsidRPr="004B669E" w:rsidRDefault="00373FCA" w:rsidP="00373FCA">
            <w:pPr>
              <w:pStyle w:val="Akapitzlist"/>
              <w:numPr>
                <w:ilvl w:val="0"/>
                <w:numId w:val="336"/>
              </w:numPr>
              <w:pBdr>
                <w:top w:val="nil"/>
                <w:left w:val="nil"/>
                <w:bottom w:val="nil"/>
                <w:right w:val="nil"/>
                <w:between w:val="nil"/>
              </w:pBdr>
              <w:spacing w:after="0" w:line="240" w:lineRule="auto"/>
              <w:ind w:left="219" w:hanging="219"/>
              <w:rPr>
                <w:rFonts w:ascii="Arial" w:eastAsia="Arial" w:hAnsi="Arial" w:cs="Arial"/>
                <w:szCs w:val="20"/>
              </w:rPr>
            </w:pPr>
            <w:r w:rsidRPr="004B669E">
              <w:rPr>
                <w:rFonts w:ascii="Arial" w:eastAsia="Arial" w:hAnsi="Arial" w:cs="Arial"/>
                <w:szCs w:val="20"/>
              </w:rPr>
              <w:t>opisać przepływ prądu w ciałach stałych, cieczach i gazach</w:t>
            </w:r>
            <w:r>
              <w:rPr>
                <w:rFonts w:ascii="Arial" w:eastAsia="Arial" w:hAnsi="Arial" w:cs="Arial"/>
                <w:szCs w:val="20"/>
              </w:rPr>
              <w:t>,</w:t>
            </w:r>
          </w:p>
          <w:p w:rsidR="00373FCA" w:rsidRPr="004B669E" w:rsidRDefault="00373FCA" w:rsidP="00373FCA">
            <w:pPr>
              <w:numPr>
                <w:ilvl w:val="0"/>
                <w:numId w:val="336"/>
              </w:numPr>
              <w:pBdr>
                <w:top w:val="nil"/>
                <w:left w:val="nil"/>
                <w:bottom w:val="nil"/>
                <w:right w:val="nil"/>
                <w:between w:val="nil"/>
              </w:pBdr>
              <w:spacing w:after="0" w:line="240" w:lineRule="auto"/>
              <w:ind w:left="219" w:hanging="219"/>
              <w:contextualSpacing/>
              <w:rPr>
                <w:rFonts w:eastAsia="Arial"/>
                <w:szCs w:val="20"/>
              </w:rPr>
            </w:pPr>
            <w:r w:rsidRPr="004B669E">
              <w:rPr>
                <w:rFonts w:eastAsia="Arial"/>
                <w:szCs w:val="20"/>
              </w:rPr>
              <w:t>scharakteryzować prąd elektryczny stały za pomocą wielkości fizycznych</w:t>
            </w:r>
            <w:r>
              <w:rPr>
                <w:rFonts w:eastAsia="Arial"/>
                <w:szCs w:val="20"/>
              </w:rPr>
              <w:t>,</w:t>
            </w:r>
          </w:p>
          <w:p w:rsidR="00373FCA" w:rsidRPr="00323180" w:rsidRDefault="00373FCA" w:rsidP="00373FCA">
            <w:pPr>
              <w:pStyle w:val="Akapitzlist"/>
              <w:numPr>
                <w:ilvl w:val="0"/>
                <w:numId w:val="336"/>
              </w:numPr>
              <w:spacing w:after="0" w:line="240" w:lineRule="auto"/>
              <w:ind w:left="219" w:hanging="219"/>
              <w:rPr>
                <w:rFonts w:ascii="Arial" w:hAnsi="Arial" w:cs="Arial"/>
                <w:szCs w:val="20"/>
              </w:rPr>
            </w:pPr>
            <w:r w:rsidRPr="004B669E">
              <w:rPr>
                <w:rFonts w:ascii="Arial" w:eastAsia="Arial" w:hAnsi="Arial" w:cs="Arial"/>
                <w:szCs w:val="20"/>
              </w:rPr>
              <w:t>zastosować prawo Ohma do wyznaczenia parametrów prądu stałego</w:t>
            </w:r>
            <w:r>
              <w:rPr>
                <w:rFonts w:ascii="Arial" w:eastAsia="Arial" w:hAnsi="Arial" w:cs="Arial"/>
                <w:szCs w:val="20"/>
              </w:rPr>
              <w:t>.</w:t>
            </w:r>
          </w:p>
        </w:tc>
        <w:tc>
          <w:tcPr>
            <w:tcW w:w="3571" w:type="dxa"/>
          </w:tcPr>
          <w:p w:rsidR="00373FCA" w:rsidRPr="00323180" w:rsidRDefault="00373FCA" w:rsidP="005B36E2">
            <w:pPr>
              <w:pStyle w:val="Akapitzlist"/>
              <w:numPr>
                <w:ilvl w:val="0"/>
                <w:numId w:val="336"/>
              </w:numPr>
              <w:spacing w:after="0" w:line="240" w:lineRule="auto"/>
              <w:ind w:left="221" w:hanging="221"/>
              <w:rPr>
                <w:rFonts w:ascii="Arial" w:hAnsi="Arial" w:cs="Arial"/>
                <w:szCs w:val="20"/>
              </w:rPr>
            </w:pPr>
            <w:r w:rsidRPr="004B669E">
              <w:rPr>
                <w:rFonts w:ascii="Arial" w:hAnsi="Arial" w:cs="Arial"/>
                <w:szCs w:val="20"/>
              </w:rPr>
              <w:t>wyjaśnić znaczenie elektryczności dla gospodarki światowej i egzystencji człowieka</w:t>
            </w:r>
            <w:r>
              <w:rPr>
                <w:rFonts w:ascii="Arial" w:hAnsi="Arial" w:cs="Arial"/>
                <w:szCs w:val="20"/>
              </w:rPr>
              <w:t>.</w:t>
            </w:r>
          </w:p>
        </w:tc>
        <w:tc>
          <w:tcPr>
            <w:tcW w:w="1105" w:type="dxa"/>
            <w:vAlign w:val="center"/>
          </w:tcPr>
          <w:p w:rsidR="00373FCA" w:rsidRPr="000E4352" w:rsidRDefault="005437CF" w:rsidP="005B36E2">
            <w:pPr>
              <w:spacing w:after="0"/>
              <w:contextualSpacing/>
              <w:jc w:val="center"/>
              <w:rPr>
                <w:szCs w:val="20"/>
              </w:rPr>
            </w:pPr>
            <w:r>
              <w:rPr>
                <w:szCs w:val="20"/>
              </w:rPr>
              <w:t>Klasa I</w:t>
            </w:r>
          </w:p>
        </w:tc>
      </w:tr>
      <w:tr w:rsidR="00373FCA" w:rsidRPr="00EF7778" w:rsidTr="005B36E2">
        <w:tc>
          <w:tcPr>
            <w:tcW w:w="2104" w:type="dxa"/>
            <w:vMerge/>
            <w:vAlign w:val="center"/>
          </w:tcPr>
          <w:p w:rsidR="00373FCA" w:rsidRPr="00043E4D" w:rsidRDefault="00373FCA" w:rsidP="005B36E2">
            <w:pPr>
              <w:spacing w:after="0" w:line="240" w:lineRule="auto"/>
              <w:contextualSpacing/>
              <w:rPr>
                <w:szCs w:val="20"/>
              </w:rPr>
            </w:pPr>
          </w:p>
        </w:tc>
        <w:tc>
          <w:tcPr>
            <w:tcW w:w="2711" w:type="dxa"/>
            <w:vAlign w:val="center"/>
          </w:tcPr>
          <w:p w:rsidR="00373FCA" w:rsidRDefault="00373FCA" w:rsidP="005B36E2">
            <w:pPr>
              <w:spacing w:after="0" w:line="240" w:lineRule="auto"/>
              <w:ind w:left="19" w:hanging="19"/>
              <w:contextualSpacing/>
              <w:rPr>
                <w:szCs w:val="20"/>
              </w:rPr>
            </w:pPr>
            <w:r>
              <w:rPr>
                <w:szCs w:val="20"/>
              </w:rPr>
              <w:t>3. Prąd elektryczny przemienny</w:t>
            </w:r>
          </w:p>
        </w:tc>
        <w:tc>
          <w:tcPr>
            <w:tcW w:w="803" w:type="dxa"/>
            <w:vAlign w:val="center"/>
          </w:tcPr>
          <w:p w:rsidR="00373FCA" w:rsidRPr="000E4352" w:rsidRDefault="00373FCA" w:rsidP="005B36E2">
            <w:pPr>
              <w:spacing w:after="0" w:line="240" w:lineRule="auto"/>
              <w:contextualSpacing/>
              <w:jc w:val="center"/>
              <w:rPr>
                <w:szCs w:val="20"/>
              </w:rPr>
            </w:pPr>
          </w:p>
        </w:tc>
        <w:tc>
          <w:tcPr>
            <w:tcW w:w="3564" w:type="dxa"/>
          </w:tcPr>
          <w:p w:rsidR="00373FCA" w:rsidRPr="004B669E" w:rsidRDefault="00373FCA" w:rsidP="00373FCA">
            <w:pPr>
              <w:numPr>
                <w:ilvl w:val="0"/>
                <w:numId w:val="336"/>
              </w:numPr>
              <w:pBdr>
                <w:top w:val="nil"/>
                <w:left w:val="nil"/>
                <w:bottom w:val="nil"/>
                <w:right w:val="nil"/>
                <w:between w:val="nil"/>
              </w:pBdr>
              <w:spacing w:after="0" w:line="240" w:lineRule="auto"/>
              <w:ind w:left="219" w:hanging="219"/>
              <w:contextualSpacing/>
              <w:rPr>
                <w:rFonts w:eastAsia="Arial"/>
                <w:szCs w:val="20"/>
              </w:rPr>
            </w:pPr>
            <w:r w:rsidRPr="004B669E">
              <w:rPr>
                <w:rFonts w:eastAsia="Arial"/>
                <w:szCs w:val="20"/>
              </w:rPr>
              <w:t>opisać zjawisko prądu elektrycznego przemiennego</w:t>
            </w:r>
            <w:r>
              <w:rPr>
                <w:rFonts w:eastAsia="Arial"/>
                <w:szCs w:val="20"/>
              </w:rPr>
              <w:t>,</w:t>
            </w:r>
          </w:p>
          <w:p w:rsidR="00373FCA" w:rsidRPr="004B669E" w:rsidRDefault="00373FCA" w:rsidP="00373FCA">
            <w:pPr>
              <w:numPr>
                <w:ilvl w:val="0"/>
                <w:numId w:val="336"/>
              </w:numPr>
              <w:pBdr>
                <w:top w:val="nil"/>
                <w:left w:val="nil"/>
                <w:bottom w:val="nil"/>
                <w:right w:val="nil"/>
                <w:between w:val="nil"/>
              </w:pBdr>
              <w:spacing w:after="0" w:line="240" w:lineRule="auto"/>
              <w:ind w:left="219" w:hanging="219"/>
              <w:contextualSpacing/>
              <w:rPr>
                <w:rFonts w:eastAsia="Arial"/>
                <w:szCs w:val="20"/>
              </w:rPr>
            </w:pPr>
            <w:r w:rsidRPr="004B669E">
              <w:rPr>
                <w:rFonts w:eastAsia="Arial"/>
                <w:szCs w:val="20"/>
              </w:rPr>
              <w:t>opisać właściwości i przebieg prądu przemiennego</w:t>
            </w:r>
            <w:r>
              <w:rPr>
                <w:rFonts w:eastAsia="Arial"/>
                <w:szCs w:val="20"/>
              </w:rPr>
              <w:t>,</w:t>
            </w:r>
          </w:p>
          <w:p w:rsidR="00373FCA" w:rsidRPr="004B669E" w:rsidRDefault="00373FCA" w:rsidP="00373FCA">
            <w:pPr>
              <w:pStyle w:val="Akapitzlist"/>
              <w:numPr>
                <w:ilvl w:val="0"/>
                <w:numId w:val="336"/>
              </w:numPr>
              <w:pBdr>
                <w:top w:val="nil"/>
                <w:left w:val="nil"/>
                <w:bottom w:val="nil"/>
                <w:right w:val="nil"/>
                <w:between w:val="nil"/>
              </w:pBdr>
              <w:spacing w:after="0" w:line="240" w:lineRule="auto"/>
              <w:ind w:left="219" w:hanging="219"/>
              <w:rPr>
                <w:rFonts w:ascii="Arial" w:eastAsia="Arial" w:hAnsi="Arial" w:cs="Arial"/>
                <w:szCs w:val="20"/>
              </w:rPr>
            </w:pPr>
            <w:r w:rsidRPr="004B669E">
              <w:rPr>
                <w:rFonts w:ascii="Arial" w:eastAsia="Arial" w:hAnsi="Arial" w:cs="Arial"/>
                <w:szCs w:val="20"/>
              </w:rPr>
              <w:t>rozróżnić prąd stały i przemienny</w:t>
            </w:r>
            <w:r>
              <w:rPr>
                <w:rFonts w:ascii="Arial" w:eastAsia="Arial" w:hAnsi="Arial" w:cs="Arial"/>
                <w:szCs w:val="20"/>
              </w:rPr>
              <w:t>,</w:t>
            </w:r>
          </w:p>
          <w:p w:rsidR="00373FCA" w:rsidRPr="004B669E" w:rsidRDefault="00373FCA" w:rsidP="00373FCA">
            <w:pPr>
              <w:numPr>
                <w:ilvl w:val="0"/>
                <w:numId w:val="336"/>
              </w:numPr>
              <w:pBdr>
                <w:top w:val="nil"/>
                <w:left w:val="nil"/>
                <w:bottom w:val="nil"/>
                <w:right w:val="nil"/>
                <w:between w:val="nil"/>
              </w:pBdr>
              <w:spacing w:after="0" w:line="240" w:lineRule="auto"/>
              <w:ind w:left="219" w:hanging="219"/>
              <w:contextualSpacing/>
              <w:rPr>
                <w:rFonts w:eastAsia="Arial"/>
                <w:szCs w:val="20"/>
              </w:rPr>
            </w:pPr>
            <w:r w:rsidRPr="004B669E">
              <w:rPr>
                <w:rFonts w:eastAsia="Arial"/>
                <w:szCs w:val="20"/>
              </w:rPr>
              <w:t>scharakteryzować prąd elektryczny przemienny za pomocą wielkości fizycznych</w:t>
            </w:r>
            <w:r>
              <w:rPr>
                <w:rFonts w:eastAsia="Arial"/>
                <w:szCs w:val="20"/>
              </w:rPr>
              <w:t>,</w:t>
            </w:r>
          </w:p>
          <w:p w:rsidR="00373FCA" w:rsidRPr="00323180" w:rsidRDefault="00373FCA" w:rsidP="00373FCA">
            <w:pPr>
              <w:pStyle w:val="Akapitzlist"/>
              <w:numPr>
                <w:ilvl w:val="0"/>
                <w:numId w:val="336"/>
              </w:numPr>
              <w:spacing w:after="0" w:line="240" w:lineRule="auto"/>
              <w:ind w:left="219" w:hanging="219"/>
              <w:rPr>
                <w:rFonts w:ascii="Arial" w:hAnsi="Arial" w:cs="Arial"/>
                <w:szCs w:val="20"/>
              </w:rPr>
            </w:pPr>
            <w:r w:rsidRPr="004B669E">
              <w:rPr>
                <w:rFonts w:ascii="Arial" w:eastAsia="Arial" w:hAnsi="Arial" w:cs="Arial"/>
                <w:szCs w:val="20"/>
              </w:rPr>
              <w:t>wskazać wykorzystanie prądu stałego i przemiennego w zależności od warunków i wymagań technicznych</w:t>
            </w:r>
            <w:r>
              <w:rPr>
                <w:rFonts w:ascii="Arial" w:eastAsia="Arial" w:hAnsi="Arial" w:cs="Arial"/>
                <w:szCs w:val="20"/>
              </w:rPr>
              <w:t>.</w:t>
            </w:r>
          </w:p>
        </w:tc>
        <w:tc>
          <w:tcPr>
            <w:tcW w:w="3571" w:type="dxa"/>
          </w:tcPr>
          <w:p w:rsidR="00373FCA" w:rsidRPr="00323180" w:rsidRDefault="00373FCA" w:rsidP="005B36E2">
            <w:pPr>
              <w:pStyle w:val="Akapitzlist"/>
              <w:numPr>
                <w:ilvl w:val="0"/>
                <w:numId w:val="336"/>
              </w:numPr>
              <w:spacing w:after="0" w:line="240" w:lineRule="auto"/>
              <w:ind w:left="221" w:hanging="221"/>
              <w:rPr>
                <w:rFonts w:ascii="Arial" w:hAnsi="Arial" w:cs="Arial"/>
                <w:szCs w:val="20"/>
              </w:rPr>
            </w:pPr>
            <w:r w:rsidRPr="004B669E">
              <w:rPr>
                <w:rFonts w:ascii="Arial" w:hAnsi="Arial" w:cs="Arial"/>
                <w:szCs w:val="20"/>
              </w:rPr>
              <w:t>wyjaśnić zalety i wady stosowania prądu stałego i przemiennego</w:t>
            </w:r>
            <w:r>
              <w:rPr>
                <w:rFonts w:ascii="Arial" w:hAnsi="Arial" w:cs="Arial"/>
                <w:szCs w:val="20"/>
              </w:rPr>
              <w:t>.</w:t>
            </w:r>
          </w:p>
        </w:tc>
        <w:tc>
          <w:tcPr>
            <w:tcW w:w="1105" w:type="dxa"/>
            <w:vAlign w:val="center"/>
          </w:tcPr>
          <w:p w:rsidR="00373FCA" w:rsidRPr="000E4352" w:rsidRDefault="005437CF" w:rsidP="005B36E2">
            <w:pPr>
              <w:spacing w:after="0"/>
              <w:contextualSpacing/>
              <w:jc w:val="center"/>
              <w:rPr>
                <w:szCs w:val="20"/>
              </w:rPr>
            </w:pPr>
            <w:r>
              <w:rPr>
                <w:szCs w:val="20"/>
              </w:rPr>
              <w:t>Klasa I</w:t>
            </w:r>
          </w:p>
        </w:tc>
      </w:tr>
      <w:tr w:rsidR="00373FCA" w:rsidRPr="00EF7778" w:rsidTr="005B36E2">
        <w:tc>
          <w:tcPr>
            <w:tcW w:w="2104" w:type="dxa"/>
            <w:vMerge/>
            <w:vAlign w:val="center"/>
          </w:tcPr>
          <w:p w:rsidR="00373FCA" w:rsidRPr="00043E4D" w:rsidRDefault="00373FCA" w:rsidP="005B36E2">
            <w:pPr>
              <w:spacing w:after="0" w:line="240" w:lineRule="auto"/>
              <w:contextualSpacing/>
              <w:rPr>
                <w:szCs w:val="20"/>
              </w:rPr>
            </w:pPr>
          </w:p>
        </w:tc>
        <w:tc>
          <w:tcPr>
            <w:tcW w:w="2711" w:type="dxa"/>
            <w:vAlign w:val="center"/>
          </w:tcPr>
          <w:p w:rsidR="00373FCA" w:rsidRDefault="00373FCA" w:rsidP="005B36E2">
            <w:pPr>
              <w:spacing w:after="0" w:line="240" w:lineRule="auto"/>
              <w:ind w:left="19" w:hanging="19"/>
              <w:contextualSpacing/>
              <w:rPr>
                <w:szCs w:val="20"/>
              </w:rPr>
            </w:pPr>
            <w:r>
              <w:rPr>
                <w:szCs w:val="20"/>
              </w:rPr>
              <w:t>4. Zjawisko elektromagnetyzmu</w:t>
            </w:r>
          </w:p>
        </w:tc>
        <w:tc>
          <w:tcPr>
            <w:tcW w:w="803" w:type="dxa"/>
            <w:vAlign w:val="center"/>
          </w:tcPr>
          <w:p w:rsidR="00373FCA" w:rsidRPr="000E4352" w:rsidRDefault="00373FCA" w:rsidP="005B36E2">
            <w:pPr>
              <w:spacing w:after="0" w:line="240" w:lineRule="auto"/>
              <w:contextualSpacing/>
              <w:jc w:val="center"/>
              <w:rPr>
                <w:szCs w:val="20"/>
              </w:rPr>
            </w:pPr>
          </w:p>
        </w:tc>
        <w:tc>
          <w:tcPr>
            <w:tcW w:w="3564" w:type="dxa"/>
          </w:tcPr>
          <w:p w:rsidR="00373FCA" w:rsidRPr="004B669E" w:rsidRDefault="00373FCA" w:rsidP="00373FCA">
            <w:pPr>
              <w:numPr>
                <w:ilvl w:val="0"/>
                <w:numId w:val="336"/>
              </w:numPr>
              <w:pBdr>
                <w:top w:val="nil"/>
                <w:left w:val="nil"/>
                <w:bottom w:val="nil"/>
                <w:right w:val="nil"/>
                <w:between w:val="nil"/>
              </w:pBdr>
              <w:spacing w:after="0" w:line="240" w:lineRule="auto"/>
              <w:ind w:left="219" w:hanging="219"/>
              <w:contextualSpacing/>
              <w:rPr>
                <w:rFonts w:eastAsia="Arial"/>
                <w:szCs w:val="20"/>
              </w:rPr>
            </w:pPr>
            <w:r w:rsidRPr="004B669E">
              <w:rPr>
                <w:rFonts w:eastAsia="Arial"/>
                <w:szCs w:val="20"/>
              </w:rPr>
              <w:t>wyjaśnić zjawisko elektromagnetyzmu</w:t>
            </w:r>
            <w:r>
              <w:rPr>
                <w:rFonts w:eastAsia="Arial"/>
                <w:szCs w:val="20"/>
              </w:rPr>
              <w:t>,</w:t>
            </w:r>
          </w:p>
          <w:p w:rsidR="00373FCA" w:rsidRPr="004B669E" w:rsidRDefault="00373FCA" w:rsidP="00373FCA">
            <w:pPr>
              <w:numPr>
                <w:ilvl w:val="0"/>
                <w:numId w:val="336"/>
              </w:numPr>
              <w:pBdr>
                <w:top w:val="nil"/>
                <w:left w:val="nil"/>
                <w:bottom w:val="nil"/>
                <w:right w:val="nil"/>
                <w:between w:val="nil"/>
              </w:pBdr>
              <w:spacing w:after="0" w:line="240" w:lineRule="auto"/>
              <w:ind w:left="219" w:hanging="219"/>
              <w:contextualSpacing/>
              <w:rPr>
                <w:rFonts w:eastAsia="Arial"/>
                <w:szCs w:val="20"/>
              </w:rPr>
            </w:pPr>
            <w:r w:rsidRPr="004B669E">
              <w:rPr>
                <w:rFonts w:eastAsia="Arial"/>
                <w:szCs w:val="20"/>
              </w:rPr>
              <w:lastRenderedPageBreak/>
              <w:t>wyjaśnić działanie elektromagnesów</w:t>
            </w:r>
            <w:r>
              <w:rPr>
                <w:rFonts w:eastAsia="Arial"/>
                <w:szCs w:val="20"/>
              </w:rPr>
              <w:t>,</w:t>
            </w:r>
          </w:p>
          <w:p w:rsidR="00373FCA" w:rsidRPr="00323180" w:rsidRDefault="00373FCA" w:rsidP="00373FCA">
            <w:pPr>
              <w:pStyle w:val="Akapitzlist"/>
              <w:numPr>
                <w:ilvl w:val="0"/>
                <w:numId w:val="336"/>
              </w:numPr>
              <w:spacing w:after="0" w:line="240" w:lineRule="auto"/>
              <w:ind w:left="219" w:hanging="219"/>
              <w:rPr>
                <w:rFonts w:ascii="Arial" w:hAnsi="Arial" w:cs="Arial"/>
                <w:szCs w:val="20"/>
              </w:rPr>
            </w:pPr>
            <w:r w:rsidRPr="004B669E">
              <w:rPr>
                <w:rFonts w:ascii="Arial" w:eastAsia="Arial" w:hAnsi="Arial" w:cs="Arial"/>
                <w:szCs w:val="20"/>
              </w:rPr>
              <w:t>wskazać zastosowania elektromagnetyzmu w technice</w:t>
            </w:r>
            <w:r>
              <w:rPr>
                <w:rFonts w:ascii="Arial" w:eastAsia="Arial" w:hAnsi="Arial" w:cs="Arial"/>
                <w:szCs w:val="20"/>
              </w:rPr>
              <w:t>.</w:t>
            </w:r>
          </w:p>
        </w:tc>
        <w:tc>
          <w:tcPr>
            <w:tcW w:w="3571" w:type="dxa"/>
          </w:tcPr>
          <w:p w:rsidR="00373FCA" w:rsidRPr="00323180" w:rsidRDefault="00373FCA" w:rsidP="005B36E2">
            <w:pPr>
              <w:pStyle w:val="Akapitzlist"/>
              <w:numPr>
                <w:ilvl w:val="0"/>
                <w:numId w:val="336"/>
              </w:numPr>
              <w:spacing w:after="0" w:line="240" w:lineRule="auto"/>
              <w:ind w:left="221" w:hanging="221"/>
              <w:rPr>
                <w:rFonts w:ascii="Arial" w:hAnsi="Arial" w:cs="Arial"/>
                <w:szCs w:val="20"/>
              </w:rPr>
            </w:pPr>
            <w:r w:rsidRPr="004B669E">
              <w:rPr>
                <w:rFonts w:ascii="Arial" w:eastAsia="Arial" w:hAnsi="Arial" w:cs="Arial"/>
                <w:szCs w:val="20"/>
              </w:rPr>
              <w:lastRenderedPageBreak/>
              <w:t>wyjaśnić pozytywne i negatywne aspekty elektromagnetyzmu</w:t>
            </w:r>
            <w:r>
              <w:rPr>
                <w:rFonts w:ascii="Arial" w:eastAsia="Arial" w:hAnsi="Arial" w:cs="Arial"/>
                <w:szCs w:val="20"/>
              </w:rPr>
              <w:t>.</w:t>
            </w:r>
          </w:p>
        </w:tc>
        <w:tc>
          <w:tcPr>
            <w:tcW w:w="1105" w:type="dxa"/>
            <w:vAlign w:val="center"/>
          </w:tcPr>
          <w:p w:rsidR="00373FCA" w:rsidRPr="000E4352" w:rsidRDefault="005437CF" w:rsidP="005B36E2">
            <w:pPr>
              <w:spacing w:after="0"/>
              <w:contextualSpacing/>
              <w:jc w:val="center"/>
              <w:rPr>
                <w:szCs w:val="20"/>
              </w:rPr>
            </w:pPr>
            <w:r>
              <w:rPr>
                <w:szCs w:val="20"/>
              </w:rPr>
              <w:t>Klasa I</w:t>
            </w:r>
          </w:p>
        </w:tc>
      </w:tr>
      <w:tr w:rsidR="00373FCA" w:rsidRPr="00EF7778" w:rsidTr="005B36E2">
        <w:tc>
          <w:tcPr>
            <w:tcW w:w="2104" w:type="dxa"/>
            <w:vMerge/>
            <w:vAlign w:val="center"/>
          </w:tcPr>
          <w:p w:rsidR="00373FCA" w:rsidRPr="00043E4D" w:rsidRDefault="00373FCA" w:rsidP="005B36E2">
            <w:pPr>
              <w:spacing w:after="0" w:line="240" w:lineRule="auto"/>
              <w:contextualSpacing/>
              <w:rPr>
                <w:szCs w:val="20"/>
              </w:rPr>
            </w:pPr>
          </w:p>
        </w:tc>
        <w:tc>
          <w:tcPr>
            <w:tcW w:w="2711" w:type="dxa"/>
            <w:vAlign w:val="center"/>
          </w:tcPr>
          <w:p w:rsidR="00373FCA" w:rsidRDefault="00373FCA" w:rsidP="005B36E2">
            <w:pPr>
              <w:spacing w:after="0" w:line="240" w:lineRule="auto"/>
              <w:ind w:left="19" w:hanging="19"/>
              <w:contextualSpacing/>
              <w:rPr>
                <w:szCs w:val="20"/>
              </w:rPr>
            </w:pPr>
            <w:r>
              <w:rPr>
                <w:szCs w:val="20"/>
              </w:rPr>
              <w:t>5. Materiały elektryczne i magnetyczne</w:t>
            </w:r>
          </w:p>
        </w:tc>
        <w:tc>
          <w:tcPr>
            <w:tcW w:w="803" w:type="dxa"/>
            <w:vAlign w:val="center"/>
          </w:tcPr>
          <w:p w:rsidR="00373FCA" w:rsidRPr="000E4352" w:rsidRDefault="00373FCA" w:rsidP="005B36E2">
            <w:pPr>
              <w:spacing w:after="0" w:line="240" w:lineRule="auto"/>
              <w:contextualSpacing/>
              <w:jc w:val="center"/>
              <w:rPr>
                <w:szCs w:val="20"/>
              </w:rPr>
            </w:pPr>
          </w:p>
        </w:tc>
        <w:tc>
          <w:tcPr>
            <w:tcW w:w="3564" w:type="dxa"/>
          </w:tcPr>
          <w:p w:rsidR="00373FCA" w:rsidRPr="004B669E" w:rsidRDefault="00373FCA" w:rsidP="00373FCA">
            <w:pPr>
              <w:numPr>
                <w:ilvl w:val="0"/>
                <w:numId w:val="336"/>
              </w:numPr>
              <w:pBdr>
                <w:top w:val="nil"/>
                <w:left w:val="nil"/>
                <w:bottom w:val="nil"/>
                <w:right w:val="nil"/>
                <w:between w:val="nil"/>
              </w:pBdr>
              <w:spacing w:after="0" w:line="240" w:lineRule="auto"/>
              <w:ind w:left="219" w:hanging="219"/>
              <w:contextualSpacing/>
              <w:rPr>
                <w:rFonts w:eastAsia="Arial"/>
                <w:szCs w:val="20"/>
              </w:rPr>
            </w:pPr>
            <w:r w:rsidRPr="004B669E">
              <w:rPr>
                <w:rFonts w:eastAsia="Arial"/>
                <w:szCs w:val="20"/>
              </w:rPr>
              <w:t>opisać właściwości elektryczne i magnetyczne materiałów</w:t>
            </w:r>
            <w:r>
              <w:rPr>
                <w:rFonts w:eastAsia="Arial"/>
                <w:szCs w:val="20"/>
              </w:rPr>
              <w:t>,</w:t>
            </w:r>
          </w:p>
          <w:p w:rsidR="00373FCA" w:rsidRPr="004B669E" w:rsidRDefault="00373FCA" w:rsidP="00373FCA">
            <w:pPr>
              <w:numPr>
                <w:ilvl w:val="0"/>
                <w:numId w:val="336"/>
              </w:numPr>
              <w:pBdr>
                <w:top w:val="nil"/>
                <w:left w:val="nil"/>
                <w:bottom w:val="nil"/>
                <w:right w:val="nil"/>
                <w:between w:val="nil"/>
              </w:pBdr>
              <w:spacing w:after="0" w:line="240" w:lineRule="auto"/>
              <w:ind w:left="219" w:hanging="219"/>
              <w:contextualSpacing/>
              <w:rPr>
                <w:rFonts w:eastAsia="Arial"/>
                <w:szCs w:val="20"/>
              </w:rPr>
            </w:pPr>
            <w:r w:rsidRPr="004B669E">
              <w:rPr>
                <w:rFonts w:eastAsia="Arial"/>
                <w:szCs w:val="20"/>
              </w:rPr>
              <w:t>scharakteryzować materiały pod względem właściwości elektrycznych i magnetycznych</w:t>
            </w:r>
            <w:r>
              <w:rPr>
                <w:rFonts w:eastAsia="Arial"/>
                <w:szCs w:val="20"/>
              </w:rPr>
              <w:t>,</w:t>
            </w:r>
          </w:p>
          <w:p w:rsidR="00373FCA" w:rsidRPr="004B669E" w:rsidRDefault="00373FCA" w:rsidP="00373FCA">
            <w:pPr>
              <w:numPr>
                <w:ilvl w:val="0"/>
                <w:numId w:val="336"/>
              </w:numPr>
              <w:pBdr>
                <w:top w:val="nil"/>
                <w:left w:val="nil"/>
                <w:bottom w:val="nil"/>
                <w:right w:val="nil"/>
                <w:between w:val="nil"/>
              </w:pBdr>
              <w:spacing w:after="0" w:line="240" w:lineRule="auto"/>
              <w:ind w:left="219" w:hanging="219"/>
              <w:contextualSpacing/>
              <w:rPr>
                <w:rFonts w:eastAsia="Arial"/>
              </w:rPr>
            </w:pPr>
            <w:r w:rsidRPr="004B669E">
              <w:rPr>
                <w:rFonts w:eastAsia="Arial"/>
                <w:szCs w:val="20"/>
              </w:rPr>
              <w:t>wyjaśnić przepływ prądu w półprzewodnikach</w:t>
            </w:r>
            <w:r>
              <w:rPr>
                <w:rFonts w:eastAsia="Arial"/>
                <w:szCs w:val="20"/>
              </w:rPr>
              <w:t>,</w:t>
            </w:r>
          </w:p>
          <w:p w:rsidR="00373FCA" w:rsidRPr="00323180" w:rsidRDefault="00373FCA" w:rsidP="00373FCA">
            <w:pPr>
              <w:pStyle w:val="Akapitzlist"/>
              <w:numPr>
                <w:ilvl w:val="0"/>
                <w:numId w:val="336"/>
              </w:numPr>
              <w:spacing w:after="0" w:line="240" w:lineRule="auto"/>
              <w:ind w:left="219" w:hanging="219"/>
              <w:rPr>
                <w:rFonts w:ascii="Arial" w:hAnsi="Arial" w:cs="Arial"/>
                <w:szCs w:val="20"/>
              </w:rPr>
            </w:pPr>
            <w:r w:rsidRPr="004B669E">
              <w:rPr>
                <w:rFonts w:ascii="Arial" w:eastAsia="Arial" w:hAnsi="Arial" w:cs="Arial"/>
                <w:szCs w:val="20"/>
              </w:rPr>
              <w:t>wskazać zastosowanie materiałów półprzewodnikowych</w:t>
            </w:r>
            <w:r>
              <w:rPr>
                <w:rFonts w:ascii="Arial" w:eastAsia="Arial" w:hAnsi="Arial" w:cs="Arial"/>
                <w:szCs w:val="20"/>
              </w:rPr>
              <w:t>.</w:t>
            </w:r>
          </w:p>
        </w:tc>
        <w:tc>
          <w:tcPr>
            <w:tcW w:w="3571" w:type="dxa"/>
          </w:tcPr>
          <w:p w:rsidR="00373FCA" w:rsidRPr="00373FCA" w:rsidRDefault="00373FCA" w:rsidP="00373FCA">
            <w:pPr>
              <w:numPr>
                <w:ilvl w:val="0"/>
                <w:numId w:val="336"/>
              </w:numPr>
              <w:pBdr>
                <w:top w:val="nil"/>
                <w:left w:val="nil"/>
                <w:bottom w:val="nil"/>
                <w:right w:val="nil"/>
                <w:between w:val="nil"/>
              </w:pBdr>
              <w:spacing w:after="0" w:line="240" w:lineRule="auto"/>
              <w:ind w:left="208" w:hanging="208"/>
              <w:contextualSpacing/>
              <w:rPr>
                <w:rFonts w:eastAsia="Arial"/>
                <w:szCs w:val="20"/>
              </w:rPr>
            </w:pPr>
            <w:r w:rsidRPr="004B669E">
              <w:rPr>
                <w:rFonts w:eastAsia="Arial"/>
                <w:szCs w:val="20"/>
              </w:rPr>
              <w:t>dobrać materiał o określonych właściwościach elektrycznych i magnetycznych do danych warunków technicznych</w:t>
            </w:r>
            <w:r>
              <w:rPr>
                <w:rFonts w:eastAsia="Arial"/>
                <w:szCs w:val="20"/>
              </w:rPr>
              <w:t>.</w:t>
            </w:r>
          </w:p>
        </w:tc>
        <w:tc>
          <w:tcPr>
            <w:tcW w:w="1105" w:type="dxa"/>
            <w:vAlign w:val="center"/>
          </w:tcPr>
          <w:p w:rsidR="00373FCA" w:rsidRPr="000E4352" w:rsidRDefault="005437CF" w:rsidP="005B36E2">
            <w:pPr>
              <w:spacing w:after="0"/>
              <w:contextualSpacing/>
              <w:jc w:val="center"/>
              <w:rPr>
                <w:szCs w:val="20"/>
              </w:rPr>
            </w:pPr>
            <w:r>
              <w:rPr>
                <w:szCs w:val="20"/>
              </w:rPr>
              <w:t>Klasa I</w:t>
            </w:r>
          </w:p>
        </w:tc>
      </w:tr>
      <w:tr w:rsidR="00373FCA" w:rsidRPr="00EF7778" w:rsidTr="005B36E2">
        <w:tc>
          <w:tcPr>
            <w:tcW w:w="2104" w:type="dxa"/>
            <w:vMerge/>
            <w:vAlign w:val="center"/>
          </w:tcPr>
          <w:p w:rsidR="00373FCA" w:rsidRPr="00043E4D" w:rsidRDefault="00373FCA" w:rsidP="005B36E2">
            <w:pPr>
              <w:spacing w:after="0" w:line="240" w:lineRule="auto"/>
              <w:contextualSpacing/>
              <w:rPr>
                <w:szCs w:val="20"/>
              </w:rPr>
            </w:pPr>
          </w:p>
        </w:tc>
        <w:tc>
          <w:tcPr>
            <w:tcW w:w="2711" w:type="dxa"/>
            <w:vAlign w:val="center"/>
          </w:tcPr>
          <w:p w:rsidR="00373FCA" w:rsidRDefault="00373FCA" w:rsidP="005B36E2">
            <w:pPr>
              <w:spacing w:after="0" w:line="240" w:lineRule="auto"/>
              <w:ind w:left="19" w:hanging="19"/>
              <w:contextualSpacing/>
              <w:rPr>
                <w:szCs w:val="20"/>
              </w:rPr>
            </w:pPr>
            <w:r>
              <w:rPr>
                <w:szCs w:val="20"/>
              </w:rPr>
              <w:t>6. Elementy obwodów elektrycznych</w:t>
            </w:r>
          </w:p>
        </w:tc>
        <w:tc>
          <w:tcPr>
            <w:tcW w:w="803" w:type="dxa"/>
            <w:vAlign w:val="center"/>
          </w:tcPr>
          <w:p w:rsidR="00373FCA" w:rsidRPr="000E4352" w:rsidRDefault="00373FCA" w:rsidP="005B36E2">
            <w:pPr>
              <w:spacing w:after="0" w:line="240" w:lineRule="auto"/>
              <w:contextualSpacing/>
              <w:jc w:val="center"/>
              <w:rPr>
                <w:szCs w:val="20"/>
              </w:rPr>
            </w:pPr>
          </w:p>
        </w:tc>
        <w:tc>
          <w:tcPr>
            <w:tcW w:w="3564" w:type="dxa"/>
          </w:tcPr>
          <w:p w:rsidR="00373FCA" w:rsidRPr="004B669E" w:rsidRDefault="00373FCA" w:rsidP="00373FCA">
            <w:pPr>
              <w:pStyle w:val="Akapitzlist"/>
              <w:numPr>
                <w:ilvl w:val="0"/>
                <w:numId w:val="336"/>
              </w:numPr>
              <w:pBdr>
                <w:top w:val="nil"/>
                <w:left w:val="nil"/>
                <w:bottom w:val="nil"/>
                <w:right w:val="nil"/>
                <w:between w:val="nil"/>
              </w:pBdr>
              <w:spacing w:after="0" w:line="240" w:lineRule="auto"/>
              <w:ind w:left="219" w:hanging="219"/>
              <w:rPr>
                <w:rFonts w:ascii="Arial" w:eastAsia="Arial" w:hAnsi="Arial" w:cs="Arial"/>
                <w:szCs w:val="20"/>
              </w:rPr>
            </w:pPr>
            <w:r w:rsidRPr="004B669E">
              <w:rPr>
                <w:rFonts w:ascii="Arial" w:eastAsia="Arial" w:hAnsi="Arial" w:cs="Arial"/>
                <w:szCs w:val="20"/>
              </w:rPr>
              <w:t>wyjaśnić zjawiska występujące w poszczególnych elementach obwodu elektrycznego</w:t>
            </w:r>
            <w:r>
              <w:rPr>
                <w:rFonts w:ascii="Arial" w:eastAsia="Arial" w:hAnsi="Arial" w:cs="Arial"/>
                <w:szCs w:val="20"/>
              </w:rPr>
              <w:t>,</w:t>
            </w:r>
          </w:p>
          <w:p w:rsidR="00373FCA" w:rsidRPr="004B669E" w:rsidRDefault="00373FCA" w:rsidP="00373FCA">
            <w:pPr>
              <w:pStyle w:val="Akapitzlist"/>
              <w:numPr>
                <w:ilvl w:val="0"/>
                <w:numId w:val="336"/>
              </w:numPr>
              <w:pBdr>
                <w:top w:val="nil"/>
                <w:left w:val="nil"/>
                <w:bottom w:val="nil"/>
                <w:right w:val="nil"/>
                <w:between w:val="nil"/>
              </w:pBdr>
              <w:spacing w:after="0" w:line="240" w:lineRule="auto"/>
              <w:ind w:left="219" w:hanging="219"/>
              <w:rPr>
                <w:rFonts w:ascii="Arial" w:eastAsia="Arial" w:hAnsi="Arial" w:cs="Arial"/>
                <w:szCs w:val="20"/>
              </w:rPr>
            </w:pPr>
            <w:r w:rsidRPr="004B669E">
              <w:rPr>
                <w:rFonts w:ascii="Arial" w:eastAsia="Arial" w:hAnsi="Arial" w:cs="Arial"/>
                <w:szCs w:val="20"/>
              </w:rPr>
              <w:t>wyjaśnić funkcje poszczególnych elementów obwodu elektrycznego</w:t>
            </w:r>
            <w:r>
              <w:rPr>
                <w:rFonts w:ascii="Arial" w:eastAsia="Arial" w:hAnsi="Arial" w:cs="Arial"/>
                <w:szCs w:val="20"/>
              </w:rPr>
              <w:t>,</w:t>
            </w:r>
          </w:p>
          <w:p w:rsidR="00373FCA" w:rsidRPr="00323180" w:rsidRDefault="00373FCA" w:rsidP="00373FCA">
            <w:pPr>
              <w:pStyle w:val="Akapitzlist"/>
              <w:numPr>
                <w:ilvl w:val="0"/>
                <w:numId w:val="336"/>
              </w:numPr>
              <w:spacing w:after="0" w:line="240" w:lineRule="auto"/>
              <w:ind w:left="219" w:hanging="219"/>
              <w:rPr>
                <w:rFonts w:ascii="Arial" w:hAnsi="Arial" w:cs="Arial"/>
                <w:szCs w:val="20"/>
              </w:rPr>
            </w:pPr>
            <w:r w:rsidRPr="004B669E">
              <w:rPr>
                <w:rFonts w:ascii="Arial" w:eastAsia="Arial" w:hAnsi="Arial" w:cs="Arial"/>
                <w:szCs w:val="20"/>
              </w:rPr>
              <w:t>rozpoznać oznaczenia elementów na rysunkach i schematach obwodów elektrycznych</w:t>
            </w:r>
            <w:r>
              <w:rPr>
                <w:rFonts w:ascii="Arial" w:eastAsia="Arial" w:hAnsi="Arial" w:cs="Arial"/>
                <w:szCs w:val="20"/>
              </w:rPr>
              <w:t>.</w:t>
            </w:r>
          </w:p>
        </w:tc>
        <w:tc>
          <w:tcPr>
            <w:tcW w:w="3571" w:type="dxa"/>
          </w:tcPr>
          <w:p w:rsidR="00373FCA" w:rsidRPr="00884DC7" w:rsidRDefault="00373FCA" w:rsidP="005B36E2">
            <w:pPr>
              <w:pStyle w:val="Akapitzlist"/>
              <w:numPr>
                <w:ilvl w:val="0"/>
                <w:numId w:val="336"/>
              </w:numPr>
              <w:spacing w:after="0" w:line="240" w:lineRule="auto"/>
              <w:ind w:left="223" w:hanging="223"/>
              <w:contextualSpacing w:val="0"/>
              <w:rPr>
                <w:rFonts w:ascii="Arial" w:hAnsi="Arial" w:cs="Arial"/>
                <w:szCs w:val="20"/>
              </w:rPr>
            </w:pPr>
            <w:r w:rsidRPr="004B669E">
              <w:rPr>
                <w:rFonts w:ascii="Arial" w:hAnsi="Arial" w:cs="Arial"/>
                <w:szCs w:val="20"/>
              </w:rPr>
              <w:t>uzasadnić zastosowania elementów obwodów elektrycznych</w:t>
            </w:r>
            <w:r>
              <w:rPr>
                <w:rFonts w:ascii="Arial" w:hAnsi="Arial" w:cs="Arial"/>
                <w:szCs w:val="20"/>
              </w:rPr>
              <w:t>.</w:t>
            </w:r>
          </w:p>
        </w:tc>
        <w:tc>
          <w:tcPr>
            <w:tcW w:w="1105" w:type="dxa"/>
            <w:vAlign w:val="center"/>
          </w:tcPr>
          <w:p w:rsidR="00373FCA" w:rsidRPr="000E4352" w:rsidRDefault="005437CF" w:rsidP="005B36E2">
            <w:pPr>
              <w:spacing w:after="0"/>
              <w:contextualSpacing/>
              <w:jc w:val="center"/>
              <w:rPr>
                <w:szCs w:val="20"/>
              </w:rPr>
            </w:pPr>
            <w:r>
              <w:rPr>
                <w:szCs w:val="20"/>
              </w:rPr>
              <w:t>Klasa I</w:t>
            </w:r>
          </w:p>
        </w:tc>
      </w:tr>
      <w:tr w:rsidR="00373FCA" w:rsidRPr="00EF7778" w:rsidTr="005B36E2">
        <w:tc>
          <w:tcPr>
            <w:tcW w:w="2104" w:type="dxa"/>
            <w:vMerge/>
            <w:vAlign w:val="center"/>
          </w:tcPr>
          <w:p w:rsidR="00373FCA" w:rsidRPr="00043E4D" w:rsidRDefault="00373FCA" w:rsidP="005B36E2">
            <w:pPr>
              <w:spacing w:after="0" w:line="240" w:lineRule="auto"/>
              <w:contextualSpacing/>
              <w:rPr>
                <w:szCs w:val="20"/>
              </w:rPr>
            </w:pPr>
          </w:p>
        </w:tc>
        <w:tc>
          <w:tcPr>
            <w:tcW w:w="2711" w:type="dxa"/>
            <w:vAlign w:val="center"/>
          </w:tcPr>
          <w:p w:rsidR="00373FCA" w:rsidRDefault="00373FCA" w:rsidP="005B36E2">
            <w:pPr>
              <w:spacing w:after="0" w:line="240" w:lineRule="auto"/>
              <w:ind w:left="19" w:hanging="19"/>
              <w:contextualSpacing/>
              <w:rPr>
                <w:szCs w:val="20"/>
              </w:rPr>
            </w:pPr>
            <w:r>
              <w:rPr>
                <w:szCs w:val="20"/>
              </w:rPr>
              <w:t>7. Obwody elektryczne</w:t>
            </w:r>
          </w:p>
        </w:tc>
        <w:tc>
          <w:tcPr>
            <w:tcW w:w="803" w:type="dxa"/>
            <w:vAlign w:val="center"/>
          </w:tcPr>
          <w:p w:rsidR="00373FCA" w:rsidRPr="000E4352" w:rsidRDefault="00373FCA" w:rsidP="005B36E2">
            <w:pPr>
              <w:spacing w:after="0" w:line="240" w:lineRule="auto"/>
              <w:contextualSpacing/>
              <w:jc w:val="center"/>
              <w:rPr>
                <w:szCs w:val="20"/>
              </w:rPr>
            </w:pPr>
          </w:p>
        </w:tc>
        <w:tc>
          <w:tcPr>
            <w:tcW w:w="3564" w:type="dxa"/>
          </w:tcPr>
          <w:p w:rsidR="00373FCA" w:rsidRPr="004B669E" w:rsidRDefault="00373FCA" w:rsidP="00373FCA">
            <w:pPr>
              <w:pStyle w:val="Akapitzlist"/>
              <w:numPr>
                <w:ilvl w:val="0"/>
                <w:numId w:val="336"/>
              </w:numPr>
              <w:pBdr>
                <w:top w:val="nil"/>
                <w:left w:val="nil"/>
                <w:bottom w:val="nil"/>
                <w:right w:val="nil"/>
                <w:between w:val="nil"/>
              </w:pBdr>
              <w:spacing w:after="0" w:line="240" w:lineRule="auto"/>
              <w:ind w:left="219" w:hanging="219"/>
              <w:rPr>
                <w:rFonts w:ascii="Arial" w:eastAsia="Arial" w:hAnsi="Arial" w:cs="Arial"/>
                <w:szCs w:val="20"/>
              </w:rPr>
            </w:pPr>
            <w:r w:rsidRPr="004B669E">
              <w:rPr>
                <w:rFonts w:ascii="Arial" w:eastAsia="Arial" w:hAnsi="Arial" w:cs="Arial"/>
                <w:szCs w:val="20"/>
              </w:rPr>
              <w:t>opisać działanie i zastosowanie obwodów elektrycznych</w:t>
            </w:r>
            <w:r>
              <w:rPr>
                <w:rFonts w:ascii="Arial" w:eastAsia="Arial" w:hAnsi="Arial" w:cs="Arial"/>
                <w:szCs w:val="20"/>
              </w:rPr>
              <w:t>,</w:t>
            </w:r>
          </w:p>
          <w:p w:rsidR="00373FCA" w:rsidRPr="004B669E" w:rsidRDefault="00373FCA" w:rsidP="00373FCA">
            <w:pPr>
              <w:pStyle w:val="Akapitzlist"/>
              <w:numPr>
                <w:ilvl w:val="0"/>
                <w:numId w:val="336"/>
              </w:numPr>
              <w:autoSpaceDE w:val="0"/>
              <w:autoSpaceDN w:val="0"/>
              <w:adjustRightInd w:val="0"/>
              <w:spacing w:after="0" w:line="240" w:lineRule="auto"/>
              <w:ind w:left="219" w:hanging="219"/>
              <w:rPr>
                <w:rFonts w:ascii="Arial" w:hAnsi="Arial" w:cs="Arial"/>
                <w:szCs w:val="20"/>
              </w:rPr>
            </w:pPr>
            <w:r w:rsidRPr="004B669E">
              <w:rPr>
                <w:rFonts w:ascii="Arial" w:hAnsi="Arial" w:cs="Arial"/>
                <w:szCs w:val="20"/>
              </w:rPr>
              <w:t>wyznaczyć rezystancję zastępczą układów</w:t>
            </w:r>
            <w:r>
              <w:rPr>
                <w:rFonts w:ascii="Arial" w:hAnsi="Arial" w:cs="Arial"/>
                <w:szCs w:val="20"/>
              </w:rPr>
              <w:t>,</w:t>
            </w:r>
          </w:p>
          <w:p w:rsidR="00373FCA" w:rsidRPr="004B669E" w:rsidRDefault="00373FCA" w:rsidP="00373FCA">
            <w:pPr>
              <w:pStyle w:val="Akapitzlist"/>
              <w:numPr>
                <w:ilvl w:val="0"/>
                <w:numId w:val="336"/>
              </w:numPr>
              <w:autoSpaceDE w:val="0"/>
              <w:autoSpaceDN w:val="0"/>
              <w:adjustRightInd w:val="0"/>
              <w:spacing w:after="0" w:line="240" w:lineRule="auto"/>
              <w:ind w:left="219" w:hanging="219"/>
              <w:rPr>
                <w:rFonts w:ascii="Arial" w:hAnsi="Arial" w:cs="Arial"/>
                <w:szCs w:val="20"/>
              </w:rPr>
            </w:pPr>
            <w:r w:rsidRPr="004B669E">
              <w:rPr>
                <w:rFonts w:ascii="Arial" w:hAnsi="Arial" w:cs="Arial"/>
                <w:szCs w:val="20"/>
              </w:rPr>
              <w:t>wyznaczyć pojemność zastępczą układów</w:t>
            </w:r>
            <w:r>
              <w:rPr>
                <w:rFonts w:ascii="Arial" w:hAnsi="Arial" w:cs="Arial"/>
                <w:szCs w:val="20"/>
              </w:rPr>
              <w:t>,</w:t>
            </w:r>
          </w:p>
          <w:p w:rsidR="00373FCA" w:rsidRPr="004B669E" w:rsidRDefault="00373FCA" w:rsidP="00373FCA">
            <w:pPr>
              <w:pStyle w:val="Akapitzlist"/>
              <w:numPr>
                <w:ilvl w:val="0"/>
                <w:numId w:val="336"/>
              </w:numPr>
              <w:autoSpaceDE w:val="0"/>
              <w:autoSpaceDN w:val="0"/>
              <w:adjustRightInd w:val="0"/>
              <w:spacing w:after="0" w:line="240" w:lineRule="auto"/>
              <w:ind w:left="219" w:hanging="219"/>
              <w:rPr>
                <w:rFonts w:ascii="Arial" w:hAnsi="Arial" w:cs="Arial"/>
                <w:szCs w:val="20"/>
              </w:rPr>
            </w:pPr>
            <w:r w:rsidRPr="004B669E">
              <w:rPr>
                <w:rFonts w:ascii="Arial" w:hAnsi="Arial" w:cs="Arial"/>
                <w:szCs w:val="20"/>
              </w:rPr>
              <w:t>zastosować I i II prawo Kirchhoffa oraz prawo Ohma</w:t>
            </w:r>
            <w:r>
              <w:rPr>
                <w:rFonts w:ascii="Arial" w:hAnsi="Arial" w:cs="Arial"/>
                <w:szCs w:val="20"/>
              </w:rPr>
              <w:t>,</w:t>
            </w:r>
          </w:p>
          <w:p w:rsidR="00373FCA" w:rsidRPr="00323180" w:rsidRDefault="00373FCA" w:rsidP="00373FCA">
            <w:pPr>
              <w:pStyle w:val="Akapitzlist"/>
              <w:numPr>
                <w:ilvl w:val="0"/>
                <w:numId w:val="336"/>
              </w:numPr>
              <w:spacing w:after="0" w:line="240" w:lineRule="auto"/>
              <w:ind w:left="219" w:hanging="219"/>
              <w:rPr>
                <w:rFonts w:ascii="Arial" w:hAnsi="Arial" w:cs="Arial"/>
                <w:szCs w:val="20"/>
              </w:rPr>
            </w:pPr>
            <w:r w:rsidRPr="004B669E">
              <w:rPr>
                <w:rFonts w:ascii="Arial" w:hAnsi="Arial" w:cs="Arial"/>
                <w:szCs w:val="20"/>
              </w:rPr>
              <w:t>wyjaśnić pojęcia mocy, sprawności w obwodach elektrycznych</w:t>
            </w:r>
            <w:r>
              <w:rPr>
                <w:rFonts w:ascii="Arial" w:hAnsi="Arial" w:cs="Arial"/>
                <w:szCs w:val="20"/>
              </w:rPr>
              <w:t>.</w:t>
            </w:r>
          </w:p>
        </w:tc>
        <w:tc>
          <w:tcPr>
            <w:tcW w:w="3571" w:type="dxa"/>
          </w:tcPr>
          <w:p w:rsidR="00373FCA" w:rsidRPr="004B669E" w:rsidRDefault="00373FCA" w:rsidP="00373FCA">
            <w:pPr>
              <w:numPr>
                <w:ilvl w:val="0"/>
                <w:numId w:val="336"/>
              </w:numPr>
              <w:pBdr>
                <w:top w:val="nil"/>
                <w:left w:val="nil"/>
                <w:bottom w:val="nil"/>
                <w:right w:val="nil"/>
                <w:between w:val="nil"/>
              </w:pBdr>
              <w:spacing w:after="0" w:line="240" w:lineRule="auto"/>
              <w:ind w:left="208" w:hanging="208"/>
              <w:rPr>
                <w:szCs w:val="20"/>
              </w:rPr>
            </w:pPr>
            <w:r w:rsidRPr="004B669E">
              <w:rPr>
                <w:szCs w:val="20"/>
              </w:rPr>
              <w:t>wyjaśnić znaczenie praw Kirchhoffa w analizie układów elektrycznych</w:t>
            </w:r>
            <w:r>
              <w:rPr>
                <w:szCs w:val="20"/>
              </w:rPr>
              <w:t>,</w:t>
            </w:r>
          </w:p>
          <w:p w:rsidR="00373FCA" w:rsidRPr="00884DC7" w:rsidRDefault="00373FCA" w:rsidP="00373FCA">
            <w:pPr>
              <w:pStyle w:val="Akapitzlist"/>
              <w:numPr>
                <w:ilvl w:val="0"/>
                <w:numId w:val="336"/>
              </w:numPr>
              <w:spacing w:after="0" w:line="240" w:lineRule="auto"/>
              <w:ind w:left="208" w:hanging="208"/>
              <w:contextualSpacing w:val="0"/>
              <w:rPr>
                <w:rFonts w:ascii="Arial" w:hAnsi="Arial" w:cs="Arial"/>
                <w:szCs w:val="20"/>
              </w:rPr>
            </w:pPr>
            <w:r w:rsidRPr="004B669E">
              <w:rPr>
                <w:rFonts w:ascii="Arial" w:hAnsi="Arial" w:cs="Arial"/>
                <w:szCs w:val="20"/>
              </w:rPr>
              <w:t>zanalizować obwody prądu stałego i zmiennego z wykorzystaniem technologii komputerowej</w:t>
            </w:r>
            <w:r>
              <w:rPr>
                <w:rFonts w:ascii="Arial" w:hAnsi="Arial" w:cs="Arial"/>
                <w:szCs w:val="20"/>
              </w:rPr>
              <w:t>.</w:t>
            </w:r>
          </w:p>
        </w:tc>
        <w:tc>
          <w:tcPr>
            <w:tcW w:w="1105" w:type="dxa"/>
            <w:vAlign w:val="center"/>
          </w:tcPr>
          <w:p w:rsidR="00373FCA" w:rsidRPr="000E4352" w:rsidRDefault="005437CF" w:rsidP="005B36E2">
            <w:pPr>
              <w:spacing w:after="0"/>
              <w:contextualSpacing/>
              <w:jc w:val="center"/>
              <w:rPr>
                <w:szCs w:val="20"/>
              </w:rPr>
            </w:pPr>
            <w:r>
              <w:rPr>
                <w:szCs w:val="20"/>
              </w:rPr>
              <w:t>Klasa I</w:t>
            </w:r>
          </w:p>
        </w:tc>
      </w:tr>
      <w:tr w:rsidR="00373FCA" w:rsidRPr="00EF7778" w:rsidTr="005B36E2">
        <w:tc>
          <w:tcPr>
            <w:tcW w:w="2104" w:type="dxa"/>
            <w:vMerge/>
            <w:vAlign w:val="center"/>
          </w:tcPr>
          <w:p w:rsidR="00373FCA" w:rsidRPr="00043E4D" w:rsidRDefault="00373FCA" w:rsidP="005B36E2">
            <w:pPr>
              <w:spacing w:after="0" w:line="240" w:lineRule="auto"/>
              <w:contextualSpacing/>
              <w:rPr>
                <w:szCs w:val="20"/>
              </w:rPr>
            </w:pPr>
          </w:p>
        </w:tc>
        <w:tc>
          <w:tcPr>
            <w:tcW w:w="2711" w:type="dxa"/>
            <w:vAlign w:val="center"/>
          </w:tcPr>
          <w:p w:rsidR="00373FCA" w:rsidRDefault="00373FCA" w:rsidP="005B36E2">
            <w:pPr>
              <w:spacing w:after="0" w:line="240" w:lineRule="auto"/>
              <w:ind w:left="19" w:hanging="19"/>
              <w:contextualSpacing/>
              <w:rPr>
                <w:szCs w:val="20"/>
              </w:rPr>
            </w:pPr>
            <w:r>
              <w:rPr>
                <w:szCs w:val="20"/>
              </w:rPr>
              <w:t>8. Elementy elektroniczne i optoelektroniczne</w:t>
            </w:r>
          </w:p>
        </w:tc>
        <w:tc>
          <w:tcPr>
            <w:tcW w:w="803" w:type="dxa"/>
            <w:vAlign w:val="center"/>
          </w:tcPr>
          <w:p w:rsidR="00373FCA" w:rsidRPr="000E4352" w:rsidRDefault="00373FCA" w:rsidP="005B36E2">
            <w:pPr>
              <w:spacing w:after="0" w:line="240" w:lineRule="auto"/>
              <w:contextualSpacing/>
              <w:jc w:val="center"/>
              <w:rPr>
                <w:szCs w:val="20"/>
              </w:rPr>
            </w:pPr>
          </w:p>
        </w:tc>
        <w:tc>
          <w:tcPr>
            <w:tcW w:w="3564" w:type="dxa"/>
          </w:tcPr>
          <w:p w:rsidR="00373FCA" w:rsidRPr="004B669E" w:rsidRDefault="00373FCA" w:rsidP="00373FCA">
            <w:pPr>
              <w:pStyle w:val="Akapitzlist"/>
              <w:numPr>
                <w:ilvl w:val="0"/>
                <w:numId w:val="336"/>
              </w:numPr>
              <w:pBdr>
                <w:top w:val="nil"/>
                <w:left w:val="nil"/>
                <w:bottom w:val="nil"/>
                <w:right w:val="nil"/>
                <w:between w:val="nil"/>
              </w:pBdr>
              <w:spacing w:after="0" w:line="240" w:lineRule="auto"/>
              <w:ind w:left="219" w:hanging="219"/>
              <w:rPr>
                <w:rFonts w:ascii="Arial" w:eastAsia="Arial" w:hAnsi="Arial" w:cs="Arial"/>
                <w:szCs w:val="20"/>
              </w:rPr>
            </w:pPr>
            <w:r w:rsidRPr="004B669E">
              <w:rPr>
                <w:rFonts w:ascii="Arial" w:eastAsia="Arial" w:hAnsi="Arial" w:cs="Arial"/>
                <w:szCs w:val="20"/>
              </w:rPr>
              <w:t>wyjaśnić zjawiska występujące w poszczególnych elementach układu elektronicznego</w:t>
            </w:r>
            <w:r>
              <w:rPr>
                <w:rFonts w:ascii="Arial" w:eastAsia="Arial" w:hAnsi="Arial" w:cs="Arial"/>
                <w:szCs w:val="20"/>
              </w:rPr>
              <w:t>,</w:t>
            </w:r>
          </w:p>
          <w:p w:rsidR="00373FCA" w:rsidRPr="004B669E" w:rsidRDefault="00373FCA" w:rsidP="00373FCA">
            <w:pPr>
              <w:pStyle w:val="Akapitzlist"/>
              <w:numPr>
                <w:ilvl w:val="0"/>
                <w:numId w:val="336"/>
              </w:numPr>
              <w:pBdr>
                <w:top w:val="nil"/>
                <w:left w:val="nil"/>
                <w:bottom w:val="nil"/>
                <w:right w:val="nil"/>
                <w:between w:val="nil"/>
              </w:pBdr>
              <w:spacing w:after="0" w:line="240" w:lineRule="auto"/>
              <w:ind w:left="219" w:hanging="219"/>
              <w:rPr>
                <w:rFonts w:ascii="Arial" w:eastAsia="Arial" w:hAnsi="Arial" w:cs="Arial"/>
                <w:szCs w:val="20"/>
              </w:rPr>
            </w:pPr>
            <w:r w:rsidRPr="004B669E">
              <w:rPr>
                <w:rFonts w:ascii="Arial" w:eastAsia="Arial" w:hAnsi="Arial" w:cs="Arial"/>
                <w:szCs w:val="20"/>
              </w:rPr>
              <w:t>wyjaśnić funkcje poszczególnych elementów układu elektronicznego</w:t>
            </w:r>
            <w:r>
              <w:rPr>
                <w:rFonts w:ascii="Arial" w:eastAsia="Arial" w:hAnsi="Arial" w:cs="Arial"/>
                <w:szCs w:val="20"/>
              </w:rPr>
              <w:t>,</w:t>
            </w:r>
          </w:p>
          <w:p w:rsidR="00373FCA" w:rsidRPr="00323180" w:rsidRDefault="00373FCA" w:rsidP="00373FCA">
            <w:pPr>
              <w:pStyle w:val="Akapitzlist"/>
              <w:numPr>
                <w:ilvl w:val="0"/>
                <w:numId w:val="336"/>
              </w:numPr>
              <w:spacing w:after="0" w:line="240" w:lineRule="auto"/>
              <w:ind w:left="219" w:hanging="219"/>
              <w:rPr>
                <w:rFonts w:ascii="Arial" w:hAnsi="Arial" w:cs="Arial"/>
                <w:szCs w:val="20"/>
              </w:rPr>
            </w:pPr>
            <w:r w:rsidRPr="004B669E">
              <w:rPr>
                <w:rFonts w:ascii="Arial" w:eastAsia="Arial" w:hAnsi="Arial" w:cs="Arial"/>
                <w:szCs w:val="20"/>
              </w:rPr>
              <w:t xml:space="preserve">rozpoznać oznaczenia elementów </w:t>
            </w:r>
            <w:r w:rsidRPr="004B669E">
              <w:rPr>
                <w:rFonts w:ascii="Arial" w:eastAsia="Arial" w:hAnsi="Arial" w:cs="Arial"/>
                <w:szCs w:val="20"/>
              </w:rPr>
              <w:lastRenderedPageBreak/>
              <w:t>na rysunkach i schematach układów elektronicznych</w:t>
            </w:r>
            <w:r>
              <w:rPr>
                <w:rFonts w:ascii="Arial" w:eastAsia="Arial" w:hAnsi="Arial" w:cs="Arial"/>
                <w:szCs w:val="20"/>
              </w:rPr>
              <w:t>.</w:t>
            </w:r>
          </w:p>
        </w:tc>
        <w:tc>
          <w:tcPr>
            <w:tcW w:w="3571" w:type="dxa"/>
          </w:tcPr>
          <w:p w:rsidR="00373FCA" w:rsidRPr="00884DC7" w:rsidRDefault="00373FCA" w:rsidP="005B36E2">
            <w:pPr>
              <w:pStyle w:val="Akapitzlist"/>
              <w:numPr>
                <w:ilvl w:val="0"/>
                <w:numId w:val="336"/>
              </w:numPr>
              <w:spacing w:after="0" w:line="240" w:lineRule="auto"/>
              <w:ind w:left="223" w:hanging="223"/>
              <w:contextualSpacing w:val="0"/>
              <w:rPr>
                <w:rFonts w:ascii="Arial" w:hAnsi="Arial" w:cs="Arial"/>
                <w:szCs w:val="20"/>
              </w:rPr>
            </w:pPr>
            <w:r w:rsidRPr="004B669E">
              <w:rPr>
                <w:rFonts w:ascii="Arial" w:hAnsi="Arial" w:cs="Arial"/>
                <w:szCs w:val="20"/>
              </w:rPr>
              <w:lastRenderedPageBreak/>
              <w:t xml:space="preserve">uzasadnić zastosowania elementów </w:t>
            </w:r>
            <w:r w:rsidRPr="004B669E">
              <w:rPr>
                <w:rFonts w:ascii="Arial" w:eastAsia="Arial" w:hAnsi="Arial" w:cs="Arial"/>
                <w:szCs w:val="20"/>
              </w:rPr>
              <w:t>układów elektronicznych</w:t>
            </w:r>
            <w:r>
              <w:rPr>
                <w:rFonts w:ascii="Arial" w:eastAsia="Arial" w:hAnsi="Arial" w:cs="Arial"/>
                <w:szCs w:val="20"/>
              </w:rPr>
              <w:t>.</w:t>
            </w:r>
          </w:p>
        </w:tc>
        <w:tc>
          <w:tcPr>
            <w:tcW w:w="1105" w:type="dxa"/>
            <w:vAlign w:val="center"/>
          </w:tcPr>
          <w:p w:rsidR="00373FCA" w:rsidRPr="000E4352" w:rsidRDefault="005437CF" w:rsidP="005B36E2">
            <w:pPr>
              <w:spacing w:after="0"/>
              <w:contextualSpacing/>
              <w:jc w:val="center"/>
              <w:rPr>
                <w:szCs w:val="20"/>
              </w:rPr>
            </w:pPr>
            <w:r>
              <w:rPr>
                <w:szCs w:val="20"/>
              </w:rPr>
              <w:t>Klasa I</w:t>
            </w:r>
          </w:p>
        </w:tc>
      </w:tr>
      <w:tr w:rsidR="00373FCA" w:rsidRPr="00EF7778" w:rsidTr="005B36E2">
        <w:tc>
          <w:tcPr>
            <w:tcW w:w="2104" w:type="dxa"/>
            <w:vMerge/>
            <w:vAlign w:val="center"/>
          </w:tcPr>
          <w:p w:rsidR="00373FCA" w:rsidRPr="00043E4D" w:rsidRDefault="00373FCA" w:rsidP="005B36E2">
            <w:pPr>
              <w:spacing w:after="0" w:line="240" w:lineRule="auto"/>
              <w:contextualSpacing/>
              <w:rPr>
                <w:szCs w:val="20"/>
              </w:rPr>
            </w:pPr>
          </w:p>
        </w:tc>
        <w:tc>
          <w:tcPr>
            <w:tcW w:w="2711" w:type="dxa"/>
            <w:vAlign w:val="center"/>
          </w:tcPr>
          <w:p w:rsidR="00373FCA" w:rsidRDefault="00373FCA" w:rsidP="005B36E2">
            <w:pPr>
              <w:spacing w:after="0" w:line="240" w:lineRule="auto"/>
              <w:ind w:left="19" w:hanging="19"/>
              <w:contextualSpacing/>
              <w:rPr>
                <w:szCs w:val="20"/>
              </w:rPr>
            </w:pPr>
            <w:r>
              <w:rPr>
                <w:szCs w:val="20"/>
              </w:rPr>
              <w:t>9. Układy elektroniczne</w:t>
            </w:r>
          </w:p>
        </w:tc>
        <w:tc>
          <w:tcPr>
            <w:tcW w:w="803" w:type="dxa"/>
            <w:vAlign w:val="center"/>
          </w:tcPr>
          <w:p w:rsidR="00373FCA" w:rsidRPr="000E4352" w:rsidRDefault="00373FCA" w:rsidP="005B36E2">
            <w:pPr>
              <w:spacing w:after="0" w:line="240" w:lineRule="auto"/>
              <w:contextualSpacing/>
              <w:jc w:val="center"/>
              <w:rPr>
                <w:szCs w:val="20"/>
              </w:rPr>
            </w:pPr>
          </w:p>
        </w:tc>
        <w:tc>
          <w:tcPr>
            <w:tcW w:w="3564" w:type="dxa"/>
          </w:tcPr>
          <w:p w:rsidR="00373FCA" w:rsidRPr="004B669E" w:rsidRDefault="00373FCA" w:rsidP="00373FCA">
            <w:pPr>
              <w:pStyle w:val="Akapitzlist"/>
              <w:numPr>
                <w:ilvl w:val="0"/>
                <w:numId w:val="336"/>
              </w:numPr>
              <w:autoSpaceDE w:val="0"/>
              <w:autoSpaceDN w:val="0"/>
              <w:adjustRightInd w:val="0"/>
              <w:spacing w:after="0" w:line="240" w:lineRule="auto"/>
              <w:ind w:left="219" w:hanging="219"/>
              <w:rPr>
                <w:rFonts w:ascii="Arial" w:hAnsi="Arial" w:cs="Arial"/>
                <w:szCs w:val="20"/>
              </w:rPr>
            </w:pPr>
            <w:r w:rsidRPr="004B669E">
              <w:rPr>
                <w:rFonts w:ascii="Arial" w:eastAsia="Arial" w:hAnsi="Arial" w:cs="Arial"/>
                <w:szCs w:val="20"/>
              </w:rPr>
              <w:t>opisać działanie, właściwości i zastosowanie układów elektronicznych</w:t>
            </w:r>
            <w:r>
              <w:rPr>
                <w:rFonts w:ascii="Arial" w:eastAsia="Arial" w:hAnsi="Arial" w:cs="Arial"/>
                <w:szCs w:val="20"/>
              </w:rPr>
              <w:t>,</w:t>
            </w:r>
          </w:p>
          <w:p w:rsidR="00373FCA" w:rsidRPr="00323180" w:rsidRDefault="00373FCA" w:rsidP="00373FCA">
            <w:pPr>
              <w:pStyle w:val="Akapitzlist"/>
              <w:numPr>
                <w:ilvl w:val="0"/>
                <w:numId w:val="336"/>
              </w:numPr>
              <w:spacing w:after="0" w:line="240" w:lineRule="auto"/>
              <w:ind w:left="219" w:hanging="219"/>
              <w:rPr>
                <w:rFonts w:ascii="Arial" w:hAnsi="Arial" w:cs="Arial"/>
                <w:szCs w:val="20"/>
              </w:rPr>
            </w:pPr>
            <w:r w:rsidRPr="004B669E">
              <w:rPr>
                <w:rFonts w:ascii="Arial" w:hAnsi="Arial" w:cs="Arial"/>
                <w:szCs w:val="20"/>
              </w:rPr>
              <w:t>odczytać informacje ze schematu ideowego układu elektrycznego i elektronicznego</w:t>
            </w:r>
            <w:r>
              <w:rPr>
                <w:rFonts w:ascii="Arial" w:hAnsi="Arial" w:cs="Arial"/>
                <w:szCs w:val="20"/>
              </w:rPr>
              <w:t>.</w:t>
            </w:r>
          </w:p>
        </w:tc>
        <w:tc>
          <w:tcPr>
            <w:tcW w:w="3571" w:type="dxa"/>
          </w:tcPr>
          <w:p w:rsidR="00373FCA" w:rsidRPr="004B669E" w:rsidRDefault="00373FCA" w:rsidP="00373FCA">
            <w:pPr>
              <w:numPr>
                <w:ilvl w:val="0"/>
                <w:numId w:val="336"/>
              </w:numPr>
              <w:pBdr>
                <w:top w:val="nil"/>
                <w:left w:val="nil"/>
                <w:bottom w:val="nil"/>
                <w:right w:val="nil"/>
                <w:between w:val="nil"/>
              </w:pBdr>
              <w:spacing w:after="0" w:line="240" w:lineRule="auto"/>
              <w:ind w:left="208" w:hanging="208"/>
              <w:rPr>
                <w:szCs w:val="20"/>
              </w:rPr>
            </w:pPr>
            <w:r w:rsidRPr="004B669E">
              <w:rPr>
                <w:szCs w:val="20"/>
              </w:rPr>
              <w:t>zanalizować układy elektroniczne z wykorzystaniem technologii komputerowej</w:t>
            </w:r>
            <w:r>
              <w:rPr>
                <w:szCs w:val="20"/>
              </w:rPr>
              <w:t>,</w:t>
            </w:r>
          </w:p>
          <w:p w:rsidR="00373FCA" w:rsidRPr="00884DC7" w:rsidRDefault="00373FCA" w:rsidP="00373FCA">
            <w:pPr>
              <w:pStyle w:val="Akapitzlist"/>
              <w:numPr>
                <w:ilvl w:val="0"/>
                <w:numId w:val="336"/>
              </w:numPr>
              <w:spacing w:after="0" w:line="240" w:lineRule="auto"/>
              <w:ind w:left="208" w:hanging="208"/>
              <w:contextualSpacing w:val="0"/>
              <w:rPr>
                <w:rFonts w:ascii="Arial" w:hAnsi="Arial" w:cs="Arial"/>
                <w:szCs w:val="20"/>
              </w:rPr>
            </w:pPr>
            <w:r w:rsidRPr="004B669E">
              <w:rPr>
                <w:rFonts w:ascii="Arial" w:hAnsi="Arial" w:cs="Arial"/>
                <w:szCs w:val="20"/>
              </w:rPr>
              <w:t>sporządzić schemat ideowy analogowego układu elektrycznego i elektronicznego</w:t>
            </w:r>
            <w:r>
              <w:rPr>
                <w:rFonts w:ascii="Arial" w:hAnsi="Arial" w:cs="Arial"/>
                <w:szCs w:val="20"/>
              </w:rPr>
              <w:t>.</w:t>
            </w:r>
          </w:p>
        </w:tc>
        <w:tc>
          <w:tcPr>
            <w:tcW w:w="1105" w:type="dxa"/>
            <w:vAlign w:val="center"/>
          </w:tcPr>
          <w:p w:rsidR="00373FCA" w:rsidRPr="000E4352" w:rsidRDefault="005437CF" w:rsidP="005B36E2">
            <w:pPr>
              <w:spacing w:after="0"/>
              <w:contextualSpacing/>
              <w:jc w:val="center"/>
              <w:rPr>
                <w:szCs w:val="20"/>
              </w:rPr>
            </w:pPr>
            <w:r>
              <w:rPr>
                <w:szCs w:val="20"/>
              </w:rPr>
              <w:t>Klasa I</w:t>
            </w:r>
          </w:p>
        </w:tc>
      </w:tr>
      <w:tr w:rsidR="00373FCA" w:rsidRPr="00EF7778" w:rsidTr="005B36E2">
        <w:tc>
          <w:tcPr>
            <w:tcW w:w="2104" w:type="dxa"/>
            <w:vMerge/>
            <w:vAlign w:val="center"/>
          </w:tcPr>
          <w:p w:rsidR="00373FCA" w:rsidRPr="00043E4D" w:rsidRDefault="00373FCA" w:rsidP="005B36E2">
            <w:pPr>
              <w:spacing w:after="0" w:line="240" w:lineRule="auto"/>
              <w:contextualSpacing/>
              <w:rPr>
                <w:szCs w:val="20"/>
              </w:rPr>
            </w:pPr>
          </w:p>
        </w:tc>
        <w:tc>
          <w:tcPr>
            <w:tcW w:w="2711" w:type="dxa"/>
            <w:vAlign w:val="center"/>
          </w:tcPr>
          <w:p w:rsidR="00373FCA" w:rsidRDefault="00373FCA" w:rsidP="005B36E2">
            <w:pPr>
              <w:spacing w:after="0" w:line="240" w:lineRule="auto"/>
              <w:ind w:left="19" w:hanging="19"/>
              <w:contextualSpacing/>
              <w:rPr>
                <w:szCs w:val="20"/>
              </w:rPr>
            </w:pPr>
            <w:r>
              <w:rPr>
                <w:szCs w:val="20"/>
              </w:rPr>
              <w:t>10. Źródła energii elektrycznej</w:t>
            </w:r>
          </w:p>
        </w:tc>
        <w:tc>
          <w:tcPr>
            <w:tcW w:w="803" w:type="dxa"/>
            <w:vAlign w:val="center"/>
          </w:tcPr>
          <w:p w:rsidR="00373FCA" w:rsidRPr="000E4352" w:rsidRDefault="00373FCA" w:rsidP="005B36E2">
            <w:pPr>
              <w:spacing w:after="0" w:line="240" w:lineRule="auto"/>
              <w:contextualSpacing/>
              <w:jc w:val="center"/>
              <w:rPr>
                <w:szCs w:val="20"/>
              </w:rPr>
            </w:pPr>
          </w:p>
        </w:tc>
        <w:tc>
          <w:tcPr>
            <w:tcW w:w="3564" w:type="dxa"/>
          </w:tcPr>
          <w:p w:rsidR="00373FCA" w:rsidRPr="004B669E" w:rsidRDefault="00373FCA" w:rsidP="00373FCA">
            <w:pPr>
              <w:pStyle w:val="Akapitzlist"/>
              <w:numPr>
                <w:ilvl w:val="0"/>
                <w:numId w:val="336"/>
              </w:numPr>
              <w:pBdr>
                <w:top w:val="nil"/>
                <w:left w:val="nil"/>
                <w:bottom w:val="nil"/>
                <w:right w:val="nil"/>
                <w:between w:val="nil"/>
              </w:pBdr>
              <w:spacing w:after="0" w:line="240" w:lineRule="auto"/>
              <w:ind w:left="219" w:hanging="219"/>
              <w:rPr>
                <w:rFonts w:ascii="Arial" w:eastAsia="Arial" w:hAnsi="Arial" w:cs="Arial"/>
                <w:szCs w:val="20"/>
              </w:rPr>
            </w:pPr>
            <w:r w:rsidRPr="004B669E">
              <w:rPr>
                <w:rFonts w:ascii="Arial" w:eastAsia="Arial" w:hAnsi="Arial" w:cs="Arial"/>
                <w:szCs w:val="20"/>
              </w:rPr>
              <w:t>opisać naturalne i sztuczne źródła energii elektrycznej</w:t>
            </w:r>
            <w:r>
              <w:rPr>
                <w:rFonts w:ascii="Arial" w:eastAsia="Arial" w:hAnsi="Arial" w:cs="Arial"/>
                <w:szCs w:val="20"/>
              </w:rPr>
              <w:t>,</w:t>
            </w:r>
          </w:p>
          <w:p w:rsidR="00373FCA" w:rsidRPr="004B669E" w:rsidRDefault="00373FCA" w:rsidP="00373FCA">
            <w:pPr>
              <w:pStyle w:val="Akapitzlist"/>
              <w:numPr>
                <w:ilvl w:val="0"/>
                <w:numId w:val="336"/>
              </w:numPr>
              <w:pBdr>
                <w:top w:val="nil"/>
                <w:left w:val="nil"/>
                <w:bottom w:val="nil"/>
                <w:right w:val="nil"/>
                <w:between w:val="nil"/>
              </w:pBdr>
              <w:spacing w:after="0" w:line="240" w:lineRule="auto"/>
              <w:ind w:left="219" w:hanging="219"/>
              <w:rPr>
                <w:rFonts w:ascii="Arial" w:eastAsia="Arial" w:hAnsi="Arial" w:cs="Arial"/>
                <w:szCs w:val="20"/>
              </w:rPr>
            </w:pPr>
            <w:r w:rsidRPr="004B669E">
              <w:rPr>
                <w:rFonts w:ascii="Arial" w:eastAsia="Arial" w:hAnsi="Arial" w:cs="Arial"/>
                <w:szCs w:val="20"/>
              </w:rPr>
              <w:t>scharakteryzować właściwości i działanie źródeł energii elektrycznej w pojazdach samochodowych</w:t>
            </w:r>
            <w:r>
              <w:rPr>
                <w:rFonts w:ascii="Arial" w:eastAsia="Arial" w:hAnsi="Arial" w:cs="Arial"/>
                <w:szCs w:val="20"/>
              </w:rPr>
              <w:t>,</w:t>
            </w:r>
          </w:p>
          <w:p w:rsidR="00373FCA" w:rsidRPr="00323180" w:rsidRDefault="00373FCA" w:rsidP="00373FCA">
            <w:pPr>
              <w:pStyle w:val="Akapitzlist"/>
              <w:numPr>
                <w:ilvl w:val="0"/>
                <w:numId w:val="336"/>
              </w:numPr>
              <w:spacing w:after="0" w:line="240" w:lineRule="auto"/>
              <w:ind w:left="219" w:hanging="219"/>
              <w:rPr>
                <w:rFonts w:ascii="Arial" w:hAnsi="Arial" w:cs="Arial"/>
                <w:szCs w:val="20"/>
              </w:rPr>
            </w:pPr>
            <w:r w:rsidRPr="004B669E">
              <w:rPr>
                <w:rFonts w:ascii="Arial" w:eastAsia="Arial" w:hAnsi="Arial" w:cs="Arial"/>
                <w:szCs w:val="20"/>
              </w:rPr>
              <w:t>wyjaśnić zasady gospodarowania energią</w:t>
            </w:r>
            <w:r>
              <w:rPr>
                <w:rFonts w:ascii="Arial" w:eastAsia="Arial" w:hAnsi="Arial" w:cs="Arial"/>
                <w:szCs w:val="20"/>
              </w:rPr>
              <w:t>.</w:t>
            </w:r>
          </w:p>
        </w:tc>
        <w:tc>
          <w:tcPr>
            <w:tcW w:w="3571" w:type="dxa"/>
          </w:tcPr>
          <w:p w:rsidR="00373FCA" w:rsidRPr="00884DC7" w:rsidRDefault="00373FCA" w:rsidP="005B36E2">
            <w:pPr>
              <w:pStyle w:val="Akapitzlist"/>
              <w:numPr>
                <w:ilvl w:val="0"/>
                <w:numId w:val="336"/>
              </w:numPr>
              <w:spacing w:after="0" w:line="240" w:lineRule="auto"/>
              <w:ind w:left="223" w:hanging="223"/>
              <w:contextualSpacing w:val="0"/>
              <w:rPr>
                <w:rFonts w:ascii="Arial" w:hAnsi="Arial" w:cs="Arial"/>
                <w:szCs w:val="20"/>
              </w:rPr>
            </w:pPr>
            <w:r w:rsidRPr="004B669E">
              <w:rPr>
                <w:rFonts w:ascii="Arial" w:hAnsi="Arial" w:cs="Arial"/>
                <w:szCs w:val="20"/>
              </w:rPr>
              <w:t>wskazać zalety i wady korzystania z tradycyjnych i odnawialnych źródeł energii</w:t>
            </w:r>
            <w:r>
              <w:rPr>
                <w:rFonts w:ascii="Arial" w:hAnsi="Arial" w:cs="Arial"/>
                <w:szCs w:val="20"/>
              </w:rPr>
              <w:t>.</w:t>
            </w:r>
          </w:p>
        </w:tc>
        <w:tc>
          <w:tcPr>
            <w:tcW w:w="1105" w:type="dxa"/>
            <w:vAlign w:val="center"/>
          </w:tcPr>
          <w:p w:rsidR="00373FCA" w:rsidRPr="000E4352" w:rsidRDefault="005437CF" w:rsidP="005B36E2">
            <w:pPr>
              <w:spacing w:after="0"/>
              <w:contextualSpacing/>
              <w:jc w:val="center"/>
              <w:rPr>
                <w:szCs w:val="20"/>
              </w:rPr>
            </w:pPr>
            <w:r>
              <w:rPr>
                <w:szCs w:val="20"/>
              </w:rPr>
              <w:t>Klasa I</w:t>
            </w:r>
          </w:p>
        </w:tc>
      </w:tr>
      <w:tr w:rsidR="00373FCA" w:rsidRPr="00EF7778" w:rsidTr="005B36E2">
        <w:tc>
          <w:tcPr>
            <w:tcW w:w="2104" w:type="dxa"/>
            <w:vMerge/>
            <w:vAlign w:val="center"/>
          </w:tcPr>
          <w:p w:rsidR="00373FCA" w:rsidRPr="00043E4D" w:rsidRDefault="00373FCA" w:rsidP="005B36E2">
            <w:pPr>
              <w:spacing w:after="0" w:line="240" w:lineRule="auto"/>
              <w:contextualSpacing/>
              <w:rPr>
                <w:szCs w:val="20"/>
              </w:rPr>
            </w:pPr>
          </w:p>
        </w:tc>
        <w:tc>
          <w:tcPr>
            <w:tcW w:w="2711" w:type="dxa"/>
            <w:vAlign w:val="center"/>
          </w:tcPr>
          <w:p w:rsidR="00373FCA" w:rsidRDefault="00373FCA" w:rsidP="005B36E2">
            <w:pPr>
              <w:spacing w:after="0" w:line="240" w:lineRule="auto"/>
              <w:ind w:left="19" w:hanging="19"/>
              <w:contextualSpacing/>
              <w:rPr>
                <w:szCs w:val="20"/>
              </w:rPr>
            </w:pPr>
            <w:r>
              <w:rPr>
                <w:szCs w:val="20"/>
              </w:rPr>
              <w:t>11. Maszyny i urządzenia elektryczne</w:t>
            </w:r>
          </w:p>
        </w:tc>
        <w:tc>
          <w:tcPr>
            <w:tcW w:w="803" w:type="dxa"/>
            <w:vAlign w:val="center"/>
          </w:tcPr>
          <w:p w:rsidR="00373FCA" w:rsidRPr="000E4352" w:rsidRDefault="00373FCA" w:rsidP="005B36E2">
            <w:pPr>
              <w:spacing w:after="0" w:line="240" w:lineRule="auto"/>
              <w:contextualSpacing/>
              <w:jc w:val="center"/>
              <w:rPr>
                <w:szCs w:val="20"/>
              </w:rPr>
            </w:pPr>
          </w:p>
        </w:tc>
        <w:tc>
          <w:tcPr>
            <w:tcW w:w="3564" w:type="dxa"/>
          </w:tcPr>
          <w:p w:rsidR="00373FCA" w:rsidRPr="004B669E" w:rsidRDefault="00373FCA" w:rsidP="00373FCA">
            <w:pPr>
              <w:pStyle w:val="Akapitzlist"/>
              <w:numPr>
                <w:ilvl w:val="0"/>
                <w:numId w:val="336"/>
              </w:numPr>
              <w:pBdr>
                <w:top w:val="nil"/>
                <w:left w:val="nil"/>
                <w:bottom w:val="nil"/>
                <w:right w:val="nil"/>
                <w:between w:val="nil"/>
              </w:pBdr>
              <w:spacing w:after="0" w:line="240" w:lineRule="auto"/>
              <w:ind w:left="219" w:hanging="219"/>
              <w:rPr>
                <w:rFonts w:ascii="Arial" w:eastAsia="Arial" w:hAnsi="Arial" w:cs="Arial"/>
                <w:szCs w:val="20"/>
              </w:rPr>
            </w:pPr>
            <w:r w:rsidRPr="004B669E">
              <w:rPr>
                <w:rFonts w:ascii="Arial" w:eastAsia="Arial" w:hAnsi="Arial" w:cs="Arial"/>
                <w:szCs w:val="20"/>
              </w:rPr>
              <w:t>scharakteryzować budowę, zasadę działania i przeznaczenie maszyn i urządzeń elektrycznych</w:t>
            </w:r>
            <w:r>
              <w:rPr>
                <w:rFonts w:ascii="Arial" w:eastAsia="Arial" w:hAnsi="Arial" w:cs="Arial"/>
                <w:szCs w:val="20"/>
              </w:rPr>
              <w:t>,</w:t>
            </w:r>
          </w:p>
          <w:p w:rsidR="00373FCA" w:rsidRPr="00323180" w:rsidRDefault="00373FCA" w:rsidP="00373FCA">
            <w:pPr>
              <w:pStyle w:val="Akapitzlist"/>
              <w:numPr>
                <w:ilvl w:val="0"/>
                <w:numId w:val="336"/>
              </w:numPr>
              <w:spacing w:after="0" w:line="240" w:lineRule="auto"/>
              <w:ind w:left="219" w:hanging="219"/>
              <w:rPr>
                <w:rFonts w:ascii="Arial" w:hAnsi="Arial" w:cs="Arial"/>
                <w:szCs w:val="20"/>
              </w:rPr>
            </w:pPr>
            <w:r w:rsidRPr="004B669E">
              <w:rPr>
                <w:rFonts w:ascii="Arial" w:eastAsia="Arial" w:hAnsi="Arial" w:cs="Arial"/>
                <w:szCs w:val="20"/>
              </w:rPr>
              <w:t>rozpoznać maszynę, urządzenie elektryczne na rysunku, schemacie</w:t>
            </w:r>
            <w:r>
              <w:rPr>
                <w:rFonts w:ascii="Arial" w:eastAsia="Arial" w:hAnsi="Arial" w:cs="Arial"/>
                <w:szCs w:val="20"/>
              </w:rPr>
              <w:t>.</w:t>
            </w:r>
          </w:p>
        </w:tc>
        <w:tc>
          <w:tcPr>
            <w:tcW w:w="3571" w:type="dxa"/>
          </w:tcPr>
          <w:p w:rsidR="00373FCA" w:rsidRPr="004B669E" w:rsidRDefault="00373FCA" w:rsidP="00373FCA">
            <w:pPr>
              <w:numPr>
                <w:ilvl w:val="0"/>
                <w:numId w:val="336"/>
              </w:numPr>
              <w:pBdr>
                <w:top w:val="nil"/>
                <w:left w:val="nil"/>
                <w:bottom w:val="nil"/>
                <w:right w:val="nil"/>
                <w:between w:val="nil"/>
              </w:pBdr>
              <w:spacing w:after="0" w:line="240" w:lineRule="auto"/>
              <w:ind w:left="208" w:hanging="208"/>
              <w:rPr>
                <w:szCs w:val="20"/>
              </w:rPr>
            </w:pPr>
            <w:r w:rsidRPr="004B669E">
              <w:rPr>
                <w:szCs w:val="20"/>
              </w:rPr>
              <w:t>wskazać podobieństwa i różnice między silnikiem elektrycznym a prądnicą</w:t>
            </w:r>
            <w:r>
              <w:rPr>
                <w:szCs w:val="20"/>
              </w:rPr>
              <w:t>,</w:t>
            </w:r>
          </w:p>
          <w:p w:rsidR="00373FCA" w:rsidRPr="00884DC7" w:rsidRDefault="00373FCA" w:rsidP="00373FCA">
            <w:pPr>
              <w:pStyle w:val="Akapitzlist"/>
              <w:numPr>
                <w:ilvl w:val="0"/>
                <w:numId w:val="336"/>
              </w:numPr>
              <w:spacing w:after="0" w:line="240" w:lineRule="auto"/>
              <w:ind w:left="208" w:hanging="208"/>
              <w:contextualSpacing w:val="0"/>
              <w:rPr>
                <w:rFonts w:ascii="Arial" w:hAnsi="Arial" w:cs="Arial"/>
                <w:szCs w:val="20"/>
              </w:rPr>
            </w:pPr>
            <w:r w:rsidRPr="004B669E">
              <w:rPr>
                <w:rFonts w:ascii="Arial" w:hAnsi="Arial" w:cs="Arial"/>
                <w:szCs w:val="20"/>
              </w:rPr>
              <w:t>uzasadnić dobór urządzenia, maszyny elektrycznej do danych warunków technicznych</w:t>
            </w:r>
            <w:r>
              <w:rPr>
                <w:rFonts w:ascii="Arial" w:hAnsi="Arial" w:cs="Arial"/>
                <w:szCs w:val="20"/>
              </w:rPr>
              <w:t>.</w:t>
            </w:r>
          </w:p>
        </w:tc>
        <w:tc>
          <w:tcPr>
            <w:tcW w:w="1105" w:type="dxa"/>
            <w:vAlign w:val="center"/>
          </w:tcPr>
          <w:p w:rsidR="00373FCA" w:rsidRPr="000E4352" w:rsidRDefault="005437CF" w:rsidP="005B36E2">
            <w:pPr>
              <w:spacing w:after="0"/>
              <w:contextualSpacing/>
              <w:jc w:val="center"/>
              <w:rPr>
                <w:szCs w:val="20"/>
              </w:rPr>
            </w:pPr>
            <w:r>
              <w:rPr>
                <w:szCs w:val="20"/>
              </w:rPr>
              <w:t>Klasa I</w:t>
            </w:r>
          </w:p>
        </w:tc>
      </w:tr>
      <w:tr w:rsidR="00373FCA" w:rsidRPr="00EF7778" w:rsidTr="005B36E2">
        <w:tc>
          <w:tcPr>
            <w:tcW w:w="2104" w:type="dxa"/>
            <w:vMerge/>
            <w:vAlign w:val="center"/>
          </w:tcPr>
          <w:p w:rsidR="00373FCA" w:rsidRPr="00043E4D" w:rsidRDefault="00373FCA" w:rsidP="005B36E2">
            <w:pPr>
              <w:spacing w:after="0" w:line="240" w:lineRule="auto"/>
              <w:contextualSpacing/>
              <w:rPr>
                <w:szCs w:val="20"/>
              </w:rPr>
            </w:pPr>
          </w:p>
        </w:tc>
        <w:tc>
          <w:tcPr>
            <w:tcW w:w="2711" w:type="dxa"/>
            <w:vAlign w:val="center"/>
          </w:tcPr>
          <w:p w:rsidR="00373FCA" w:rsidRDefault="00373FCA" w:rsidP="005B36E2">
            <w:pPr>
              <w:spacing w:after="0" w:line="240" w:lineRule="auto"/>
              <w:ind w:left="19" w:hanging="19"/>
              <w:contextualSpacing/>
              <w:rPr>
                <w:szCs w:val="20"/>
              </w:rPr>
            </w:pPr>
            <w:r>
              <w:rPr>
                <w:szCs w:val="20"/>
              </w:rPr>
              <w:t>12. Pomiary elektryczne</w:t>
            </w:r>
          </w:p>
        </w:tc>
        <w:tc>
          <w:tcPr>
            <w:tcW w:w="803" w:type="dxa"/>
            <w:vAlign w:val="center"/>
          </w:tcPr>
          <w:p w:rsidR="00373FCA" w:rsidRPr="000E4352" w:rsidRDefault="00373FCA" w:rsidP="005B36E2">
            <w:pPr>
              <w:spacing w:after="0" w:line="240" w:lineRule="auto"/>
              <w:contextualSpacing/>
              <w:jc w:val="center"/>
              <w:rPr>
                <w:szCs w:val="20"/>
              </w:rPr>
            </w:pPr>
          </w:p>
        </w:tc>
        <w:tc>
          <w:tcPr>
            <w:tcW w:w="3564" w:type="dxa"/>
          </w:tcPr>
          <w:p w:rsidR="00373FCA" w:rsidRPr="004B669E" w:rsidRDefault="00373FCA" w:rsidP="00373FCA">
            <w:pPr>
              <w:pStyle w:val="Akapitzlist"/>
              <w:numPr>
                <w:ilvl w:val="0"/>
                <w:numId w:val="336"/>
              </w:numPr>
              <w:pBdr>
                <w:top w:val="nil"/>
                <w:left w:val="nil"/>
                <w:bottom w:val="nil"/>
                <w:right w:val="nil"/>
                <w:between w:val="nil"/>
              </w:pBdr>
              <w:spacing w:after="0" w:line="240" w:lineRule="auto"/>
              <w:ind w:left="219" w:hanging="219"/>
              <w:rPr>
                <w:rFonts w:ascii="Arial" w:eastAsia="Arial" w:hAnsi="Arial" w:cs="Arial"/>
                <w:szCs w:val="20"/>
              </w:rPr>
            </w:pPr>
            <w:r w:rsidRPr="004B669E">
              <w:rPr>
                <w:rFonts w:ascii="Arial" w:eastAsia="Arial" w:hAnsi="Arial" w:cs="Arial"/>
                <w:szCs w:val="20"/>
              </w:rPr>
              <w:t>rozróżnić wielkości podlegające pomiarom elektrycznym</w:t>
            </w:r>
            <w:r>
              <w:rPr>
                <w:rFonts w:ascii="Arial" w:eastAsia="Arial" w:hAnsi="Arial" w:cs="Arial"/>
                <w:szCs w:val="20"/>
              </w:rPr>
              <w:t>,</w:t>
            </w:r>
          </w:p>
          <w:p w:rsidR="00373FCA" w:rsidRPr="004B669E" w:rsidRDefault="00373FCA" w:rsidP="00373FCA">
            <w:pPr>
              <w:pStyle w:val="Akapitzlist"/>
              <w:numPr>
                <w:ilvl w:val="0"/>
                <w:numId w:val="336"/>
              </w:numPr>
              <w:pBdr>
                <w:top w:val="nil"/>
                <w:left w:val="nil"/>
                <w:bottom w:val="nil"/>
                <w:right w:val="nil"/>
                <w:between w:val="nil"/>
              </w:pBdr>
              <w:spacing w:after="0" w:line="240" w:lineRule="auto"/>
              <w:ind w:left="219" w:hanging="219"/>
              <w:rPr>
                <w:rFonts w:ascii="Arial" w:eastAsia="Arial" w:hAnsi="Arial" w:cs="Arial"/>
                <w:szCs w:val="20"/>
              </w:rPr>
            </w:pPr>
            <w:r w:rsidRPr="004B669E">
              <w:rPr>
                <w:rFonts w:ascii="Arial" w:eastAsia="Arial" w:hAnsi="Arial" w:cs="Arial"/>
                <w:szCs w:val="20"/>
              </w:rPr>
              <w:t>scharakteryzować przyrządy pomiarowe do pomiarów wielkości elektrycznych</w:t>
            </w:r>
            <w:r>
              <w:rPr>
                <w:rFonts w:ascii="Arial" w:eastAsia="Arial" w:hAnsi="Arial" w:cs="Arial"/>
                <w:szCs w:val="20"/>
              </w:rPr>
              <w:t>,</w:t>
            </w:r>
          </w:p>
          <w:p w:rsidR="00373FCA" w:rsidRPr="004B669E" w:rsidRDefault="00373FCA" w:rsidP="00373FCA">
            <w:pPr>
              <w:pStyle w:val="Akapitzlist"/>
              <w:numPr>
                <w:ilvl w:val="0"/>
                <w:numId w:val="336"/>
              </w:numPr>
              <w:pBdr>
                <w:top w:val="nil"/>
                <w:left w:val="nil"/>
                <w:bottom w:val="nil"/>
                <w:right w:val="nil"/>
                <w:between w:val="nil"/>
              </w:pBdr>
              <w:spacing w:after="0" w:line="240" w:lineRule="auto"/>
              <w:ind w:left="219" w:hanging="219"/>
              <w:rPr>
                <w:rFonts w:ascii="Arial" w:eastAsia="Arial" w:hAnsi="Arial" w:cs="Arial"/>
                <w:szCs w:val="20"/>
              </w:rPr>
            </w:pPr>
            <w:r w:rsidRPr="004B669E">
              <w:rPr>
                <w:rFonts w:ascii="Arial" w:eastAsia="Calibri" w:hAnsi="Arial" w:cs="Arial"/>
                <w:szCs w:val="20"/>
              </w:rPr>
              <w:t>wskazać zastosowania przyrządów pomiarowych do wykonania określonych pomiarów</w:t>
            </w:r>
            <w:r>
              <w:rPr>
                <w:rFonts w:ascii="Arial" w:eastAsia="Calibri" w:hAnsi="Arial" w:cs="Arial"/>
                <w:szCs w:val="20"/>
              </w:rPr>
              <w:t>,</w:t>
            </w:r>
          </w:p>
          <w:p w:rsidR="00373FCA" w:rsidRPr="004B669E" w:rsidRDefault="00373FCA" w:rsidP="00373FCA">
            <w:pPr>
              <w:pStyle w:val="Akapitzlist"/>
              <w:numPr>
                <w:ilvl w:val="0"/>
                <w:numId w:val="336"/>
              </w:numPr>
              <w:pBdr>
                <w:top w:val="nil"/>
                <w:left w:val="nil"/>
                <w:bottom w:val="nil"/>
                <w:right w:val="nil"/>
                <w:between w:val="nil"/>
              </w:pBdr>
              <w:spacing w:after="0" w:line="240" w:lineRule="auto"/>
              <w:ind w:left="219" w:hanging="219"/>
              <w:rPr>
                <w:rFonts w:ascii="Arial" w:eastAsia="Arial" w:hAnsi="Arial" w:cs="Arial"/>
                <w:szCs w:val="20"/>
              </w:rPr>
            </w:pPr>
            <w:r w:rsidRPr="004B669E">
              <w:rPr>
                <w:rFonts w:ascii="Arial" w:eastAsia="Arial" w:hAnsi="Arial" w:cs="Arial"/>
                <w:szCs w:val="20"/>
              </w:rPr>
              <w:t>wykonać pomiary podstawowych parametrów elektrycznych</w:t>
            </w:r>
            <w:r>
              <w:rPr>
                <w:rFonts w:ascii="Arial" w:eastAsia="Arial" w:hAnsi="Arial" w:cs="Arial"/>
                <w:szCs w:val="20"/>
              </w:rPr>
              <w:t>,</w:t>
            </w:r>
          </w:p>
          <w:p w:rsidR="00373FCA" w:rsidRPr="00323180" w:rsidRDefault="00373FCA" w:rsidP="00373FCA">
            <w:pPr>
              <w:pStyle w:val="Akapitzlist"/>
              <w:numPr>
                <w:ilvl w:val="0"/>
                <w:numId w:val="336"/>
              </w:numPr>
              <w:spacing w:after="0" w:line="240" w:lineRule="auto"/>
              <w:ind w:left="219" w:hanging="219"/>
              <w:rPr>
                <w:rFonts w:ascii="Arial" w:hAnsi="Arial" w:cs="Arial"/>
                <w:szCs w:val="20"/>
              </w:rPr>
            </w:pPr>
            <w:r w:rsidRPr="004B669E">
              <w:rPr>
                <w:rFonts w:ascii="Arial" w:eastAsia="Calibri" w:hAnsi="Arial" w:cs="Arial"/>
                <w:szCs w:val="20"/>
              </w:rPr>
              <w:t>zinterpretować wyniki pomiarów elektrycznych</w:t>
            </w:r>
            <w:r>
              <w:rPr>
                <w:rFonts w:ascii="Arial" w:eastAsia="Calibri" w:hAnsi="Arial" w:cs="Arial"/>
                <w:szCs w:val="20"/>
              </w:rPr>
              <w:t>.</w:t>
            </w:r>
          </w:p>
        </w:tc>
        <w:tc>
          <w:tcPr>
            <w:tcW w:w="3571" w:type="dxa"/>
          </w:tcPr>
          <w:p w:rsidR="00373FCA" w:rsidRPr="004B669E" w:rsidRDefault="00373FCA" w:rsidP="00373FCA">
            <w:pPr>
              <w:numPr>
                <w:ilvl w:val="0"/>
                <w:numId w:val="336"/>
              </w:numPr>
              <w:pBdr>
                <w:top w:val="nil"/>
                <w:left w:val="nil"/>
                <w:bottom w:val="nil"/>
                <w:right w:val="nil"/>
                <w:between w:val="nil"/>
              </w:pBdr>
              <w:spacing w:after="0" w:line="240" w:lineRule="auto"/>
              <w:ind w:left="208" w:hanging="208"/>
              <w:rPr>
                <w:szCs w:val="20"/>
              </w:rPr>
            </w:pPr>
            <w:r w:rsidRPr="004B669E">
              <w:rPr>
                <w:rFonts w:eastAsia="Calibri"/>
                <w:szCs w:val="20"/>
              </w:rPr>
              <w:t>opisać właściwości metrologiczne przyrządów do pomiarów elektrycznych</w:t>
            </w:r>
            <w:r>
              <w:rPr>
                <w:rFonts w:eastAsia="Calibri"/>
                <w:szCs w:val="20"/>
              </w:rPr>
              <w:t>,</w:t>
            </w:r>
          </w:p>
          <w:p w:rsidR="00373FCA" w:rsidRPr="00884DC7" w:rsidRDefault="00373FCA" w:rsidP="00373FCA">
            <w:pPr>
              <w:pStyle w:val="Akapitzlist"/>
              <w:numPr>
                <w:ilvl w:val="0"/>
                <w:numId w:val="336"/>
              </w:numPr>
              <w:spacing w:after="0" w:line="240" w:lineRule="auto"/>
              <w:ind w:left="208" w:hanging="208"/>
              <w:contextualSpacing w:val="0"/>
              <w:rPr>
                <w:rFonts w:ascii="Arial" w:hAnsi="Arial" w:cs="Arial"/>
                <w:szCs w:val="20"/>
              </w:rPr>
            </w:pPr>
            <w:r w:rsidRPr="004B669E">
              <w:rPr>
                <w:rFonts w:ascii="Arial" w:eastAsia="Calibri" w:hAnsi="Arial" w:cs="Arial"/>
                <w:szCs w:val="20"/>
              </w:rPr>
              <w:t>zanalizować błędy pomiarowe</w:t>
            </w:r>
            <w:r>
              <w:rPr>
                <w:rFonts w:ascii="Arial" w:eastAsia="Calibri" w:hAnsi="Arial" w:cs="Arial"/>
                <w:szCs w:val="20"/>
              </w:rPr>
              <w:t>.</w:t>
            </w:r>
          </w:p>
        </w:tc>
        <w:tc>
          <w:tcPr>
            <w:tcW w:w="1105" w:type="dxa"/>
            <w:vAlign w:val="center"/>
          </w:tcPr>
          <w:p w:rsidR="00373FCA" w:rsidRPr="000E4352" w:rsidRDefault="005437CF" w:rsidP="005B36E2">
            <w:pPr>
              <w:spacing w:after="0"/>
              <w:contextualSpacing/>
              <w:jc w:val="center"/>
              <w:rPr>
                <w:szCs w:val="20"/>
              </w:rPr>
            </w:pPr>
            <w:r>
              <w:rPr>
                <w:szCs w:val="20"/>
              </w:rPr>
              <w:t>Klasa I</w:t>
            </w:r>
          </w:p>
        </w:tc>
      </w:tr>
      <w:tr w:rsidR="00AA431A" w:rsidRPr="00EF7778" w:rsidTr="005B36E2">
        <w:tc>
          <w:tcPr>
            <w:tcW w:w="2104" w:type="dxa"/>
            <w:vMerge w:val="restart"/>
            <w:vAlign w:val="center"/>
          </w:tcPr>
          <w:p w:rsidR="00AA431A" w:rsidRPr="00043E4D" w:rsidRDefault="00AA431A" w:rsidP="005B36E2">
            <w:pPr>
              <w:spacing w:after="0" w:line="240" w:lineRule="auto"/>
              <w:contextualSpacing/>
              <w:rPr>
                <w:szCs w:val="20"/>
              </w:rPr>
            </w:pPr>
            <w:r>
              <w:rPr>
                <w:szCs w:val="20"/>
              </w:rPr>
              <w:t xml:space="preserve">II. Układy elektryczne i elektroniczne </w:t>
            </w:r>
            <w:r>
              <w:rPr>
                <w:szCs w:val="20"/>
              </w:rPr>
              <w:lastRenderedPageBreak/>
              <w:t>pojazdów samochodowych</w:t>
            </w:r>
          </w:p>
        </w:tc>
        <w:tc>
          <w:tcPr>
            <w:tcW w:w="2711" w:type="dxa"/>
            <w:vAlign w:val="center"/>
          </w:tcPr>
          <w:p w:rsidR="00AA431A" w:rsidRPr="00043E4D" w:rsidRDefault="00AA431A" w:rsidP="005B36E2">
            <w:pPr>
              <w:spacing w:after="0" w:line="240" w:lineRule="auto"/>
              <w:contextualSpacing/>
              <w:rPr>
                <w:szCs w:val="20"/>
              </w:rPr>
            </w:pPr>
            <w:r>
              <w:rPr>
                <w:szCs w:val="20"/>
              </w:rPr>
              <w:lastRenderedPageBreak/>
              <w:t>1. Układy zasilania elektrycznego pojazdów</w:t>
            </w:r>
          </w:p>
        </w:tc>
        <w:tc>
          <w:tcPr>
            <w:tcW w:w="803" w:type="dxa"/>
            <w:vAlign w:val="center"/>
          </w:tcPr>
          <w:p w:rsidR="00AA431A" w:rsidRPr="000E4352" w:rsidRDefault="00AA431A" w:rsidP="005B36E2">
            <w:pPr>
              <w:spacing w:after="0" w:line="240" w:lineRule="auto"/>
              <w:contextualSpacing/>
              <w:jc w:val="center"/>
              <w:rPr>
                <w:szCs w:val="20"/>
              </w:rPr>
            </w:pPr>
          </w:p>
        </w:tc>
        <w:tc>
          <w:tcPr>
            <w:tcW w:w="3564" w:type="dxa"/>
          </w:tcPr>
          <w:p w:rsidR="00AA431A" w:rsidRPr="005437CF" w:rsidRDefault="00AA431A" w:rsidP="005437CF">
            <w:pPr>
              <w:numPr>
                <w:ilvl w:val="0"/>
                <w:numId w:val="352"/>
              </w:numPr>
              <w:spacing w:after="0" w:line="240" w:lineRule="auto"/>
              <w:ind w:left="219" w:hanging="219"/>
              <w:rPr>
                <w:szCs w:val="20"/>
              </w:rPr>
            </w:pPr>
            <w:r w:rsidRPr="005437CF">
              <w:rPr>
                <w:szCs w:val="20"/>
              </w:rPr>
              <w:t>wyjaśnić budowę akumulatora kwasowego</w:t>
            </w:r>
            <w:r>
              <w:rPr>
                <w:szCs w:val="20"/>
              </w:rPr>
              <w:t>,</w:t>
            </w:r>
          </w:p>
          <w:p w:rsidR="00AA431A" w:rsidRPr="005437CF" w:rsidRDefault="00AA431A" w:rsidP="005437CF">
            <w:pPr>
              <w:numPr>
                <w:ilvl w:val="0"/>
                <w:numId w:val="352"/>
              </w:numPr>
              <w:spacing w:after="0" w:line="240" w:lineRule="auto"/>
              <w:ind w:left="219" w:hanging="219"/>
              <w:rPr>
                <w:szCs w:val="20"/>
              </w:rPr>
            </w:pPr>
            <w:r w:rsidRPr="005437CF">
              <w:rPr>
                <w:szCs w:val="20"/>
              </w:rPr>
              <w:t>wyjaśnić oznaczenia akumulatora</w:t>
            </w:r>
            <w:r>
              <w:rPr>
                <w:szCs w:val="20"/>
              </w:rPr>
              <w:t>,</w:t>
            </w:r>
          </w:p>
          <w:p w:rsidR="00AA431A" w:rsidRPr="005437CF" w:rsidRDefault="00AA431A" w:rsidP="005437CF">
            <w:pPr>
              <w:numPr>
                <w:ilvl w:val="0"/>
                <w:numId w:val="352"/>
              </w:numPr>
              <w:spacing w:after="0" w:line="240" w:lineRule="auto"/>
              <w:ind w:left="219" w:hanging="219"/>
              <w:rPr>
                <w:szCs w:val="20"/>
              </w:rPr>
            </w:pPr>
            <w:r w:rsidRPr="005437CF">
              <w:rPr>
                <w:szCs w:val="20"/>
              </w:rPr>
              <w:lastRenderedPageBreak/>
              <w:t>wyjaśnić budowę alternatora</w:t>
            </w:r>
          </w:p>
          <w:p w:rsidR="00AA431A" w:rsidRPr="005437CF" w:rsidRDefault="00AA431A" w:rsidP="005437CF">
            <w:pPr>
              <w:numPr>
                <w:ilvl w:val="0"/>
                <w:numId w:val="352"/>
              </w:numPr>
              <w:spacing w:after="0" w:line="240" w:lineRule="auto"/>
              <w:ind w:left="219" w:hanging="219"/>
              <w:rPr>
                <w:szCs w:val="20"/>
              </w:rPr>
            </w:pPr>
            <w:r w:rsidRPr="005437CF">
              <w:rPr>
                <w:szCs w:val="20"/>
              </w:rPr>
              <w:t>wyjaśnić zastosowanie alternatora kompaktowego</w:t>
            </w:r>
            <w:r>
              <w:rPr>
                <w:szCs w:val="20"/>
              </w:rPr>
              <w:t>,</w:t>
            </w:r>
          </w:p>
          <w:p w:rsidR="00AA431A" w:rsidRPr="005437CF" w:rsidRDefault="00AA431A" w:rsidP="005437CF">
            <w:pPr>
              <w:numPr>
                <w:ilvl w:val="0"/>
                <w:numId w:val="352"/>
              </w:numPr>
              <w:spacing w:after="0" w:line="240" w:lineRule="auto"/>
              <w:ind w:left="219" w:hanging="219"/>
              <w:rPr>
                <w:szCs w:val="20"/>
              </w:rPr>
            </w:pPr>
            <w:r w:rsidRPr="005437CF">
              <w:rPr>
                <w:szCs w:val="20"/>
              </w:rPr>
              <w:t>dokonać podziału regulatorów napięcia</w:t>
            </w:r>
            <w:r>
              <w:rPr>
                <w:szCs w:val="20"/>
              </w:rPr>
              <w:t>,</w:t>
            </w:r>
          </w:p>
          <w:p w:rsidR="00AA431A" w:rsidRPr="005437CF" w:rsidRDefault="00AA431A" w:rsidP="005437CF">
            <w:pPr>
              <w:numPr>
                <w:ilvl w:val="0"/>
                <w:numId w:val="352"/>
              </w:numPr>
              <w:spacing w:after="0" w:line="240" w:lineRule="auto"/>
              <w:ind w:left="219" w:hanging="219"/>
              <w:rPr>
                <w:szCs w:val="20"/>
              </w:rPr>
            </w:pPr>
            <w:r w:rsidRPr="005437CF">
              <w:rPr>
                <w:szCs w:val="20"/>
              </w:rPr>
              <w:t>wyjaśnić budowę i zasadę działania regulatora jednofunkcyjnego</w:t>
            </w:r>
            <w:r>
              <w:rPr>
                <w:szCs w:val="20"/>
              </w:rPr>
              <w:t>.</w:t>
            </w:r>
          </w:p>
        </w:tc>
        <w:tc>
          <w:tcPr>
            <w:tcW w:w="3571" w:type="dxa"/>
          </w:tcPr>
          <w:p w:rsidR="00AA431A" w:rsidRPr="005437CF" w:rsidRDefault="00AA431A" w:rsidP="005437CF">
            <w:pPr>
              <w:numPr>
                <w:ilvl w:val="0"/>
                <w:numId w:val="352"/>
              </w:numPr>
              <w:spacing w:after="0" w:line="240" w:lineRule="auto"/>
              <w:ind w:left="219" w:hanging="219"/>
              <w:rPr>
                <w:szCs w:val="20"/>
              </w:rPr>
            </w:pPr>
            <w:r w:rsidRPr="005437CF">
              <w:rPr>
                <w:szCs w:val="20"/>
              </w:rPr>
              <w:lastRenderedPageBreak/>
              <w:t>opis</w:t>
            </w:r>
            <w:r>
              <w:rPr>
                <w:szCs w:val="20"/>
              </w:rPr>
              <w:t>ać</w:t>
            </w:r>
            <w:r w:rsidRPr="005437CF">
              <w:rPr>
                <w:szCs w:val="20"/>
              </w:rPr>
              <w:t xml:space="preserve"> rodzaje ładowana akumulatora</w:t>
            </w:r>
            <w:r>
              <w:rPr>
                <w:szCs w:val="20"/>
              </w:rPr>
              <w:t>,</w:t>
            </w:r>
          </w:p>
          <w:p w:rsidR="00AA431A" w:rsidRPr="005437CF" w:rsidRDefault="00AA431A" w:rsidP="005437CF">
            <w:pPr>
              <w:numPr>
                <w:ilvl w:val="0"/>
                <w:numId w:val="352"/>
              </w:numPr>
              <w:spacing w:after="0" w:line="240" w:lineRule="auto"/>
              <w:ind w:left="219" w:hanging="219"/>
              <w:rPr>
                <w:szCs w:val="20"/>
              </w:rPr>
            </w:pPr>
            <w:r w:rsidRPr="005437CF">
              <w:rPr>
                <w:szCs w:val="20"/>
              </w:rPr>
              <w:t xml:space="preserve">wyjaśnić czynności podczas </w:t>
            </w:r>
            <w:r w:rsidRPr="005437CF">
              <w:rPr>
                <w:szCs w:val="20"/>
              </w:rPr>
              <w:lastRenderedPageBreak/>
              <w:t>ładowania akumulatora</w:t>
            </w:r>
            <w:r>
              <w:rPr>
                <w:szCs w:val="20"/>
              </w:rPr>
              <w:t>,</w:t>
            </w:r>
          </w:p>
          <w:p w:rsidR="00AA431A" w:rsidRPr="005437CF" w:rsidRDefault="00AA431A" w:rsidP="005437CF">
            <w:pPr>
              <w:numPr>
                <w:ilvl w:val="0"/>
                <w:numId w:val="352"/>
              </w:numPr>
              <w:spacing w:after="0" w:line="240" w:lineRule="auto"/>
              <w:ind w:left="219" w:hanging="219"/>
              <w:rPr>
                <w:szCs w:val="20"/>
              </w:rPr>
            </w:pPr>
            <w:r w:rsidRPr="005437CF">
              <w:rPr>
                <w:szCs w:val="20"/>
              </w:rPr>
              <w:t>wyjaśnić zasadę działania alternatora i prądnicy</w:t>
            </w:r>
            <w:r>
              <w:rPr>
                <w:szCs w:val="20"/>
              </w:rPr>
              <w:t>,</w:t>
            </w:r>
          </w:p>
          <w:p w:rsidR="00AA431A" w:rsidRPr="005437CF" w:rsidRDefault="00AA431A" w:rsidP="005437CF">
            <w:pPr>
              <w:numPr>
                <w:ilvl w:val="0"/>
                <w:numId w:val="352"/>
              </w:numPr>
              <w:spacing w:after="0" w:line="240" w:lineRule="auto"/>
              <w:ind w:left="219" w:hanging="219"/>
              <w:rPr>
                <w:szCs w:val="20"/>
              </w:rPr>
            </w:pPr>
            <w:r w:rsidRPr="005437CF">
              <w:rPr>
                <w:szCs w:val="20"/>
              </w:rPr>
              <w:t>opis</w:t>
            </w:r>
            <w:r>
              <w:rPr>
                <w:szCs w:val="20"/>
              </w:rPr>
              <w:t>ać</w:t>
            </w:r>
            <w:r w:rsidRPr="005437CF">
              <w:rPr>
                <w:szCs w:val="20"/>
              </w:rPr>
              <w:t xml:space="preserve"> parametry pracy alternatora kompaktowego</w:t>
            </w:r>
            <w:r>
              <w:rPr>
                <w:szCs w:val="20"/>
              </w:rPr>
              <w:t>,</w:t>
            </w:r>
          </w:p>
          <w:p w:rsidR="00AA431A" w:rsidRPr="005437CF" w:rsidRDefault="00AA431A" w:rsidP="005437CF">
            <w:pPr>
              <w:numPr>
                <w:ilvl w:val="0"/>
                <w:numId w:val="352"/>
              </w:numPr>
              <w:spacing w:after="0" w:line="240" w:lineRule="auto"/>
              <w:ind w:left="219" w:hanging="219"/>
              <w:rPr>
                <w:szCs w:val="20"/>
              </w:rPr>
            </w:pPr>
            <w:r w:rsidRPr="005437CF">
              <w:rPr>
                <w:szCs w:val="20"/>
              </w:rPr>
              <w:t>wyjaśnić konieczność stosowania regulatorów napięcia</w:t>
            </w:r>
            <w:r>
              <w:rPr>
                <w:szCs w:val="20"/>
              </w:rPr>
              <w:t>,</w:t>
            </w:r>
          </w:p>
          <w:p w:rsidR="00AA431A" w:rsidRPr="00673537" w:rsidRDefault="00AA431A" w:rsidP="005B36E2">
            <w:pPr>
              <w:numPr>
                <w:ilvl w:val="0"/>
                <w:numId w:val="352"/>
              </w:numPr>
              <w:spacing w:after="0" w:line="240" w:lineRule="auto"/>
              <w:ind w:left="219" w:hanging="219"/>
              <w:contextualSpacing/>
              <w:rPr>
                <w:szCs w:val="20"/>
              </w:rPr>
            </w:pPr>
            <w:r w:rsidRPr="005437CF">
              <w:rPr>
                <w:szCs w:val="20"/>
              </w:rPr>
              <w:t>opis</w:t>
            </w:r>
            <w:r>
              <w:rPr>
                <w:szCs w:val="20"/>
              </w:rPr>
              <w:t>ać</w:t>
            </w:r>
            <w:r w:rsidRPr="005437CF">
              <w:rPr>
                <w:szCs w:val="20"/>
              </w:rPr>
              <w:t xml:space="preserve"> regulator wielofunkcyjny MFR.</w:t>
            </w:r>
          </w:p>
        </w:tc>
        <w:tc>
          <w:tcPr>
            <w:tcW w:w="1105" w:type="dxa"/>
            <w:vAlign w:val="center"/>
          </w:tcPr>
          <w:p w:rsidR="00AA431A" w:rsidRPr="000E4352" w:rsidRDefault="00AA431A" w:rsidP="005B36E2">
            <w:pPr>
              <w:spacing w:after="0"/>
              <w:contextualSpacing/>
              <w:jc w:val="center"/>
              <w:rPr>
                <w:szCs w:val="20"/>
              </w:rPr>
            </w:pPr>
            <w:r>
              <w:rPr>
                <w:szCs w:val="20"/>
              </w:rPr>
              <w:lastRenderedPageBreak/>
              <w:t>Klasa II</w:t>
            </w:r>
          </w:p>
        </w:tc>
      </w:tr>
      <w:tr w:rsidR="00AA431A" w:rsidRPr="00EF7778" w:rsidTr="005B36E2">
        <w:tc>
          <w:tcPr>
            <w:tcW w:w="2104" w:type="dxa"/>
            <w:vMerge/>
            <w:vAlign w:val="center"/>
          </w:tcPr>
          <w:p w:rsidR="00AA431A" w:rsidRDefault="00AA431A" w:rsidP="005B36E2">
            <w:pPr>
              <w:spacing w:after="0" w:line="240" w:lineRule="auto"/>
              <w:ind w:left="142" w:hanging="142"/>
              <w:contextualSpacing/>
              <w:rPr>
                <w:szCs w:val="20"/>
              </w:rPr>
            </w:pPr>
          </w:p>
        </w:tc>
        <w:tc>
          <w:tcPr>
            <w:tcW w:w="2711" w:type="dxa"/>
            <w:vAlign w:val="center"/>
          </w:tcPr>
          <w:p w:rsidR="00AA431A" w:rsidRPr="00043E4D" w:rsidRDefault="00AA431A" w:rsidP="005B36E2">
            <w:pPr>
              <w:spacing w:after="0" w:line="240" w:lineRule="auto"/>
              <w:contextualSpacing/>
              <w:rPr>
                <w:szCs w:val="20"/>
              </w:rPr>
            </w:pPr>
            <w:r>
              <w:rPr>
                <w:szCs w:val="20"/>
              </w:rPr>
              <w:t>2. Układy rozruchu silników spalinowych</w:t>
            </w:r>
          </w:p>
        </w:tc>
        <w:tc>
          <w:tcPr>
            <w:tcW w:w="803" w:type="dxa"/>
            <w:vAlign w:val="center"/>
          </w:tcPr>
          <w:p w:rsidR="00AA431A" w:rsidRPr="000E4352" w:rsidRDefault="00AA431A" w:rsidP="005B36E2">
            <w:pPr>
              <w:spacing w:after="0" w:line="240" w:lineRule="auto"/>
              <w:contextualSpacing/>
              <w:jc w:val="center"/>
              <w:rPr>
                <w:szCs w:val="20"/>
              </w:rPr>
            </w:pPr>
          </w:p>
        </w:tc>
        <w:tc>
          <w:tcPr>
            <w:tcW w:w="3564" w:type="dxa"/>
          </w:tcPr>
          <w:p w:rsidR="00AA431A" w:rsidRPr="00B9790E" w:rsidRDefault="00AA431A" w:rsidP="00B9790E">
            <w:pPr>
              <w:numPr>
                <w:ilvl w:val="0"/>
                <w:numId w:val="352"/>
              </w:numPr>
              <w:spacing w:after="0" w:line="240" w:lineRule="auto"/>
              <w:ind w:left="219" w:hanging="219"/>
              <w:contextualSpacing/>
              <w:rPr>
                <w:szCs w:val="20"/>
              </w:rPr>
            </w:pPr>
            <w:r>
              <w:rPr>
                <w:szCs w:val="20"/>
              </w:rPr>
              <w:t>na</w:t>
            </w:r>
            <w:r w:rsidRPr="00B9790E">
              <w:rPr>
                <w:szCs w:val="20"/>
              </w:rPr>
              <w:t>rys</w:t>
            </w:r>
            <w:r>
              <w:rPr>
                <w:szCs w:val="20"/>
              </w:rPr>
              <w:t>ować</w:t>
            </w:r>
            <w:r w:rsidRPr="00B9790E">
              <w:rPr>
                <w:szCs w:val="20"/>
              </w:rPr>
              <w:t xml:space="preserve"> schemat funkcjonalny obwodu rozruchu silnika spalinowego</w:t>
            </w:r>
            <w:r>
              <w:rPr>
                <w:szCs w:val="20"/>
              </w:rPr>
              <w:t>,</w:t>
            </w:r>
          </w:p>
          <w:p w:rsidR="00AA431A" w:rsidRPr="00B9790E" w:rsidRDefault="00AA431A" w:rsidP="00B9790E">
            <w:pPr>
              <w:numPr>
                <w:ilvl w:val="0"/>
                <w:numId w:val="352"/>
              </w:numPr>
              <w:spacing w:after="0" w:line="240" w:lineRule="auto"/>
              <w:ind w:left="219" w:hanging="219"/>
              <w:contextualSpacing/>
              <w:rPr>
                <w:szCs w:val="20"/>
              </w:rPr>
            </w:pPr>
            <w:r>
              <w:rPr>
                <w:szCs w:val="20"/>
              </w:rPr>
              <w:t>narysować</w:t>
            </w:r>
            <w:r w:rsidRPr="00B9790E">
              <w:rPr>
                <w:szCs w:val="20"/>
              </w:rPr>
              <w:t xml:space="preserve"> schemat obwodu rozruchu</w:t>
            </w:r>
            <w:r>
              <w:rPr>
                <w:szCs w:val="20"/>
              </w:rPr>
              <w:t>,</w:t>
            </w:r>
          </w:p>
          <w:p w:rsidR="00AA431A" w:rsidRPr="00B9790E" w:rsidRDefault="00AA431A" w:rsidP="00B9790E">
            <w:pPr>
              <w:numPr>
                <w:ilvl w:val="0"/>
                <w:numId w:val="352"/>
              </w:numPr>
              <w:spacing w:after="0" w:line="240" w:lineRule="auto"/>
              <w:ind w:left="219" w:hanging="219"/>
              <w:contextualSpacing/>
              <w:rPr>
                <w:szCs w:val="20"/>
              </w:rPr>
            </w:pPr>
            <w:r w:rsidRPr="00B9790E">
              <w:rPr>
                <w:szCs w:val="20"/>
              </w:rPr>
              <w:t>opis</w:t>
            </w:r>
            <w:r>
              <w:rPr>
                <w:szCs w:val="20"/>
              </w:rPr>
              <w:t>ać</w:t>
            </w:r>
            <w:r w:rsidRPr="00B9790E">
              <w:rPr>
                <w:szCs w:val="20"/>
              </w:rPr>
              <w:t xml:space="preserve"> podzespoły rozrusznika</w:t>
            </w:r>
            <w:r>
              <w:rPr>
                <w:szCs w:val="20"/>
              </w:rPr>
              <w:t>,</w:t>
            </w:r>
          </w:p>
          <w:p w:rsidR="00AA431A" w:rsidRPr="00B9790E" w:rsidRDefault="00AA431A" w:rsidP="00B9790E">
            <w:pPr>
              <w:numPr>
                <w:ilvl w:val="0"/>
                <w:numId w:val="352"/>
              </w:numPr>
              <w:spacing w:after="0" w:line="240" w:lineRule="auto"/>
              <w:ind w:left="219" w:hanging="219"/>
              <w:contextualSpacing/>
              <w:rPr>
                <w:szCs w:val="20"/>
              </w:rPr>
            </w:pPr>
            <w:r w:rsidRPr="00B9790E">
              <w:rPr>
                <w:szCs w:val="20"/>
              </w:rPr>
              <w:t>wyjaśnić budowę mechanizmu sprzęgającego</w:t>
            </w:r>
            <w:r>
              <w:rPr>
                <w:szCs w:val="20"/>
              </w:rPr>
              <w:t>,</w:t>
            </w:r>
          </w:p>
          <w:p w:rsidR="00AA431A" w:rsidRPr="00B9790E" w:rsidRDefault="00AA431A" w:rsidP="00B9790E">
            <w:pPr>
              <w:numPr>
                <w:ilvl w:val="0"/>
                <w:numId w:val="352"/>
              </w:numPr>
              <w:spacing w:after="0" w:line="240" w:lineRule="auto"/>
              <w:ind w:left="219" w:hanging="219"/>
              <w:contextualSpacing/>
              <w:rPr>
                <w:szCs w:val="20"/>
              </w:rPr>
            </w:pPr>
            <w:r w:rsidRPr="00B9790E">
              <w:rPr>
                <w:szCs w:val="20"/>
              </w:rPr>
              <w:t>wyjaśnić działanie rozrusznika na schemacie</w:t>
            </w:r>
            <w:r>
              <w:rPr>
                <w:szCs w:val="20"/>
              </w:rPr>
              <w:t>,</w:t>
            </w:r>
          </w:p>
          <w:p w:rsidR="00AA431A" w:rsidRPr="00673537" w:rsidRDefault="00AA431A" w:rsidP="00B9790E">
            <w:pPr>
              <w:numPr>
                <w:ilvl w:val="0"/>
                <w:numId w:val="352"/>
              </w:numPr>
              <w:spacing w:after="0" w:line="240" w:lineRule="auto"/>
              <w:ind w:left="219" w:hanging="219"/>
              <w:contextualSpacing/>
              <w:rPr>
                <w:szCs w:val="20"/>
              </w:rPr>
            </w:pPr>
            <w:r w:rsidRPr="00B9790E">
              <w:rPr>
                <w:szCs w:val="20"/>
              </w:rPr>
              <w:t>wyjaśnić budowę i zasadę działania rozrusznika z reduktorem</w:t>
            </w:r>
            <w:r>
              <w:rPr>
                <w:szCs w:val="20"/>
              </w:rPr>
              <w:t>.</w:t>
            </w:r>
          </w:p>
        </w:tc>
        <w:tc>
          <w:tcPr>
            <w:tcW w:w="3571" w:type="dxa"/>
          </w:tcPr>
          <w:p w:rsidR="00AA431A" w:rsidRPr="00B9790E" w:rsidRDefault="00AA431A" w:rsidP="00B9790E">
            <w:pPr>
              <w:numPr>
                <w:ilvl w:val="0"/>
                <w:numId w:val="352"/>
              </w:numPr>
              <w:spacing w:after="0" w:line="240" w:lineRule="auto"/>
              <w:ind w:left="219" w:hanging="219"/>
              <w:contextualSpacing/>
              <w:rPr>
                <w:szCs w:val="20"/>
              </w:rPr>
            </w:pPr>
            <w:r w:rsidRPr="00B9790E">
              <w:rPr>
                <w:szCs w:val="20"/>
              </w:rPr>
              <w:t>wyjaśnić schemat funkcjonalny obwodu rozruchu</w:t>
            </w:r>
            <w:r>
              <w:rPr>
                <w:szCs w:val="20"/>
              </w:rPr>
              <w:t>,</w:t>
            </w:r>
          </w:p>
          <w:p w:rsidR="00AA431A" w:rsidRPr="00B9790E" w:rsidRDefault="00AA431A" w:rsidP="00B9790E">
            <w:pPr>
              <w:numPr>
                <w:ilvl w:val="0"/>
                <w:numId w:val="352"/>
              </w:numPr>
              <w:spacing w:after="0" w:line="240" w:lineRule="auto"/>
              <w:ind w:left="219" w:hanging="219"/>
              <w:contextualSpacing/>
              <w:rPr>
                <w:szCs w:val="20"/>
              </w:rPr>
            </w:pPr>
            <w:r w:rsidRPr="00B9790E">
              <w:rPr>
                <w:szCs w:val="20"/>
              </w:rPr>
              <w:t>wyjaśnić zasadę działania silnika elektrycznego</w:t>
            </w:r>
            <w:r>
              <w:rPr>
                <w:szCs w:val="20"/>
              </w:rPr>
              <w:t>,</w:t>
            </w:r>
          </w:p>
          <w:p w:rsidR="00AA431A" w:rsidRPr="00B9790E" w:rsidRDefault="00AA431A" w:rsidP="00B9790E">
            <w:pPr>
              <w:numPr>
                <w:ilvl w:val="0"/>
                <w:numId w:val="352"/>
              </w:numPr>
              <w:spacing w:after="0" w:line="240" w:lineRule="auto"/>
              <w:ind w:left="219" w:hanging="219"/>
              <w:contextualSpacing/>
              <w:rPr>
                <w:szCs w:val="20"/>
              </w:rPr>
            </w:pPr>
            <w:r w:rsidRPr="00B9790E">
              <w:rPr>
                <w:szCs w:val="20"/>
              </w:rPr>
              <w:t>wyjaśnić budowę i działanie włącznika elektromagnetycznego</w:t>
            </w:r>
            <w:r>
              <w:rPr>
                <w:szCs w:val="20"/>
              </w:rPr>
              <w:t>,</w:t>
            </w:r>
          </w:p>
          <w:p w:rsidR="00AA431A" w:rsidRPr="00B9790E" w:rsidRDefault="00AA431A" w:rsidP="00B9790E">
            <w:pPr>
              <w:numPr>
                <w:ilvl w:val="0"/>
                <w:numId w:val="352"/>
              </w:numPr>
              <w:spacing w:after="0" w:line="240" w:lineRule="auto"/>
              <w:ind w:left="219" w:hanging="219"/>
              <w:contextualSpacing/>
              <w:rPr>
                <w:szCs w:val="20"/>
              </w:rPr>
            </w:pPr>
            <w:r w:rsidRPr="00B9790E">
              <w:rPr>
                <w:szCs w:val="20"/>
              </w:rPr>
              <w:t>wyjaśnić działanie sprzęgła jednokierunkowego</w:t>
            </w:r>
            <w:r>
              <w:rPr>
                <w:szCs w:val="20"/>
              </w:rPr>
              <w:t>.</w:t>
            </w:r>
          </w:p>
        </w:tc>
        <w:tc>
          <w:tcPr>
            <w:tcW w:w="1105" w:type="dxa"/>
            <w:vAlign w:val="center"/>
          </w:tcPr>
          <w:p w:rsidR="00AA431A" w:rsidRPr="000E4352" w:rsidRDefault="00AA431A" w:rsidP="005B36E2">
            <w:pPr>
              <w:spacing w:after="0"/>
              <w:contextualSpacing/>
              <w:jc w:val="center"/>
              <w:rPr>
                <w:szCs w:val="20"/>
              </w:rPr>
            </w:pPr>
            <w:r>
              <w:rPr>
                <w:szCs w:val="20"/>
              </w:rPr>
              <w:t>Klasa II</w:t>
            </w:r>
          </w:p>
        </w:tc>
      </w:tr>
      <w:tr w:rsidR="00AA431A" w:rsidRPr="00EF7778" w:rsidTr="005B36E2">
        <w:tc>
          <w:tcPr>
            <w:tcW w:w="2104" w:type="dxa"/>
            <w:vMerge/>
            <w:vAlign w:val="center"/>
          </w:tcPr>
          <w:p w:rsidR="00AA431A" w:rsidRDefault="00AA431A" w:rsidP="005B36E2">
            <w:pPr>
              <w:spacing w:after="0" w:line="240" w:lineRule="auto"/>
              <w:ind w:left="142" w:hanging="142"/>
              <w:contextualSpacing/>
              <w:rPr>
                <w:szCs w:val="20"/>
              </w:rPr>
            </w:pPr>
          </w:p>
        </w:tc>
        <w:tc>
          <w:tcPr>
            <w:tcW w:w="2711" w:type="dxa"/>
            <w:vAlign w:val="center"/>
          </w:tcPr>
          <w:p w:rsidR="00AA431A" w:rsidRPr="00043E4D" w:rsidRDefault="00AA431A" w:rsidP="005B36E2">
            <w:pPr>
              <w:spacing w:after="0" w:line="240" w:lineRule="auto"/>
              <w:contextualSpacing/>
              <w:rPr>
                <w:szCs w:val="20"/>
              </w:rPr>
            </w:pPr>
            <w:r>
              <w:rPr>
                <w:szCs w:val="20"/>
              </w:rPr>
              <w:t>3. Układy zapłonowe</w:t>
            </w:r>
          </w:p>
        </w:tc>
        <w:tc>
          <w:tcPr>
            <w:tcW w:w="803" w:type="dxa"/>
            <w:vAlign w:val="center"/>
          </w:tcPr>
          <w:p w:rsidR="00AA431A" w:rsidRPr="000E4352" w:rsidRDefault="00AA431A" w:rsidP="005B36E2">
            <w:pPr>
              <w:spacing w:after="0" w:line="240" w:lineRule="auto"/>
              <w:contextualSpacing/>
              <w:jc w:val="center"/>
              <w:rPr>
                <w:szCs w:val="20"/>
              </w:rPr>
            </w:pPr>
          </w:p>
        </w:tc>
        <w:tc>
          <w:tcPr>
            <w:tcW w:w="3564" w:type="dxa"/>
          </w:tcPr>
          <w:p w:rsidR="00AA431A" w:rsidRPr="00EC1339" w:rsidRDefault="00AA431A" w:rsidP="0046694A">
            <w:pPr>
              <w:numPr>
                <w:ilvl w:val="0"/>
                <w:numId w:val="448"/>
              </w:numPr>
              <w:spacing w:after="0" w:line="240" w:lineRule="auto"/>
              <w:ind w:left="219" w:hanging="219"/>
              <w:rPr>
                <w:szCs w:val="20"/>
              </w:rPr>
            </w:pPr>
            <w:r w:rsidRPr="00EC1339">
              <w:rPr>
                <w:szCs w:val="20"/>
              </w:rPr>
              <w:t>wyjaśnić zadania układu zapłonowego</w:t>
            </w:r>
            <w:r>
              <w:rPr>
                <w:szCs w:val="20"/>
              </w:rPr>
              <w:t>,</w:t>
            </w:r>
          </w:p>
          <w:p w:rsidR="00AA431A" w:rsidRPr="00EC1339" w:rsidRDefault="00AA431A" w:rsidP="0046694A">
            <w:pPr>
              <w:numPr>
                <w:ilvl w:val="0"/>
                <w:numId w:val="448"/>
              </w:numPr>
              <w:spacing w:after="0" w:line="240" w:lineRule="auto"/>
              <w:ind w:left="219" w:hanging="219"/>
              <w:rPr>
                <w:szCs w:val="20"/>
              </w:rPr>
            </w:pPr>
            <w:r w:rsidRPr="00EC1339">
              <w:rPr>
                <w:szCs w:val="20"/>
              </w:rPr>
              <w:t>wyjaśnić działanie klasycznego układu zapłonowego</w:t>
            </w:r>
          </w:p>
          <w:p w:rsidR="00AA431A" w:rsidRPr="00EC1339" w:rsidRDefault="00AA431A" w:rsidP="0046694A">
            <w:pPr>
              <w:numPr>
                <w:ilvl w:val="0"/>
                <w:numId w:val="448"/>
              </w:numPr>
              <w:spacing w:after="0" w:line="240" w:lineRule="auto"/>
              <w:ind w:left="219" w:hanging="219"/>
              <w:rPr>
                <w:szCs w:val="20"/>
              </w:rPr>
            </w:pPr>
            <w:r w:rsidRPr="00EC1339">
              <w:rPr>
                <w:szCs w:val="20"/>
              </w:rPr>
              <w:t>wyjaśnić budowę poszczególnych elementów klasycznego układu zapłonowego</w:t>
            </w:r>
            <w:r>
              <w:rPr>
                <w:szCs w:val="20"/>
              </w:rPr>
              <w:t>,</w:t>
            </w:r>
          </w:p>
          <w:p w:rsidR="00AA431A" w:rsidRPr="00673537" w:rsidRDefault="00AA431A" w:rsidP="0046694A">
            <w:pPr>
              <w:numPr>
                <w:ilvl w:val="0"/>
                <w:numId w:val="448"/>
              </w:numPr>
              <w:spacing w:after="0" w:line="240" w:lineRule="auto"/>
              <w:ind w:left="219" w:hanging="219"/>
              <w:rPr>
                <w:szCs w:val="20"/>
              </w:rPr>
            </w:pPr>
            <w:r w:rsidRPr="00EC1339">
              <w:rPr>
                <w:szCs w:val="20"/>
              </w:rPr>
              <w:t>wyjaśnić zasadę działania cewki dwubiegowej w układzie zapłonu elektronicznego.</w:t>
            </w:r>
          </w:p>
        </w:tc>
        <w:tc>
          <w:tcPr>
            <w:tcW w:w="3571" w:type="dxa"/>
          </w:tcPr>
          <w:p w:rsidR="00AA431A" w:rsidRPr="00EC1339" w:rsidRDefault="00AA431A" w:rsidP="0046694A">
            <w:pPr>
              <w:numPr>
                <w:ilvl w:val="0"/>
                <w:numId w:val="448"/>
              </w:numPr>
              <w:spacing w:after="0" w:line="240" w:lineRule="auto"/>
              <w:ind w:left="219" w:hanging="219"/>
              <w:rPr>
                <w:szCs w:val="20"/>
              </w:rPr>
            </w:pPr>
            <w:r>
              <w:rPr>
                <w:szCs w:val="20"/>
              </w:rPr>
              <w:t>narysować</w:t>
            </w:r>
            <w:r w:rsidRPr="00EC1339">
              <w:rPr>
                <w:szCs w:val="20"/>
              </w:rPr>
              <w:t xml:space="preserve"> schemat akumulatorowego klasycznego układu zapłonowego</w:t>
            </w:r>
            <w:r>
              <w:rPr>
                <w:szCs w:val="20"/>
              </w:rPr>
              <w:t>,</w:t>
            </w:r>
          </w:p>
          <w:p w:rsidR="00AA431A" w:rsidRPr="00EC1339" w:rsidRDefault="00AA431A" w:rsidP="0046694A">
            <w:pPr>
              <w:numPr>
                <w:ilvl w:val="0"/>
                <w:numId w:val="448"/>
              </w:numPr>
              <w:spacing w:after="0" w:line="240" w:lineRule="auto"/>
              <w:ind w:left="219" w:hanging="219"/>
              <w:rPr>
                <w:szCs w:val="20"/>
              </w:rPr>
            </w:pPr>
            <w:r w:rsidRPr="00EC1339">
              <w:rPr>
                <w:szCs w:val="20"/>
              </w:rPr>
              <w:t>wyjaśnić rozmieszczenie w pojeździe czujników służących do określenia kąta wyprzedzenia zapłonu</w:t>
            </w:r>
            <w:r>
              <w:rPr>
                <w:szCs w:val="20"/>
              </w:rPr>
              <w:t>.</w:t>
            </w:r>
          </w:p>
        </w:tc>
        <w:tc>
          <w:tcPr>
            <w:tcW w:w="1105" w:type="dxa"/>
            <w:vAlign w:val="center"/>
          </w:tcPr>
          <w:p w:rsidR="00AA431A" w:rsidRPr="000E4352" w:rsidRDefault="00AA431A" w:rsidP="005B36E2">
            <w:pPr>
              <w:spacing w:after="0"/>
              <w:contextualSpacing/>
              <w:jc w:val="center"/>
              <w:rPr>
                <w:szCs w:val="20"/>
              </w:rPr>
            </w:pPr>
            <w:r>
              <w:rPr>
                <w:szCs w:val="20"/>
              </w:rPr>
              <w:t>Klasa II</w:t>
            </w:r>
          </w:p>
        </w:tc>
      </w:tr>
      <w:tr w:rsidR="00AA431A" w:rsidRPr="00EF7778" w:rsidTr="005B36E2">
        <w:tc>
          <w:tcPr>
            <w:tcW w:w="2104" w:type="dxa"/>
            <w:vMerge/>
            <w:vAlign w:val="center"/>
          </w:tcPr>
          <w:p w:rsidR="00AA431A" w:rsidRPr="00043E4D" w:rsidRDefault="00AA431A" w:rsidP="005B36E2">
            <w:pPr>
              <w:spacing w:after="0" w:line="240" w:lineRule="auto"/>
              <w:ind w:left="142" w:hanging="142"/>
              <w:contextualSpacing/>
              <w:rPr>
                <w:szCs w:val="20"/>
              </w:rPr>
            </w:pPr>
          </w:p>
        </w:tc>
        <w:tc>
          <w:tcPr>
            <w:tcW w:w="2711" w:type="dxa"/>
            <w:vAlign w:val="center"/>
          </w:tcPr>
          <w:p w:rsidR="00AA431A" w:rsidRDefault="00AA431A" w:rsidP="005B36E2">
            <w:pPr>
              <w:spacing w:after="0" w:line="240" w:lineRule="auto"/>
              <w:rPr>
                <w:szCs w:val="20"/>
              </w:rPr>
            </w:pPr>
            <w:r>
              <w:rPr>
                <w:szCs w:val="20"/>
              </w:rPr>
              <w:t>4. Układy oświetlenia oraz urządzenia kontrolno-pomiarowe pojazdów samochodowych</w:t>
            </w:r>
          </w:p>
        </w:tc>
        <w:tc>
          <w:tcPr>
            <w:tcW w:w="803" w:type="dxa"/>
            <w:vAlign w:val="center"/>
          </w:tcPr>
          <w:p w:rsidR="00AA431A" w:rsidRDefault="00AA431A" w:rsidP="005B36E2">
            <w:pPr>
              <w:spacing w:after="0" w:line="240" w:lineRule="auto"/>
              <w:contextualSpacing/>
              <w:jc w:val="center"/>
              <w:rPr>
                <w:szCs w:val="20"/>
              </w:rPr>
            </w:pPr>
          </w:p>
        </w:tc>
        <w:tc>
          <w:tcPr>
            <w:tcW w:w="3564" w:type="dxa"/>
          </w:tcPr>
          <w:p w:rsidR="00AA431A" w:rsidRPr="00C54C52" w:rsidRDefault="00AA431A" w:rsidP="0046694A">
            <w:pPr>
              <w:pStyle w:val="Akapitzlist"/>
              <w:numPr>
                <w:ilvl w:val="0"/>
                <w:numId w:val="422"/>
              </w:numPr>
              <w:spacing w:after="0" w:line="240" w:lineRule="auto"/>
              <w:ind w:left="219" w:hanging="219"/>
              <w:rPr>
                <w:rFonts w:ascii="Arial" w:hAnsi="Arial" w:cs="Arial"/>
                <w:szCs w:val="20"/>
              </w:rPr>
            </w:pPr>
            <w:r w:rsidRPr="00C54C52">
              <w:rPr>
                <w:rFonts w:ascii="Arial" w:hAnsi="Arial" w:cs="Arial"/>
                <w:szCs w:val="20"/>
              </w:rPr>
              <w:t>wyjaśnić zadania świateł zewnętrznych</w:t>
            </w:r>
            <w:r>
              <w:rPr>
                <w:rFonts w:ascii="Arial" w:hAnsi="Arial" w:cs="Arial"/>
                <w:szCs w:val="20"/>
              </w:rPr>
              <w:t>,</w:t>
            </w:r>
          </w:p>
          <w:p w:rsidR="00AA431A" w:rsidRPr="00C54C52" w:rsidRDefault="00AA431A" w:rsidP="0046694A">
            <w:pPr>
              <w:pStyle w:val="Akapitzlist"/>
              <w:numPr>
                <w:ilvl w:val="0"/>
                <w:numId w:val="422"/>
              </w:numPr>
              <w:spacing w:after="0" w:line="240" w:lineRule="auto"/>
              <w:ind w:left="219" w:hanging="219"/>
              <w:rPr>
                <w:rFonts w:ascii="Arial" w:hAnsi="Arial" w:cs="Arial"/>
                <w:szCs w:val="20"/>
              </w:rPr>
            </w:pPr>
            <w:r w:rsidRPr="00C54C52">
              <w:rPr>
                <w:rFonts w:ascii="Arial" w:hAnsi="Arial" w:cs="Arial"/>
                <w:szCs w:val="20"/>
              </w:rPr>
              <w:t>rozróżnić rodzaje świateł zewnętrznych</w:t>
            </w:r>
            <w:r>
              <w:rPr>
                <w:rFonts w:ascii="Arial" w:hAnsi="Arial" w:cs="Arial"/>
                <w:szCs w:val="20"/>
              </w:rPr>
              <w:t>,</w:t>
            </w:r>
          </w:p>
          <w:p w:rsidR="00AA431A" w:rsidRPr="00C54C52" w:rsidRDefault="00AA431A" w:rsidP="0046694A">
            <w:pPr>
              <w:pStyle w:val="Akapitzlist"/>
              <w:numPr>
                <w:ilvl w:val="0"/>
                <w:numId w:val="422"/>
              </w:numPr>
              <w:spacing w:after="0" w:line="240" w:lineRule="auto"/>
              <w:ind w:left="219" w:hanging="219"/>
              <w:rPr>
                <w:rFonts w:ascii="Arial" w:hAnsi="Arial" w:cs="Arial"/>
                <w:szCs w:val="20"/>
              </w:rPr>
            </w:pPr>
            <w:r w:rsidRPr="00C54C52">
              <w:rPr>
                <w:rFonts w:ascii="Arial" w:hAnsi="Arial" w:cs="Arial"/>
                <w:szCs w:val="20"/>
              </w:rPr>
              <w:t xml:space="preserve">rozróżnić rodzaje świateł </w:t>
            </w:r>
            <w:r w:rsidRPr="00C54C52">
              <w:rPr>
                <w:rFonts w:ascii="Arial" w:hAnsi="Arial" w:cs="Arial"/>
                <w:szCs w:val="20"/>
              </w:rPr>
              <w:lastRenderedPageBreak/>
              <w:t>dodatkowych</w:t>
            </w:r>
            <w:r>
              <w:rPr>
                <w:rFonts w:ascii="Arial" w:hAnsi="Arial" w:cs="Arial"/>
                <w:szCs w:val="20"/>
              </w:rPr>
              <w:t>,</w:t>
            </w:r>
          </w:p>
          <w:p w:rsidR="00AA431A" w:rsidRPr="00C54C52" w:rsidRDefault="00AA431A" w:rsidP="0046694A">
            <w:pPr>
              <w:pStyle w:val="Akapitzlist"/>
              <w:numPr>
                <w:ilvl w:val="0"/>
                <w:numId w:val="422"/>
              </w:numPr>
              <w:spacing w:after="0" w:line="240" w:lineRule="auto"/>
              <w:ind w:left="219" w:hanging="219"/>
              <w:rPr>
                <w:rFonts w:ascii="Arial" w:hAnsi="Arial" w:cs="Arial"/>
                <w:szCs w:val="20"/>
              </w:rPr>
            </w:pPr>
            <w:r w:rsidRPr="00C54C52">
              <w:rPr>
                <w:rFonts w:ascii="Arial" w:hAnsi="Arial" w:cs="Arial"/>
                <w:szCs w:val="20"/>
              </w:rPr>
              <w:t>rozpoznać obwody oświetlenia pojazdu na schemacie instalacji elektrycznej pojazdu</w:t>
            </w:r>
            <w:r>
              <w:rPr>
                <w:rFonts w:ascii="Arial" w:hAnsi="Arial" w:cs="Arial"/>
                <w:szCs w:val="20"/>
              </w:rPr>
              <w:t>,</w:t>
            </w:r>
          </w:p>
          <w:p w:rsidR="00AA431A" w:rsidRPr="00C54C52" w:rsidRDefault="00AA431A" w:rsidP="0046694A">
            <w:pPr>
              <w:pStyle w:val="Akapitzlist"/>
              <w:numPr>
                <w:ilvl w:val="0"/>
                <w:numId w:val="422"/>
              </w:numPr>
              <w:spacing w:after="0" w:line="240" w:lineRule="auto"/>
              <w:ind w:left="219" w:hanging="219"/>
              <w:rPr>
                <w:rFonts w:ascii="Arial" w:hAnsi="Arial" w:cs="Arial"/>
                <w:szCs w:val="20"/>
              </w:rPr>
            </w:pPr>
            <w:r w:rsidRPr="00C54C52">
              <w:rPr>
                <w:rFonts w:ascii="Arial" w:hAnsi="Arial" w:cs="Arial"/>
                <w:szCs w:val="20"/>
              </w:rPr>
              <w:t>wyjaśnić rodzaje regulacji reflektora</w:t>
            </w:r>
            <w:r>
              <w:rPr>
                <w:rFonts w:ascii="Arial" w:hAnsi="Arial" w:cs="Arial"/>
                <w:szCs w:val="20"/>
              </w:rPr>
              <w:t>,</w:t>
            </w:r>
          </w:p>
          <w:p w:rsidR="00AA431A" w:rsidRPr="00C54C52" w:rsidRDefault="00AA431A" w:rsidP="0046694A">
            <w:pPr>
              <w:pStyle w:val="Akapitzlist"/>
              <w:numPr>
                <w:ilvl w:val="0"/>
                <w:numId w:val="422"/>
              </w:numPr>
              <w:spacing w:after="0" w:line="240" w:lineRule="auto"/>
              <w:ind w:left="219" w:hanging="219"/>
              <w:rPr>
                <w:rFonts w:ascii="Arial" w:hAnsi="Arial" w:cs="Arial"/>
                <w:szCs w:val="20"/>
              </w:rPr>
            </w:pPr>
            <w:r w:rsidRPr="00C54C52">
              <w:rPr>
                <w:rFonts w:ascii="Arial" w:hAnsi="Arial" w:cs="Arial"/>
                <w:szCs w:val="20"/>
              </w:rPr>
              <w:t>wyjaśnić oznaczenia żarówek samochodowych</w:t>
            </w:r>
            <w:r>
              <w:rPr>
                <w:rFonts w:ascii="Arial" w:hAnsi="Arial" w:cs="Arial"/>
                <w:szCs w:val="20"/>
              </w:rPr>
              <w:t>,</w:t>
            </w:r>
          </w:p>
          <w:p w:rsidR="00AA431A" w:rsidRPr="00C54C52" w:rsidRDefault="00AA431A" w:rsidP="0046694A">
            <w:pPr>
              <w:pStyle w:val="Akapitzlist"/>
              <w:numPr>
                <w:ilvl w:val="0"/>
                <w:numId w:val="422"/>
              </w:numPr>
              <w:spacing w:after="0" w:line="240" w:lineRule="auto"/>
              <w:ind w:left="219" w:hanging="219"/>
              <w:rPr>
                <w:rFonts w:ascii="Arial" w:hAnsi="Arial" w:cs="Arial"/>
                <w:szCs w:val="20"/>
              </w:rPr>
            </w:pPr>
            <w:r>
              <w:rPr>
                <w:rFonts w:ascii="Arial" w:hAnsi="Arial" w:cs="Arial"/>
                <w:szCs w:val="20"/>
              </w:rPr>
              <w:t>podać</w:t>
            </w:r>
            <w:r w:rsidRPr="00C54C52">
              <w:rPr>
                <w:rFonts w:ascii="Arial" w:hAnsi="Arial" w:cs="Arial"/>
                <w:szCs w:val="20"/>
              </w:rPr>
              <w:t xml:space="preserve"> rodzaje urządzeń kontrolno-pomiarowych w samochodzie</w:t>
            </w:r>
            <w:r>
              <w:rPr>
                <w:rFonts w:ascii="Arial" w:hAnsi="Arial" w:cs="Arial"/>
                <w:szCs w:val="20"/>
              </w:rPr>
              <w:t>,</w:t>
            </w:r>
          </w:p>
          <w:p w:rsidR="00AA431A" w:rsidRPr="00C54C52" w:rsidRDefault="00AA431A" w:rsidP="0046694A">
            <w:pPr>
              <w:pStyle w:val="Akapitzlist"/>
              <w:numPr>
                <w:ilvl w:val="0"/>
                <w:numId w:val="422"/>
              </w:numPr>
              <w:spacing w:after="0" w:line="240" w:lineRule="auto"/>
              <w:ind w:left="219" w:hanging="219"/>
              <w:rPr>
                <w:rFonts w:ascii="Arial" w:hAnsi="Arial" w:cs="Arial"/>
                <w:szCs w:val="20"/>
              </w:rPr>
            </w:pPr>
            <w:r w:rsidRPr="00C54C52">
              <w:rPr>
                <w:rFonts w:ascii="Arial" w:hAnsi="Arial" w:cs="Arial"/>
                <w:szCs w:val="20"/>
              </w:rPr>
              <w:t>wyjaśnić działanie układu kontroli pracy alternatora</w:t>
            </w:r>
            <w:r>
              <w:rPr>
                <w:rFonts w:ascii="Arial" w:hAnsi="Arial" w:cs="Arial"/>
                <w:szCs w:val="20"/>
              </w:rPr>
              <w:t>,</w:t>
            </w:r>
          </w:p>
          <w:p w:rsidR="00AA431A" w:rsidRPr="00C54C52" w:rsidRDefault="00AA431A" w:rsidP="0046694A">
            <w:pPr>
              <w:pStyle w:val="Akapitzlist"/>
              <w:numPr>
                <w:ilvl w:val="0"/>
                <w:numId w:val="422"/>
              </w:numPr>
              <w:spacing w:after="0" w:line="240" w:lineRule="auto"/>
              <w:ind w:left="219" w:hanging="219"/>
              <w:rPr>
                <w:rFonts w:ascii="Arial" w:hAnsi="Arial" w:cs="Arial"/>
                <w:szCs w:val="20"/>
              </w:rPr>
            </w:pPr>
            <w:r w:rsidRPr="00C54C52">
              <w:rPr>
                <w:rFonts w:ascii="Arial" w:hAnsi="Arial" w:cs="Arial"/>
                <w:szCs w:val="20"/>
              </w:rPr>
              <w:t>wyjaśnić działanie układu kontroli prędkości jazdy</w:t>
            </w:r>
            <w:r>
              <w:rPr>
                <w:rFonts w:ascii="Arial" w:hAnsi="Arial" w:cs="Arial"/>
                <w:szCs w:val="20"/>
              </w:rPr>
              <w:t>,</w:t>
            </w:r>
          </w:p>
          <w:p w:rsidR="00AA431A" w:rsidRPr="00C54C52" w:rsidRDefault="00AA431A" w:rsidP="0046694A">
            <w:pPr>
              <w:pStyle w:val="Akapitzlist"/>
              <w:numPr>
                <w:ilvl w:val="0"/>
                <w:numId w:val="422"/>
              </w:numPr>
              <w:spacing w:after="0" w:line="240" w:lineRule="auto"/>
              <w:ind w:left="219" w:hanging="219"/>
              <w:rPr>
                <w:rFonts w:ascii="Arial" w:hAnsi="Arial" w:cs="Arial"/>
                <w:szCs w:val="20"/>
              </w:rPr>
            </w:pPr>
            <w:r w:rsidRPr="00C54C52">
              <w:rPr>
                <w:rFonts w:ascii="Arial" w:hAnsi="Arial" w:cs="Arial"/>
                <w:szCs w:val="20"/>
              </w:rPr>
              <w:t>wyjaśnić działanie układu kontroli prędkości obrotowej silnika</w:t>
            </w:r>
            <w:r>
              <w:rPr>
                <w:rFonts w:ascii="Arial" w:hAnsi="Arial" w:cs="Arial"/>
                <w:szCs w:val="20"/>
              </w:rPr>
              <w:t>,</w:t>
            </w:r>
          </w:p>
          <w:p w:rsidR="00AA431A" w:rsidRPr="00C54C52" w:rsidRDefault="00AA431A" w:rsidP="0046694A">
            <w:pPr>
              <w:pStyle w:val="Akapitzlist"/>
              <w:numPr>
                <w:ilvl w:val="0"/>
                <w:numId w:val="422"/>
              </w:numPr>
              <w:spacing w:after="0" w:line="240" w:lineRule="auto"/>
              <w:ind w:left="219" w:hanging="219"/>
              <w:rPr>
                <w:rFonts w:ascii="Arial" w:hAnsi="Arial" w:cs="Arial"/>
                <w:szCs w:val="20"/>
              </w:rPr>
            </w:pPr>
            <w:r w:rsidRPr="00C54C52">
              <w:rPr>
                <w:rFonts w:ascii="Arial" w:hAnsi="Arial" w:cs="Arial"/>
                <w:szCs w:val="20"/>
              </w:rPr>
              <w:t>wyjaśnić działanie układu kontroli pracy układu chłodzenia</w:t>
            </w:r>
            <w:r>
              <w:rPr>
                <w:rFonts w:ascii="Arial" w:hAnsi="Arial" w:cs="Arial"/>
                <w:szCs w:val="20"/>
              </w:rPr>
              <w:t>,</w:t>
            </w:r>
          </w:p>
          <w:p w:rsidR="00AA431A" w:rsidRPr="003E4FAC" w:rsidRDefault="00AA431A" w:rsidP="0046694A">
            <w:pPr>
              <w:pStyle w:val="Akapitzlist"/>
              <w:numPr>
                <w:ilvl w:val="0"/>
                <w:numId w:val="422"/>
              </w:numPr>
              <w:spacing w:after="0" w:line="240" w:lineRule="auto"/>
              <w:ind w:left="219" w:hanging="219"/>
              <w:rPr>
                <w:rFonts w:ascii="Arial" w:hAnsi="Arial" w:cs="Arial"/>
                <w:szCs w:val="20"/>
              </w:rPr>
            </w:pPr>
            <w:r w:rsidRPr="00C54C52">
              <w:rPr>
                <w:rFonts w:ascii="Arial" w:hAnsi="Arial" w:cs="Arial"/>
                <w:szCs w:val="20"/>
              </w:rPr>
              <w:t>wyjaśnić działanie układu kontroli ciśnienia oleju w silniku</w:t>
            </w:r>
            <w:r>
              <w:rPr>
                <w:rFonts w:ascii="Arial" w:hAnsi="Arial" w:cs="Arial"/>
                <w:szCs w:val="20"/>
              </w:rPr>
              <w:t>.</w:t>
            </w:r>
          </w:p>
        </w:tc>
        <w:tc>
          <w:tcPr>
            <w:tcW w:w="3571" w:type="dxa"/>
          </w:tcPr>
          <w:p w:rsidR="00AA431A" w:rsidRPr="00C54C52" w:rsidRDefault="00AA431A" w:rsidP="0046694A">
            <w:pPr>
              <w:pStyle w:val="Akapitzlist"/>
              <w:numPr>
                <w:ilvl w:val="0"/>
                <w:numId w:val="422"/>
              </w:numPr>
              <w:spacing w:after="0" w:line="240" w:lineRule="auto"/>
              <w:ind w:left="219" w:hanging="219"/>
              <w:rPr>
                <w:rFonts w:ascii="Arial" w:hAnsi="Arial" w:cs="Arial"/>
                <w:szCs w:val="20"/>
              </w:rPr>
            </w:pPr>
            <w:r w:rsidRPr="00C54C52">
              <w:rPr>
                <w:rFonts w:ascii="Arial" w:hAnsi="Arial" w:cs="Arial"/>
                <w:szCs w:val="20"/>
              </w:rPr>
              <w:lastRenderedPageBreak/>
              <w:t>opis</w:t>
            </w:r>
            <w:r>
              <w:rPr>
                <w:rFonts w:ascii="Arial" w:hAnsi="Arial" w:cs="Arial"/>
                <w:szCs w:val="20"/>
              </w:rPr>
              <w:t>ać</w:t>
            </w:r>
            <w:r w:rsidRPr="00C54C52">
              <w:rPr>
                <w:rFonts w:ascii="Arial" w:hAnsi="Arial" w:cs="Arial"/>
                <w:szCs w:val="20"/>
              </w:rPr>
              <w:t xml:space="preserve"> regulację podstawową reflektora</w:t>
            </w:r>
            <w:r>
              <w:rPr>
                <w:rFonts w:ascii="Arial" w:hAnsi="Arial" w:cs="Arial"/>
                <w:szCs w:val="20"/>
              </w:rPr>
              <w:t>,</w:t>
            </w:r>
          </w:p>
          <w:p w:rsidR="00AA431A" w:rsidRPr="00C54C52" w:rsidRDefault="00AA431A" w:rsidP="0046694A">
            <w:pPr>
              <w:pStyle w:val="Akapitzlist"/>
              <w:numPr>
                <w:ilvl w:val="0"/>
                <w:numId w:val="422"/>
              </w:numPr>
              <w:spacing w:after="0" w:line="240" w:lineRule="auto"/>
              <w:ind w:left="219" w:hanging="219"/>
              <w:rPr>
                <w:rFonts w:ascii="Arial" w:hAnsi="Arial" w:cs="Arial"/>
                <w:szCs w:val="20"/>
              </w:rPr>
            </w:pPr>
            <w:r w:rsidRPr="00C54C52">
              <w:rPr>
                <w:rFonts w:ascii="Arial" w:hAnsi="Arial" w:cs="Arial"/>
                <w:szCs w:val="20"/>
              </w:rPr>
              <w:t>wyjaśnić pojęcie asymetrycznych świateł mijania</w:t>
            </w:r>
            <w:r>
              <w:rPr>
                <w:rFonts w:ascii="Arial" w:hAnsi="Arial" w:cs="Arial"/>
                <w:szCs w:val="20"/>
              </w:rPr>
              <w:t>,</w:t>
            </w:r>
          </w:p>
          <w:p w:rsidR="00AA431A" w:rsidRPr="00C54C52" w:rsidRDefault="00AA431A" w:rsidP="0046694A">
            <w:pPr>
              <w:pStyle w:val="Akapitzlist"/>
              <w:numPr>
                <w:ilvl w:val="0"/>
                <w:numId w:val="422"/>
              </w:numPr>
              <w:spacing w:after="0" w:line="240" w:lineRule="auto"/>
              <w:ind w:left="219" w:hanging="219"/>
              <w:rPr>
                <w:rFonts w:ascii="Arial" w:hAnsi="Arial" w:cs="Arial"/>
                <w:szCs w:val="20"/>
              </w:rPr>
            </w:pPr>
            <w:r>
              <w:rPr>
                <w:rFonts w:ascii="Arial" w:hAnsi="Arial" w:cs="Arial"/>
                <w:szCs w:val="20"/>
              </w:rPr>
              <w:t>podać</w:t>
            </w:r>
            <w:r w:rsidRPr="00C54C52">
              <w:rPr>
                <w:rFonts w:ascii="Arial" w:hAnsi="Arial" w:cs="Arial"/>
                <w:szCs w:val="20"/>
              </w:rPr>
              <w:t xml:space="preserve"> charakterystykę diód </w:t>
            </w:r>
            <w:r w:rsidRPr="00C54C52">
              <w:rPr>
                <w:rFonts w:ascii="Arial" w:hAnsi="Arial" w:cs="Arial"/>
                <w:szCs w:val="20"/>
              </w:rPr>
              <w:lastRenderedPageBreak/>
              <w:t>elektroluminescencyjnych (LED) i ich wykorzystanie w oświetleniu pojazdu</w:t>
            </w:r>
            <w:r>
              <w:rPr>
                <w:rFonts w:ascii="Arial" w:hAnsi="Arial" w:cs="Arial"/>
                <w:szCs w:val="20"/>
              </w:rPr>
              <w:t>,</w:t>
            </w:r>
          </w:p>
          <w:p w:rsidR="00AA431A" w:rsidRDefault="00AA431A" w:rsidP="0046694A">
            <w:pPr>
              <w:pStyle w:val="Akapitzlist"/>
              <w:numPr>
                <w:ilvl w:val="0"/>
                <w:numId w:val="422"/>
              </w:numPr>
              <w:spacing w:after="0" w:line="240" w:lineRule="auto"/>
              <w:ind w:left="219" w:hanging="219"/>
              <w:rPr>
                <w:rFonts w:ascii="Arial" w:hAnsi="Arial" w:cs="Arial"/>
                <w:szCs w:val="20"/>
              </w:rPr>
            </w:pPr>
            <w:r w:rsidRPr="00C54C52">
              <w:rPr>
                <w:rFonts w:ascii="Arial" w:hAnsi="Arial" w:cs="Arial"/>
                <w:szCs w:val="20"/>
              </w:rPr>
              <w:t>wyjaśnić zastosowanie światłowodów w instalacji oświetleniowe</w:t>
            </w:r>
            <w:r>
              <w:rPr>
                <w:rFonts w:ascii="Arial" w:hAnsi="Arial" w:cs="Arial"/>
                <w:szCs w:val="20"/>
              </w:rPr>
              <w:t>j,</w:t>
            </w:r>
          </w:p>
          <w:p w:rsidR="00AA431A" w:rsidRPr="00C54C52" w:rsidRDefault="00AA431A" w:rsidP="0046694A">
            <w:pPr>
              <w:pStyle w:val="Akapitzlist"/>
              <w:numPr>
                <w:ilvl w:val="0"/>
                <w:numId w:val="422"/>
              </w:numPr>
              <w:spacing w:after="0" w:line="240" w:lineRule="auto"/>
              <w:ind w:left="219" w:hanging="219"/>
              <w:rPr>
                <w:rFonts w:ascii="Arial" w:hAnsi="Arial" w:cs="Arial"/>
                <w:szCs w:val="20"/>
              </w:rPr>
            </w:pPr>
            <w:r w:rsidRPr="00C54C52">
              <w:rPr>
                <w:rFonts w:ascii="Arial" w:hAnsi="Arial" w:cs="Arial"/>
                <w:szCs w:val="20"/>
              </w:rPr>
              <w:t>wyjaśnić budowę czujnika poziomu paliwa.</w:t>
            </w:r>
          </w:p>
        </w:tc>
        <w:tc>
          <w:tcPr>
            <w:tcW w:w="1105" w:type="dxa"/>
            <w:vAlign w:val="center"/>
          </w:tcPr>
          <w:p w:rsidR="00AA431A" w:rsidRPr="000E4352" w:rsidRDefault="00AA431A" w:rsidP="005B36E2">
            <w:pPr>
              <w:spacing w:after="0"/>
              <w:contextualSpacing/>
              <w:jc w:val="center"/>
              <w:rPr>
                <w:szCs w:val="20"/>
              </w:rPr>
            </w:pPr>
            <w:r>
              <w:rPr>
                <w:szCs w:val="20"/>
              </w:rPr>
              <w:lastRenderedPageBreak/>
              <w:t>Klasa II</w:t>
            </w:r>
          </w:p>
        </w:tc>
      </w:tr>
      <w:tr w:rsidR="00AA431A" w:rsidRPr="00EF7778" w:rsidTr="005B36E2">
        <w:tc>
          <w:tcPr>
            <w:tcW w:w="2104" w:type="dxa"/>
            <w:vMerge/>
            <w:vAlign w:val="center"/>
          </w:tcPr>
          <w:p w:rsidR="00AA431A" w:rsidRPr="00043E4D" w:rsidRDefault="00AA431A" w:rsidP="005B36E2">
            <w:pPr>
              <w:spacing w:after="0" w:line="240" w:lineRule="auto"/>
              <w:ind w:left="142" w:hanging="142"/>
              <w:contextualSpacing/>
              <w:rPr>
                <w:szCs w:val="20"/>
              </w:rPr>
            </w:pPr>
          </w:p>
        </w:tc>
        <w:tc>
          <w:tcPr>
            <w:tcW w:w="2711" w:type="dxa"/>
            <w:vAlign w:val="center"/>
          </w:tcPr>
          <w:p w:rsidR="00AA431A" w:rsidRDefault="00AA431A" w:rsidP="005B36E2">
            <w:pPr>
              <w:spacing w:after="0" w:line="240" w:lineRule="auto"/>
              <w:rPr>
                <w:szCs w:val="20"/>
              </w:rPr>
            </w:pPr>
            <w:r>
              <w:rPr>
                <w:szCs w:val="20"/>
              </w:rPr>
              <w:t>5. Układy sterowania wtryskiem paliwa i zapłonem silników ZI</w:t>
            </w:r>
          </w:p>
        </w:tc>
        <w:tc>
          <w:tcPr>
            <w:tcW w:w="803" w:type="dxa"/>
            <w:vAlign w:val="center"/>
          </w:tcPr>
          <w:p w:rsidR="00AA431A" w:rsidRDefault="00AA431A" w:rsidP="005B36E2">
            <w:pPr>
              <w:spacing w:after="0" w:line="240" w:lineRule="auto"/>
              <w:contextualSpacing/>
              <w:jc w:val="center"/>
              <w:rPr>
                <w:szCs w:val="20"/>
              </w:rPr>
            </w:pPr>
          </w:p>
        </w:tc>
        <w:tc>
          <w:tcPr>
            <w:tcW w:w="3564" w:type="dxa"/>
          </w:tcPr>
          <w:p w:rsidR="00AA431A" w:rsidRPr="002643E9" w:rsidRDefault="00AA431A" w:rsidP="0046694A">
            <w:pPr>
              <w:numPr>
                <w:ilvl w:val="0"/>
                <w:numId w:val="423"/>
              </w:numPr>
              <w:spacing w:after="0" w:line="240" w:lineRule="auto"/>
              <w:ind w:left="219" w:hanging="219"/>
              <w:rPr>
                <w:szCs w:val="20"/>
              </w:rPr>
            </w:pPr>
            <w:r w:rsidRPr="002643E9">
              <w:rPr>
                <w:szCs w:val="20"/>
              </w:rPr>
              <w:t>wyjaśnić pojęcie układu regulacji</w:t>
            </w:r>
            <w:r>
              <w:rPr>
                <w:szCs w:val="20"/>
              </w:rPr>
              <w:t>,</w:t>
            </w:r>
          </w:p>
          <w:p w:rsidR="00AA431A" w:rsidRPr="002643E9" w:rsidRDefault="00AA431A" w:rsidP="0046694A">
            <w:pPr>
              <w:numPr>
                <w:ilvl w:val="0"/>
                <w:numId w:val="423"/>
              </w:numPr>
              <w:spacing w:after="0" w:line="240" w:lineRule="auto"/>
              <w:ind w:left="219" w:hanging="219"/>
              <w:rPr>
                <w:szCs w:val="20"/>
              </w:rPr>
            </w:pPr>
            <w:r w:rsidRPr="002643E9">
              <w:rPr>
                <w:szCs w:val="20"/>
              </w:rPr>
              <w:t>podać czujniki stosowane w silniku spalinowym generujące sygnał elektryczny</w:t>
            </w:r>
            <w:r>
              <w:rPr>
                <w:szCs w:val="20"/>
              </w:rPr>
              <w:t>,</w:t>
            </w:r>
          </w:p>
          <w:p w:rsidR="00AA431A" w:rsidRPr="002643E9" w:rsidRDefault="00AA431A" w:rsidP="0046694A">
            <w:pPr>
              <w:numPr>
                <w:ilvl w:val="0"/>
                <w:numId w:val="423"/>
              </w:numPr>
              <w:spacing w:after="0" w:line="240" w:lineRule="auto"/>
              <w:ind w:left="219" w:hanging="219"/>
              <w:rPr>
                <w:szCs w:val="20"/>
              </w:rPr>
            </w:pPr>
            <w:r w:rsidRPr="002643E9">
              <w:rPr>
                <w:szCs w:val="20"/>
              </w:rPr>
              <w:t>wyjaśnić zastosowanie sondy lambda  do ustalania składu mieszanki</w:t>
            </w:r>
            <w:r>
              <w:rPr>
                <w:szCs w:val="20"/>
              </w:rPr>
              <w:t>,</w:t>
            </w:r>
          </w:p>
          <w:p w:rsidR="00AA431A" w:rsidRPr="002643E9" w:rsidRDefault="00AA431A" w:rsidP="0046694A">
            <w:pPr>
              <w:numPr>
                <w:ilvl w:val="0"/>
                <w:numId w:val="423"/>
              </w:numPr>
              <w:spacing w:after="0" w:line="240" w:lineRule="auto"/>
              <w:ind w:left="219" w:hanging="219"/>
              <w:rPr>
                <w:szCs w:val="20"/>
              </w:rPr>
            </w:pPr>
            <w:r w:rsidRPr="002643E9">
              <w:rPr>
                <w:szCs w:val="20"/>
              </w:rPr>
              <w:t>wyjaśnić zastosowanie wtryskiwacza rozruchowego</w:t>
            </w:r>
            <w:r>
              <w:rPr>
                <w:szCs w:val="20"/>
              </w:rPr>
              <w:t>,</w:t>
            </w:r>
          </w:p>
          <w:p w:rsidR="00AA431A" w:rsidRPr="002643E9" w:rsidRDefault="00AA431A" w:rsidP="0046694A">
            <w:pPr>
              <w:numPr>
                <w:ilvl w:val="0"/>
                <w:numId w:val="423"/>
              </w:numPr>
              <w:spacing w:after="0" w:line="240" w:lineRule="auto"/>
              <w:ind w:left="219" w:hanging="219"/>
              <w:rPr>
                <w:szCs w:val="20"/>
              </w:rPr>
            </w:pPr>
            <w:r w:rsidRPr="002643E9">
              <w:rPr>
                <w:szCs w:val="20"/>
              </w:rPr>
              <w:t>rozróżnić rodzaje rozwiązań układów wtryskowych i porówn</w:t>
            </w:r>
            <w:r>
              <w:rPr>
                <w:szCs w:val="20"/>
              </w:rPr>
              <w:t xml:space="preserve">ać </w:t>
            </w:r>
            <w:r w:rsidRPr="002643E9">
              <w:rPr>
                <w:szCs w:val="20"/>
              </w:rPr>
              <w:t>je ze sobą</w:t>
            </w:r>
            <w:r>
              <w:rPr>
                <w:szCs w:val="20"/>
              </w:rPr>
              <w:t>,</w:t>
            </w:r>
          </w:p>
          <w:p w:rsidR="00AA431A" w:rsidRPr="002643E9" w:rsidRDefault="00AA431A" w:rsidP="0046694A">
            <w:pPr>
              <w:numPr>
                <w:ilvl w:val="0"/>
                <w:numId w:val="423"/>
              </w:numPr>
              <w:spacing w:after="0" w:line="240" w:lineRule="auto"/>
              <w:ind w:left="219" w:hanging="219"/>
              <w:rPr>
                <w:szCs w:val="20"/>
              </w:rPr>
            </w:pPr>
            <w:r w:rsidRPr="002643E9">
              <w:rPr>
                <w:szCs w:val="20"/>
              </w:rPr>
              <w:t>wyjaśnić budowę układu Bosch Monojetronic</w:t>
            </w:r>
            <w:r>
              <w:rPr>
                <w:szCs w:val="20"/>
              </w:rPr>
              <w:t>,</w:t>
            </w:r>
          </w:p>
          <w:p w:rsidR="00AA431A" w:rsidRPr="002643E9" w:rsidRDefault="00AA431A" w:rsidP="0046694A">
            <w:pPr>
              <w:numPr>
                <w:ilvl w:val="0"/>
                <w:numId w:val="423"/>
              </w:numPr>
              <w:spacing w:after="0" w:line="240" w:lineRule="auto"/>
              <w:ind w:left="219" w:hanging="219"/>
              <w:rPr>
                <w:sz w:val="18"/>
                <w:szCs w:val="18"/>
              </w:rPr>
            </w:pPr>
            <w:r w:rsidRPr="002643E9">
              <w:rPr>
                <w:szCs w:val="20"/>
              </w:rPr>
              <w:t>wyjaśnić działanie układu sterowania Motronic.</w:t>
            </w:r>
          </w:p>
        </w:tc>
        <w:tc>
          <w:tcPr>
            <w:tcW w:w="3571" w:type="dxa"/>
          </w:tcPr>
          <w:p w:rsidR="00AA431A" w:rsidRPr="002643E9" w:rsidRDefault="00AA431A" w:rsidP="0046694A">
            <w:pPr>
              <w:numPr>
                <w:ilvl w:val="0"/>
                <w:numId w:val="423"/>
              </w:numPr>
              <w:spacing w:after="0" w:line="240" w:lineRule="auto"/>
              <w:ind w:left="219" w:hanging="219"/>
              <w:rPr>
                <w:szCs w:val="20"/>
              </w:rPr>
            </w:pPr>
            <w:r w:rsidRPr="002643E9">
              <w:rPr>
                <w:szCs w:val="20"/>
              </w:rPr>
              <w:t>wyjaśnić budowę i działanie układu sterującego</w:t>
            </w:r>
            <w:r>
              <w:rPr>
                <w:szCs w:val="20"/>
              </w:rPr>
              <w:t>,</w:t>
            </w:r>
          </w:p>
          <w:p w:rsidR="00AA431A" w:rsidRPr="002643E9" w:rsidRDefault="00AA431A" w:rsidP="0046694A">
            <w:pPr>
              <w:numPr>
                <w:ilvl w:val="0"/>
                <w:numId w:val="423"/>
              </w:numPr>
              <w:spacing w:after="0" w:line="240" w:lineRule="auto"/>
              <w:ind w:left="219" w:hanging="219"/>
              <w:rPr>
                <w:szCs w:val="20"/>
              </w:rPr>
            </w:pPr>
            <w:r w:rsidRPr="002643E9">
              <w:rPr>
                <w:szCs w:val="20"/>
              </w:rPr>
              <w:t>podać elementy wykonawcze w układzie sterowania wtryskiem paliwa</w:t>
            </w:r>
            <w:r>
              <w:rPr>
                <w:szCs w:val="20"/>
              </w:rPr>
              <w:t>,</w:t>
            </w:r>
          </w:p>
          <w:p w:rsidR="00AA431A" w:rsidRPr="002643E9" w:rsidRDefault="00AA431A" w:rsidP="0046694A">
            <w:pPr>
              <w:numPr>
                <w:ilvl w:val="0"/>
                <w:numId w:val="423"/>
              </w:numPr>
              <w:spacing w:after="0" w:line="240" w:lineRule="auto"/>
              <w:ind w:left="219" w:hanging="219"/>
              <w:rPr>
                <w:szCs w:val="20"/>
              </w:rPr>
            </w:pPr>
            <w:r w:rsidRPr="002643E9">
              <w:rPr>
                <w:szCs w:val="20"/>
              </w:rPr>
              <w:t>wyjaśnić działanie układu L-Jetronic przez porównanie z układem KE-Jetronic</w:t>
            </w:r>
            <w:r>
              <w:rPr>
                <w:szCs w:val="20"/>
              </w:rPr>
              <w:t>.</w:t>
            </w:r>
          </w:p>
        </w:tc>
        <w:tc>
          <w:tcPr>
            <w:tcW w:w="1105" w:type="dxa"/>
            <w:vAlign w:val="center"/>
          </w:tcPr>
          <w:p w:rsidR="00AA431A" w:rsidRPr="000E4352" w:rsidRDefault="00AA431A" w:rsidP="005B36E2">
            <w:pPr>
              <w:spacing w:after="0"/>
              <w:contextualSpacing/>
              <w:jc w:val="center"/>
              <w:rPr>
                <w:szCs w:val="20"/>
              </w:rPr>
            </w:pPr>
            <w:r>
              <w:rPr>
                <w:szCs w:val="20"/>
              </w:rPr>
              <w:t>Klasa II</w:t>
            </w:r>
          </w:p>
        </w:tc>
      </w:tr>
      <w:tr w:rsidR="00AA431A" w:rsidRPr="00EF7778" w:rsidTr="005B36E2">
        <w:tc>
          <w:tcPr>
            <w:tcW w:w="2104" w:type="dxa"/>
            <w:vMerge/>
            <w:vAlign w:val="center"/>
          </w:tcPr>
          <w:p w:rsidR="00AA431A" w:rsidRPr="00043E4D" w:rsidRDefault="00AA431A" w:rsidP="005B36E2">
            <w:pPr>
              <w:spacing w:after="0" w:line="240" w:lineRule="auto"/>
              <w:ind w:left="142" w:hanging="142"/>
              <w:contextualSpacing/>
              <w:rPr>
                <w:szCs w:val="20"/>
              </w:rPr>
            </w:pPr>
          </w:p>
        </w:tc>
        <w:tc>
          <w:tcPr>
            <w:tcW w:w="2711" w:type="dxa"/>
            <w:vAlign w:val="center"/>
          </w:tcPr>
          <w:p w:rsidR="00AA431A" w:rsidRDefault="00AA431A" w:rsidP="005B36E2">
            <w:pPr>
              <w:spacing w:after="0" w:line="240" w:lineRule="auto"/>
              <w:rPr>
                <w:szCs w:val="20"/>
              </w:rPr>
            </w:pPr>
            <w:r>
              <w:rPr>
                <w:szCs w:val="20"/>
              </w:rPr>
              <w:t xml:space="preserve">6. Układy sterowania </w:t>
            </w:r>
            <w:r>
              <w:rPr>
                <w:szCs w:val="20"/>
              </w:rPr>
              <w:lastRenderedPageBreak/>
              <w:t>wtryskiem paliwa silników ZS</w:t>
            </w:r>
          </w:p>
        </w:tc>
        <w:tc>
          <w:tcPr>
            <w:tcW w:w="803" w:type="dxa"/>
            <w:vAlign w:val="center"/>
          </w:tcPr>
          <w:p w:rsidR="00AA431A" w:rsidRDefault="00AA431A" w:rsidP="005B36E2">
            <w:pPr>
              <w:spacing w:after="0" w:line="240" w:lineRule="auto"/>
              <w:contextualSpacing/>
              <w:jc w:val="center"/>
              <w:rPr>
                <w:szCs w:val="20"/>
              </w:rPr>
            </w:pPr>
          </w:p>
        </w:tc>
        <w:tc>
          <w:tcPr>
            <w:tcW w:w="3564" w:type="dxa"/>
          </w:tcPr>
          <w:p w:rsidR="00AA431A" w:rsidRPr="008B0DBD" w:rsidRDefault="00AA431A" w:rsidP="0046694A">
            <w:pPr>
              <w:pStyle w:val="Akapitzlist"/>
              <w:numPr>
                <w:ilvl w:val="0"/>
                <w:numId w:val="449"/>
              </w:numPr>
              <w:tabs>
                <w:tab w:val="left" w:pos="10431"/>
              </w:tabs>
              <w:spacing w:after="0" w:line="240" w:lineRule="auto"/>
              <w:ind w:left="219" w:hanging="219"/>
              <w:rPr>
                <w:rFonts w:ascii="Arial" w:hAnsi="Arial" w:cs="Arial"/>
                <w:szCs w:val="20"/>
              </w:rPr>
            </w:pPr>
            <w:r w:rsidRPr="008B0DBD">
              <w:rPr>
                <w:rFonts w:ascii="Arial" w:hAnsi="Arial" w:cs="Arial"/>
                <w:szCs w:val="20"/>
              </w:rPr>
              <w:t xml:space="preserve">rozróżnić rodzaje pomp </w:t>
            </w:r>
            <w:r w:rsidRPr="008B0DBD">
              <w:rPr>
                <w:rFonts w:ascii="Arial" w:hAnsi="Arial" w:cs="Arial"/>
                <w:szCs w:val="20"/>
              </w:rPr>
              <w:lastRenderedPageBreak/>
              <w:t xml:space="preserve">wtryskowych sterowanych elektronicznie i wyjaśnić ich działanie, </w:t>
            </w:r>
          </w:p>
          <w:p w:rsidR="00AA431A" w:rsidRPr="008B0DBD" w:rsidRDefault="00AA431A" w:rsidP="0046694A">
            <w:pPr>
              <w:pStyle w:val="Akapitzlist"/>
              <w:numPr>
                <w:ilvl w:val="0"/>
                <w:numId w:val="449"/>
              </w:numPr>
              <w:tabs>
                <w:tab w:val="left" w:pos="10431"/>
              </w:tabs>
              <w:spacing w:after="0" w:line="240" w:lineRule="auto"/>
              <w:ind w:left="219" w:hanging="219"/>
              <w:rPr>
                <w:rFonts w:ascii="Arial" w:hAnsi="Arial" w:cs="Arial"/>
                <w:szCs w:val="20"/>
              </w:rPr>
            </w:pPr>
            <w:r w:rsidRPr="008B0DBD">
              <w:rPr>
                <w:rFonts w:ascii="Arial" w:hAnsi="Arial" w:cs="Arial"/>
                <w:szCs w:val="20"/>
              </w:rPr>
              <w:t>wyjaśnić funkcje pomp wtryskowych sterowa</w:t>
            </w:r>
            <w:r>
              <w:rPr>
                <w:rFonts w:ascii="Arial" w:hAnsi="Arial" w:cs="Arial"/>
                <w:szCs w:val="20"/>
              </w:rPr>
              <w:t>nych</w:t>
            </w:r>
            <w:r w:rsidRPr="008B0DBD">
              <w:rPr>
                <w:rFonts w:ascii="Arial" w:hAnsi="Arial" w:cs="Arial"/>
                <w:szCs w:val="20"/>
              </w:rPr>
              <w:t xml:space="preserve"> elektronicznie</w:t>
            </w:r>
            <w:r>
              <w:rPr>
                <w:rFonts w:ascii="Arial" w:hAnsi="Arial" w:cs="Arial"/>
                <w:szCs w:val="20"/>
              </w:rPr>
              <w:t>,</w:t>
            </w:r>
          </w:p>
          <w:p w:rsidR="00AA431A" w:rsidRPr="008B0DBD" w:rsidRDefault="00AA431A" w:rsidP="0046694A">
            <w:pPr>
              <w:pStyle w:val="Akapitzlist"/>
              <w:numPr>
                <w:ilvl w:val="0"/>
                <w:numId w:val="449"/>
              </w:numPr>
              <w:tabs>
                <w:tab w:val="left" w:pos="10431"/>
              </w:tabs>
              <w:spacing w:after="0" w:line="240" w:lineRule="auto"/>
              <w:ind w:left="219" w:hanging="219"/>
              <w:rPr>
                <w:rFonts w:ascii="Arial" w:hAnsi="Arial" w:cs="Arial"/>
                <w:szCs w:val="20"/>
              </w:rPr>
            </w:pPr>
            <w:r>
              <w:rPr>
                <w:rFonts w:ascii="Arial" w:hAnsi="Arial" w:cs="Arial"/>
                <w:szCs w:val="20"/>
              </w:rPr>
              <w:t>opisać</w:t>
            </w:r>
            <w:r w:rsidRPr="008B0DBD">
              <w:rPr>
                <w:rFonts w:ascii="Arial" w:hAnsi="Arial" w:cs="Arial"/>
                <w:szCs w:val="20"/>
              </w:rPr>
              <w:t xml:space="preserve"> budowę, działanie i sterowanie pompowtryskiwaczy</w:t>
            </w:r>
            <w:r>
              <w:rPr>
                <w:rFonts w:ascii="Arial" w:hAnsi="Arial" w:cs="Arial"/>
                <w:szCs w:val="20"/>
              </w:rPr>
              <w:t>,</w:t>
            </w:r>
          </w:p>
          <w:p w:rsidR="00AA431A" w:rsidRPr="008B0DBD" w:rsidRDefault="00AA431A" w:rsidP="0046694A">
            <w:pPr>
              <w:pStyle w:val="Akapitzlist"/>
              <w:numPr>
                <w:ilvl w:val="0"/>
                <w:numId w:val="449"/>
              </w:numPr>
              <w:tabs>
                <w:tab w:val="left" w:pos="10431"/>
              </w:tabs>
              <w:spacing w:after="0" w:line="240" w:lineRule="auto"/>
              <w:ind w:left="219" w:hanging="219"/>
              <w:rPr>
                <w:rFonts w:ascii="Arial" w:hAnsi="Arial" w:cs="Arial"/>
                <w:szCs w:val="20"/>
              </w:rPr>
            </w:pPr>
            <w:r w:rsidRPr="008B0DBD">
              <w:rPr>
                <w:rFonts w:ascii="Arial" w:hAnsi="Arial" w:cs="Arial"/>
                <w:szCs w:val="20"/>
              </w:rPr>
              <w:t>wyjaśnić zasadę działania i budowę zasobnikowego układu wtryskowego Common Rail</w:t>
            </w:r>
            <w:r>
              <w:rPr>
                <w:rFonts w:ascii="Arial" w:hAnsi="Arial" w:cs="Arial"/>
                <w:szCs w:val="20"/>
              </w:rPr>
              <w:t>,</w:t>
            </w:r>
          </w:p>
          <w:p w:rsidR="00AA431A" w:rsidRPr="008B0DBD" w:rsidRDefault="00AA431A" w:rsidP="0046694A">
            <w:pPr>
              <w:pStyle w:val="Akapitzlist"/>
              <w:numPr>
                <w:ilvl w:val="0"/>
                <w:numId w:val="449"/>
              </w:numPr>
              <w:tabs>
                <w:tab w:val="left" w:pos="10431"/>
              </w:tabs>
              <w:spacing w:after="0" w:line="240" w:lineRule="auto"/>
              <w:ind w:left="219" w:hanging="219"/>
              <w:rPr>
                <w:rFonts w:ascii="Arial" w:hAnsi="Arial" w:cs="Arial"/>
                <w:szCs w:val="20"/>
              </w:rPr>
            </w:pPr>
            <w:r w:rsidRPr="008B0DBD">
              <w:rPr>
                <w:rFonts w:ascii="Arial" w:hAnsi="Arial" w:cs="Arial"/>
                <w:szCs w:val="20"/>
              </w:rPr>
              <w:t>wyjaśnić budowę i zasadę działania pompy wysokiego ciśnienia</w:t>
            </w:r>
            <w:r>
              <w:rPr>
                <w:rFonts w:ascii="Arial" w:hAnsi="Arial" w:cs="Arial"/>
                <w:szCs w:val="20"/>
              </w:rPr>
              <w:t>,</w:t>
            </w:r>
          </w:p>
          <w:p w:rsidR="00AA431A" w:rsidRPr="008B0DBD" w:rsidRDefault="00AA431A" w:rsidP="0046694A">
            <w:pPr>
              <w:pStyle w:val="Akapitzlist"/>
              <w:numPr>
                <w:ilvl w:val="0"/>
                <w:numId w:val="449"/>
              </w:numPr>
              <w:tabs>
                <w:tab w:val="left" w:pos="10431"/>
              </w:tabs>
              <w:spacing w:after="0" w:line="240" w:lineRule="auto"/>
              <w:ind w:left="219" w:hanging="219"/>
              <w:rPr>
                <w:rFonts w:ascii="Arial" w:hAnsi="Arial" w:cs="Arial"/>
                <w:szCs w:val="20"/>
              </w:rPr>
            </w:pPr>
            <w:r w:rsidRPr="008B0DBD">
              <w:rPr>
                <w:rFonts w:ascii="Arial" w:hAnsi="Arial" w:cs="Arial"/>
                <w:szCs w:val="20"/>
              </w:rPr>
              <w:t>wyjaśnić budowę i zasadę działania wtryskiwacza układu Common Rail</w:t>
            </w:r>
            <w:r>
              <w:rPr>
                <w:rFonts w:ascii="Arial" w:hAnsi="Arial" w:cs="Arial"/>
                <w:szCs w:val="20"/>
              </w:rPr>
              <w:t>,</w:t>
            </w:r>
          </w:p>
          <w:p w:rsidR="00AA431A" w:rsidRPr="008B0DBD" w:rsidRDefault="00AA431A" w:rsidP="0046694A">
            <w:pPr>
              <w:pStyle w:val="Akapitzlist"/>
              <w:numPr>
                <w:ilvl w:val="0"/>
                <w:numId w:val="449"/>
              </w:numPr>
              <w:tabs>
                <w:tab w:val="left" w:pos="10431"/>
              </w:tabs>
              <w:spacing w:after="0" w:line="240" w:lineRule="auto"/>
              <w:ind w:left="219" w:hanging="219"/>
              <w:rPr>
                <w:rFonts w:ascii="Arial" w:hAnsi="Arial" w:cs="Arial"/>
                <w:szCs w:val="20"/>
              </w:rPr>
            </w:pPr>
            <w:r w:rsidRPr="008B0DBD">
              <w:rPr>
                <w:rFonts w:ascii="Arial" w:hAnsi="Arial" w:cs="Arial"/>
                <w:szCs w:val="20"/>
              </w:rPr>
              <w:t>wyjaśnić zasadę sterowania recyrkulacją spalin w silniku o zapłonie samoczynnym</w:t>
            </w:r>
            <w:r>
              <w:rPr>
                <w:rFonts w:ascii="Arial" w:hAnsi="Arial" w:cs="Arial"/>
                <w:szCs w:val="20"/>
              </w:rPr>
              <w:t>,</w:t>
            </w:r>
          </w:p>
          <w:p w:rsidR="00AA431A" w:rsidRPr="008B0DBD" w:rsidRDefault="00AA431A" w:rsidP="0046694A">
            <w:pPr>
              <w:pStyle w:val="Akapitzlist"/>
              <w:numPr>
                <w:ilvl w:val="0"/>
                <w:numId w:val="449"/>
              </w:numPr>
              <w:tabs>
                <w:tab w:val="left" w:pos="10431"/>
              </w:tabs>
              <w:spacing w:after="0" w:line="240" w:lineRule="auto"/>
              <w:ind w:left="219" w:hanging="219"/>
              <w:rPr>
                <w:rFonts w:ascii="Arial" w:hAnsi="Arial" w:cs="Arial"/>
                <w:szCs w:val="20"/>
              </w:rPr>
            </w:pPr>
            <w:r w:rsidRPr="008B0DBD">
              <w:rPr>
                <w:rFonts w:ascii="Arial" w:hAnsi="Arial" w:cs="Arial"/>
                <w:szCs w:val="20"/>
              </w:rPr>
              <w:t>wyjaśnić zasadę sterowania turbodoładowaniem w silniku o zapłonie samoczynnym</w:t>
            </w:r>
            <w:r>
              <w:rPr>
                <w:rFonts w:ascii="Arial" w:hAnsi="Arial" w:cs="Arial"/>
                <w:szCs w:val="20"/>
              </w:rPr>
              <w:t>.</w:t>
            </w:r>
          </w:p>
        </w:tc>
        <w:tc>
          <w:tcPr>
            <w:tcW w:w="3571" w:type="dxa"/>
          </w:tcPr>
          <w:p w:rsidR="00AA431A" w:rsidRPr="008B0DBD" w:rsidRDefault="00AA431A" w:rsidP="0046694A">
            <w:pPr>
              <w:pStyle w:val="Akapitzlist"/>
              <w:numPr>
                <w:ilvl w:val="0"/>
                <w:numId w:val="449"/>
              </w:numPr>
              <w:tabs>
                <w:tab w:val="left" w:pos="10431"/>
              </w:tabs>
              <w:spacing w:after="0" w:line="240" w:lineRule="auto"/>
              <w:ind w:left="219" w:hanging="219"/>
              <w:rPr>
                <w:rFonts w:ascii="Arial" w:hAnsi="Arial" w:cs="Arial"/>
                <w:szCs w:val="20"/>
              </w:rPr>
            </w:pPr>
            <w:r w:rsidRPr="008B0DBD">
              <w:rPr>
                <w:rFonts w:ascii="Arial" w:hAnsi="Arial" w:cs="Arial"/>
                <w:szCs w:val="20"/>
              </w:rPr>
              <w:lastRenderedPageBreak/>
              <w:t xml:space="preserve">wyjaśnić budowę i działanie </w:t>
            </w:r>
            <w:r w:rsidRPr="008B0DBD">
              <w:rPr>
                <w:rFonts w:ascii="Arial" w:hAnsi="Arial" w:cs="Arial"/>
                <w:szCs w:val="20"/>
              </w:rPr>
              <w:lastRenderedPageBreak/>
              <w:t>promieniowej rozdzielaczowej pompy wtryskowej sterowanej elektronicznie</w:t>
            </w:r>
            <w:r>
              <w:rPr>
                <w:rFonts w:ascii="Arial" w:hAnsi="Arial" w:cs="Arial"/>
                <w:szCs w:val="20"/>
              </w:rPr>
              <w:t>,</w:t>
            </w:r>
          </w:p>
          <w:p w:rsidR="00AA431A" w:rsidRPr="008B0DBD" w:rsidRDefault="00AA431A" w:rsidP="0046694A">
            <w:pPr>
              <w:pStyle w:val="Akapitzlist"/>
              <w:numPr>
                <w:ilvl w:val="0"/>
                <w:numId w:val="449"/>
              </w:numPr>
              <w:tabs>
                <w:tab w:val="left" w:pos="10431"/>
              </w:tabs>
              <w:spacing w:after="0" w:line="240" w:lineRule="auto"/>
              <w:ind w:left="219" w:hanging="219"/>
              <w:rPr>
                <w:rFonts w:ascii="Arial" w:hAnsi="Arial" w:cs="Arial"/>
                <w:szCs w:val="20"/>
              </w:rPr>
            </w:pPr>
            <w:r w:rsidRPr="008B0DBD">
              <w:rPr>
                <w:rFonts w:ascii="Arial" w:hAnsi="Arial" w:cs="Arial"/>
                <w:szCs w:val="20"/>
              </w:rPr>
              <w:t>wyjaśnić sterowanie dawką paliwa w rzędowej pompie wtryskowej sterowanej elektronicznie</w:t>
            </w:r>
            <w:r>
              <w:rPr>
                <w:rFonts w:ascii="Arial" w:hAnsi="Arial" w:cs="Arial"/>
                <w:szCs w:val="20"/>
              </w:rPr>
              <w:t>,</w:t>
            </w:r>
          </w:p>
          <w:p w:rsidR="00AA431A" w:rsidRPr="008B0DBD" w:rsidRDefault="00AA431A" w:rsidP="0046694A">
            <w:pPr>
              <w:pStyle w:val="Akapitzlist"/>
              <w:numPr>
                <w:ilvl w:val="0"/>
                <w:numId w:val="449"/>
              </w:numPr>
              <w:tabs>
                <w:tab w:val="left" w:pos="10431"/>
              </w:tabs>
              <w:spacing w:after="0" w:line="240" w:lineRule="auto"/>
              <w:ind w:left="219" w:hanging="219"/>
              <w:rPr>
                <w:rFonts w:ascii="Arial" w:hAnsi="Arial" w:cs="Arial"/>
                <w:szCs w:val="20"/>
              </w:rPr>
            </w:pPr>
            <w:r w:rsidRPr="008B0DBD">
              <w:rPr>
                <w:rFonts w:ascii="Arial" w:hAnsi="Arial" w:cs="Arial"/>
                <w:szCs w:val="20"/>
              </w:rPr>
              <w:t>wyjaśnić budowę i zasadę działania czujnika ciśnienia w zasobniku paliwa</w:t>
            </w:r>
            <w:r>
              <w:rPr>
                <w:rFonts w:ascii="Arial" w:hAnsi="Arial" w:cs="Arial"/>
                <w:szCs w:val="20"/>
              </w:rPr>
              <w:t>,</w:t>
            </w:r>
          </w:p>
          <w:p w:rsidR="00AA431A" w:rsidRPr="008B0DBD" w:rsidRDefault="00AA431A" w:rsidP="0046694A">
            <w:pPr>
              <w:pStyle w:val="Akapitzlist"/>
              <w:numPr>
                <w:ilvl w:val="0"/>
                <w:numId w:val="449"/>
              </w:numPr>
              <w:tabs>
                <w:tab w:val="left" w:pos="10431"/>
              </w:tabs>
              <w:spacing w:after="0" w:line="240" w:lineRule="auto"/>
              <w:ind w:left="219" w:hanging="219"/>
              <w:rPr>
                <w:rFonts w:ascii="Arial" w:hAnsi="Arial" w:cs="Arial"/>
                <w:szCs w:val="20"/>
              </w:rPr>
            </w:pPr>
            <w:r w:rsidRPr="008B0DBD">
              <w:rPr>
                <w:rFonts w:ascii="Arial" w:hAnsi="Arial" w:cs="Arial"/>
                <w:szCs w:val="20"/>
              </w:rPr>
              <w:t>wyjaśnić działanie urządzenia sterującego układu Common Rail</w:t>
            </w:r>
            <w:r>
              <w:rPr>
                <w:rFonts w:ascii="Arial" w:hAnsi="Arial" w:cs="Arial"/>
                <w:szCs w:val="20"/>
              </w:rPr>
              <w:t>.</w:t>
            </w:r>
          </w:p>
        </w:tc>
        <w:tc>
          <w:tcPr>
            <w:tcW w:w="1105" w:type="dxa"/>
            <w:vAlign w:val="center"/>
          </w:tcPr>
          <w:p w:rsidR="00AA431A" w:rsidRPr="000E4352" w:rsidRDefault="00AA431A" w:rsidP="005B36E2">
            <w:pPr>
              <w:spacing w:after="0"/>
              <w:contextualSpacing/>
              <w:jc w:val="center"/>
              <w:rPr>
                <w:szCs w:val="20"/>
              </w:rPr>
            </w:pPr>
            <w:r>
              <w:rPr>
                <w:szCs w:val="20"/>
              </w:rPr>
              <w:lastRenderedPageBreak/>
              <w:t>Klasa II</w:t>
            </w:r>
          </w:p>
        </w:tc>
      </w:tr>
      <w:tr w:rsidR="00AA431A" w:rsidRPr="00EF7778" w:rsidTr="005B36E2">
        <w:tc>
          <w:tcPr>
            <w:tcW w:w="2104" w:type="dxa"/>
            <w:vMerge/>
            <w:vAlign w:val="center"/>
          </w:tcPr>
          <w:p w:rsidR="00AA431A" w:rsidRPr="00043E4D" w:rsidRDefault="00AA431A" w:rsidP="005B36E2">
            <w:pPr>
              <w:spacing w:after="0" w:line="240" w:lineRule="auto"/>
              <w:contextualSpacing/>
              <w:rPr>
                <w:szCs w:val="20"/>
              </w:rPr>
            </w:pPr>
          </w:p>
        </w:tc>
        <w:tc>
          <w:tcPr>
            <w:tcW w:w="2711" w:type="dxa"/>
            <w:vAlign w:val="center"/>
          </w:tcPr>
          <w:p w:rsidR="00AA431A" w:rsidRPr="00043E4D" w:rsidRDefault="00AA431A" w:rsidP="005B36E2">
            <w:pPr>
              <w:spacing w:after="0" w:line="240" w:lineRule="auto"/>
              <w:contextualSpacing/>
              <w:rPr>
                <w:szCs w:val="20"/>
              </w:rPr>
            </w:pPr>
            <w:r>
              <w:rPr>
                <w:szCs w:val="20"/>
              </w:rPr>
              <w:t>7. Układy sterowania zasilania gazem LPG silników ZI</w:t>
            </w:r>
          </w:p>
        </w:tc>
        <w:tc>
          <w:tcPr>
            <w:tcW w:w="803" w:type="dxa"/>
            <w:vAlign w:val="center"/>
          </w:tcPr>
          <w:p w:rsidR="00AA431A" w:rsidRPr="000E4352" w:rsidRDefault="00AA431A" w:rsidP="005B36E2">
            <w:pPr>
              <w:spacing w:after="0" w:line="240" w:lineRule="auto"/>
              <w:contextualSpacing/>
              <w:jc w:val="center"/>
              <w:rPr>
                <w:szCs w:val="20"/>
              </w:rPr>
            </w:pPr>
          </w:p>
        </w:tc>
        <w:tc>
          <w:tcPr>
            <w:tcW w:w="3564" w:type="dxa"/>
          </w:tcPr>
          <w:p w:rsidR="00AA431A" w:rsidRPr="00A96C07" w:rsidRDefault="00AA431A" w:rsidP="00A96C07">
            <w:pPr>
              <w:numPr>
                <w:ilvl w:val="0"/>
                <w:numId w:val="354"/>
              </w:numPr>
              <w:spacing w:after="0" w:line="240" w:lineRule="auto"/>
              <w:ind w:left="219" w:hanging="219"/>
              <w:rPr>
                <w:szCs w:val="20"/>
              </w:rPr>
            </w:pPr>
            <w:r w:rsidRPr="00A96C07">
              <w:rPr>
                <w:szCs w:val="20"/>
              </w:rPr>
              <w:t>rozróżnić rodzaje układów zasilania LPG</w:t>
            </w:r>
            <w:r>
              <w:rPr>
                <w:szCs w:val="20"/>
              </w:rPr>
              <w:t>,</w:t>
            </w:r>
          </w:p>
          <w:p w:rsidR="00AA431A" w:rsidRPr="00A96C07" w:rsidRDefault="00AA431A" w:rsidP="00A96C07">
            <w:pPr>
              <w:numPr>
                <w:ilvl w:val="0"/>
                <w:numId w:val="354"/>
              </w:numPr>
              <w:spacing w:after="0" w:line="240" w:lineRule="auto"/>
              <w:ind w:left="219" w:hanging="219"/>
              <w:rPr>
                <w:szCs w:val="20"/>
              </w:rPr>
            </w:pPr>
            <w:r w:rsidRPr="00A96C07">
              <w:rPr>
                <w:szCs w:val="20"/>
              </w:rPr>
              <w:t>wyjaśnić budowę i działanie instalacji elektrycznej układu zasilania gazem LPG I generacji</w:t>
            </w:r>
            <w:r>
              <w:rPr>
                <w:szCs w:val="20"/>
              </w:rPr>
              <w:t>,</w:t>
            </w:r>
          </w:p>
          <w:p w:rsidR="00AA431A" w:rsidRPr="00A96C07" w:rsidRDefault="00AA431A" w:rsidP="00A96C07">
            <w:pPr>
              <w:numPr>
                <w:ilvl w:val="0"/>
                <w:numId w:val="354"/>
              </w:numPr>
              <w:spacing w:after="0" w:line="240" w:lineRule="auto"/>
              <w:ind w:left="219" w:hanging="219"/>
              <w:rPr>
                <w:szCs w:val="20"/>
              </w:rPr>
            </w:pPr>
            <w:r w:rsidRPr="00A96C07">
              <w:rPr>
                <w:szCs w:val="20"/>
              </w:rPr>
              <w:t>wyjaśnić budowę i działanie instalacji elektrycznej układu zasilania gazem LPG II generacji</w:t>
            </w:r>
            <w:r>
              <w:rPr>
                <w:szCs w:val="20"/>
              </w:rPr>
              <w:t>,</w:t>
            </w:r>
          </w:p>
          <w:p w:rsidR="00AA431A" w:rsidRPr="00A96C07" w:rsidRDefault="00AA431A" w:rsidP="00A96C07">
            <w:pPr>
              <w:numPr>
                <w:ilvl w:val="0"/>
                <w:numId w:val="354"/>
              </w:numPr>
              <w:spacing w:after="0" w:line="240" w:lineRule="auto"/>
              <w:ind w:left="219" w:hanging="219"/>
              <w:rPr>
                <w:szCs w:val="20"/>
              </w:rPr>
            </w:pPr>
            <w:r w:rsidRPr="00A96C07">
              <w:rPr>
                <w:szCs w:val="20"/>
              </w:rPr>
              <w:t>wyjaśnić sterowanie wtryskiem gazu LPG w układzie zasilania IV generacji.</w:t>
            </w:r>
          </w:p>
        </w:tc>
        <w:tc>
          <w:tcPr>
            <w:tcW w:w="3571" w:type="dxa"/>
          </w:tcPr>
          <w:p w:rsidR="00AA431A" w:rsidRPr="00A96C07" w:rsidRDefault="00AA431A" w:rsidP="00A96C07">
            <w:pPr>
              <w:numPr>
                <w:ilvl w:val="0"/>
                <w:numId w:val="354"/>
              </w:numPr>
              <w:spacing w:after="0" w:line="240" w:lineRule="auto"/>
              <w:ind w:left="219" w:hanging="219"/>
              <w:rPr>
                <w:szCs w:val="20"/>
              </w:rPr>
            </w:pPr>
            <w:r w:rsidRPr="00A96C07">
              <w:rPr>
                <w:szCs w:val="20"/>
              </w:rPr>
              <w:t>wyjaśnić sposób regulacji składu mieszanki LPG-powietrze w układzie II generacji</w:t>
            </w:r>
            <w:r>
              <w:rPr>
                <w:szCs w:val="20"/>
              </w:rPr>
              <w:t>,</w:t>
            </w:r>
          </w:p>
          <w:p w:rsidR="00AA431A" w:rsidRPr="00A96C07" w:rsidRDefault="00AA431A" w:rsidP="00A96C07">
            <w:pPr>
              <w:numPr>
                <w:ilvl w:val="0"/>
                <w:numId w:val="354"/>
              </w:numPr>
              <w:spacing w:after="0" w:line="240" w:lineRule="auto"/>
              <w:ind w:left="219" w:hanging="219"/>
              <w:rPr>
                <w:szCs w:val="20"/>
              </w:rPr>
            </w:pPr>
            <w:r w:rsidRPr="00A96C07">
              <w:rPr>
                <w:szCs w:val="20"/>
              </w:rPr>
              <w:t>wyjaśnić działanie diagnostyki pokładowej (OBD) w układzie zasilania LPG</w:t>
            </w:r>
            <w:r>
              <w:rPr>
                <w:szCs w:val="20"/>
              </w:rPr>
              <w:t>,</w:t>
            </w:r>
          </w:p>
          <w:p w:rsidR="00AA431A" w:rsidRPr="00A96C07" w:rsidRDefault="00AA431A" w:rsidP="00A96C07">
            <w:pPr>
              <w:numPr>
                <w:ilvl w:val="0"/>
                <w:numId w:val="354"/>
              </w:numPr>
              <w:spacing w:after="0" w:line="240" w:lineRule="auto"/>
              <w:ind w:left="219" w:hanging="219"/>
              <w:rPr>
                <w:szCs w:val="20"/>
              </w:rPr>
            </w:pPr>
            <w:r w:rsidRPr="00A96C07">
              <w:rPr>
                <w:szCs w:val="20"/>
              </w:rPr>
              <w:t>wyjaśnić sterowanie składem mieszanki układu zasilania gazem LPG III generacji</w:t>
            </w:r>
            <w:r>
              <w:rPr>
                <w:szCs w:val="20"/>
              </w:rPr>
              <w:t>.</w:t>
            </w:r>
          </w:p>
        </w:tc>
        <w:tc>
          <w:tcPr>
            <w:tcW w:w="1105" w:type="dxa"/>
            <w:vAlign w:val="center"/>
          </w:tcPr>
          <w:p w:rsidR="00AA431A" w:rsidRPr="000E4352" w:rsidRDefault="00AA431A" w:rsidP="005B36E2">
            <w:pPr>
              <w:spacing w:after="0"/>
              <w:contextualSpacing/>
              <w:jc w:val="center"/>
              <w:rPr>
                <w:szCs w:val="20"/>
              </w:rPr>
            </w:pPr>
            <w:r>
              <w:rPr>
                <w:szCs w:val="20"/>
              </w:rPr>
              <w:t>Klasa II</w:t>
            </w:r>
          </w:p>
        </w:tc>
      </w:tr>
      <w:tr w:rsidR="00AA431A" w:rsidRPr="00EF7778" w:rsidTr="005B36E2">
        <w:tc>
          <w:tcPr>
            <w:tcW w:w="2104" w:type="dxa"/>
            <w:vMerge/>
            <w:vAlign w:val="center"/>
          </w:tcPr>
          <w:p w:rsidR="00AA431A" w:rsidRDefault="00AA431A" w:rsidP="005B36E2">
            <w:pPr>
              <w:spacing w:after="0" w:line="240" w:lineRule="auto"/>
              <w:contextualSpacing/>
              <w:rPr>
                <w:szCs w:val="20"/>
              </w:rPr>
            </w:pPr>
          </w:p>
        </w:tc>
        <w:tc>
          <w:tcPr>
            <w:tcW w:w="2711" w:type="dxa"/>
            <w:vAlign w:val="center"/>
          </w:tcPr>
          <w:p w:rsidR="00AA431A" w:rsidRPr="00043E4D" w:rsidRDefault="00AA431A" w:rsidP="005B36E2">
            <w:pPr>
              <w:spacing w:after="0" w:line="240" w:lineRule="auto"/>
              <w:contextualSpacing/>
              <w:rPr>
                <w:szCs w:val="20"/>
              </w:rPr>
            </w:pPr>
            <w:r>
              <w:rPr>
                <w:szCs w:val="20"/>
              </w:rPr>
              <w:t>8. Pokładowe systemy diagnostyczne pojazdów</w:t>
            </w:r>
          </w:p>
        </w:tc>
        <w:tc>
          <w:tcPr>
            <w:tcW w:w="803" w:type="dxa"/>
            <w:vAlign w:val="center"/>
          </w:tcPr>
          <w:p w:rsidR="00AA431A" w:rsidRPr="000E4352" w:rsidRDefault="00AA431A" w:rsidP="005B36E2">
            <w:pPr>
              <w:spacing w:after="0" w:line="240" w:lineRule="auto"/>
              <w:contextualSpacing/>
              <w:jc w:val="center"/>
              <w:rPr>
                <w:szCs w:val="20"/>
              </w:rPr>
            </w:pPr>
          </w:p>
        </w:tc>
        <w:tc>
          <w:tcPr>
            <w:tcW w:w="3564" w:type="dxa"/>
          </w:tcPr>
          <w:p w:rsidR="00AA431A" w:rsidRPr="00A96C07" w:rsidRDefault="00AA431A" w:rsidP="00A96C07">
            <w:pPr>
              <w:numPr>
                <w:ilvl w:val="0"/>
                <w:numId w:val="354"/>
              </w:numPr>
              <w:spacing w:after="0" w:line="240" w:lineRule="auto"/>
              <w:ind w:left="219" w:hanging="219"/>
              <w:rPr>
                <w:szCs w:val="20"/>
              </w:rPr>
            </w:pPr>
            <w:r w:rsidRPr="00A96C07">
              <w:rPr>
                <w:szCs w:val="20"/>
              </w:rPr>
              <w:t>podać cel stosowania diagnostyki pokładowej</w:t>
            </w:r>
            <w:r>
              <w:rPr>
                <w:szCs w:val="20"/>
              </w:rPr>
              <w:t>,</w:t>
            </w:r>
          </w:p>
          <w:p w:rsidR="00AA431A" w:rsidRPr="00A96C07" w:rsidRDefault="00AA431A" w:rsidP="00A96C07">
            <w:pPr>
              <w:numPr>
                <w:ilvl w:val="0"/>
                <w:numId w:val="354"/>
              </w:numPr>
              <w:spacing w:after="0" w:line="240" w:lineRule="auto"/>
              <w:ind w:left="219" w:hanging="219"/>
              <w:rPr>
                <w:szCs w:val="20"/>
              </w:rPr>
            </w:pPr>
            <w:r w:rsidRPr="00A96C07">
              <w:rPr>
                <w:szCs w:val="20"/>
              </w:rPr>
              <w:t xml:space="preserve">rozpoznać samochody </w:t>
            </w:r>
            <w:r w:rsidRPr="00A96C07">
              <w:rPr>
                <w:szCs w:val="20"/>
              </w:rPr>
              <w:lastRenderedPageBreak/>
              <w:t>wyposażone w system OBD II</w:t>
            </w:r>
            <w:r>
              <w:rPr>
                <w:szCs w:val="20"/>
              </w:rPr>
              <w:t>,</w:t>
            </w:r>
          </w:p>
          <w:p w:rsidR="00AA431A" w:rsidRPr="00A96C07" w:rsidRDefault="00AA431A" w:rsidP="00A96C07">
            <w:pPr>
              <w:numPr>
                <w:ilvl w:val="0"/>
                <w:numId w:val="354"/>
              </w:numPr>
              <w:spacing w:after="0" w:line="240" w:lineRule="auto"/>
              <w:ind w:left="219" w:hanging="219"/>
              <w:rPr>
                <w:szCs w:val="20"/>
              </w:rPr>
            </w:pPr>
            <w:r w:rsidRPr="00A96C07">
              <w:rPr>
                <w:szCs w:val="20"/>
              </w:rPr>
              <w:t>opisać działanie lampki kontrolnej MIL</w:t>
            </w:r>
            <w:r>
              <w:rPr>
                <w:szCs w:val="20"/>
              </w:rPr>
              <w:t>,</w:t>
            </w:r>
          </w:p>
          <w:p w:rsidR="00AA431A" w:rsidRPr="00A96C07" w:rsidRDefault="00AA431A" w:rsidP="00A96C07">
            <w:pPr>
              <w:numPr>
                <w:ilvl w:val="0"/>
                <w:numId w:val="354"/>
              </w:numPr>
              <w:spacing w:after="0" w:line="240" w:lineRule="auto"/>
              <w:ind w:left="219" w:hanging="219"/>
              <w:rPr>
                <w:szCs w:val="20"/>
              </w:rPr>
            </w:pPr>
            <w:r w:rsidRPr="00A96C07">
              <w:rPr>
                <w:szCs w:val="20"/>
              </w:rPr>
              <w:t>rozróżnić rodzaje kodów usterek</w:t>
            </w:r>
            <w:r>
              <w:rPr>
                <w:szCs w:val="20"/>
              </w:rPr>
              <w:t>,</w:t>
            </w:r>
          </w:p>
          <w:p w:rsidR="00AA431A" w:rsidRPr="00A96C07" w:rsidRDefault="00AA431A" w:rsidP="00A96C07">
            <w:pPr>
              <w:numPr>
                <w:ilvl w:val="0"/>
                <w:numId w:val="354"/>
              </w:numPr>
              <w:spacing w:after="0" w:line="240" w:lineRule="auto"/>
              <w:ind w:left="219" w:hanging="219"/>
              <w:rPr>
                <w:szCs w:val="20"/>
              </w:rPr>
            </w:pPr>
            <w:r w:rsidRPr="00A96C07">
              <w:rPr>
                <w:szCs w:val="20"/>
              </w:rPr>
              <w:t>wyjaśnić oznaczenia kodów usterek</w:t>
            </w:r>
            <w:r>
              <w:rPr>
                <w:szCs w:val="20"/>
              </w:rPr>
              <w:t>.</w:t>
            </w:r>
          </w:p>
        </w:tc>
        <w:tc>
          <w:tcPr>
            <w:tcW w:w="3571" w:type="dxa"/>
          </w:tcPr>
          <w:p w:rsidR="00AA431A" w:rsidRPr="00A96C07" w:rsidRDefault="00AA431A" w:rsidP="00A96C07">
            <w:pPr>
              <w:numPr>
                <w:ilvl w:val="0"/>
                <w:numId w:val="354"/>
              </w:numPr>
              <w:spacing w:after="0" w:line="240" w:lineRule="auto"/>
              <w:ind w:left="219" w:hanging="219"/>
              <w:rPr>
                <w:szCs w:val="20"/>
              </w:rPr>
            </w:pPr>
            <w:r w:rsidRPr="00A96C07">
              <w:rPr>
                <w:szCs w:val="20"/>
              </w:rPr>
              <w:lastRenderedPageBreak/>
              <w:t xml:space="preserve">rozróżnić rodzaje i wyjaśnić położenie czujników wykorzystywanych w systemie </w:t>
            </w:r>
            <w:r w:rsidRPr="00A96C07">
              <w:rPr>
                <w:szCs w:val="20"/>
              </w:rPr>
              <w:lastRenderedPageBreak/>
              <w:t>diagnostycznym silników o zapłonie iskrowym</w:t>
            </w:r>
            <w:r>
              <w:rPr>
                <w:szCs w:val="20"/>
              </w:rPr>
              <w:t>,</w:t>
            </w:r>
          </w:p>
          <w:p w:rsidR="00AA431A" w:rsidRPr="00687D66" w:rsidRDefault="00AA431A" w:rsidP="00A96C07">
            <w:pPr>
              <w:pStyle w:val="Akapitzlist"/>
              <w:numPr>
                <w:ilvl w:val="0"/>
                <w:numId w:val="354"/>
              </w:numPr>
              <w:spacing w:after="0" w:line="240" w:lineRule="auto"/>
              <w:ind w:left="219" w:hanging="219"/>
              <w:contextualSpacing w:val="0"/>
              <w:rPr>
                <w:rFonts w:ascii="Arial" w:hAnsi="Arial" w:cs="Arial"/>
                <w:szCs w:val="20"/>
              </w:rPr>
            </w:pPr>
            <w:r w:rsidRPr="00A96C07">
              <w:rPr>
                <w:rFonts w:ascii="Arial" w:hAnsi="Arial" w:cs="Arial"/>
                <w:szCs w:val="20"/>
              </w:rPr>
              <w:t>wyjaśnić algorytm wykrywania usterek i informowania o nich kierowcy przez kontrolkę MIL w systemie OBD</w:t>
            </w:r>
            <w:r>
              <w:rPr>
                <w:rFonts w:ascii="Arial" w:hAnsi="Arial" w:cs="Arial"/>
                <w:szCs w:val="20"/>
              </w:rPr>
              <w:t>.</w:t>
            </w:r>
          </w:p>
        </w:tc>
        <w:tc>
          <w:tcPr>
            <w:tcW w:w="1105" w:type="dxa"/>
            <w:vAlign w:val="center"/>
          </w:tcPr>
          <w:p w:rsidR="00AA431A" w:rsidRPr="000E4352" w:rsidRDefault="00AA431A" w:rsidP="005B36E2">
            <w:pPr>
              <w:spacing w:after="0"/>
              <w:contextualSpacing/>
              <w:jc w:val="center"/>
              <w:rPr>
                <w:szCs w:val="20"/>
              </w:rPr>
            </w:pPr>
            <w:r>
              <w:rPr>
                <w:szCs w:val="20"/>
              </w:rPr>
              <w:lastRenderedPageBreak/>
              <w:t>Klasa II</w:t>
            </w:r>
          </w:p>
        </w:tc>
      </w:tr>
      <w:tr w:rsidR="00AA431A" w:rsidRPr="00EF7778" w:rsidTr="005B36E2">
        <w:tc>
          <w:tcPr>
            <w:tcW w:w="2104" w:type="dxa"/>
            <w:vMerge/>
            <w:vAlign w:val="center"/>
          </w:tcPr>
          <w:p w:rsidR="00AA431A" w:rsidRDefault="00AA431A" w:rsidP="005B36E2">
            <w:pPr>
              <w:spacing w:after="0" w:line="240" w:lineRule="auto"/>
              <w:contextualSpacing/>
              <w:rPr>
                <w:szCs w:val="20"/>
              </w:rPr>
            </w:pPr>
          </w:p>
        </w:tc>
        <w:tc>
          <w:tcPr>
            <w:tcW w:w="2711" w:type="dxa"/>
            <w:vAlign w:val="center"/>
          </w:tcPr>
          <w:p w:rsidR="00AA431A" w:rsidRPr="00043E4D" w:rsidRDefault="00AA431A" w:rsidP="005B36E2">
            <w:pPr>
              <w:spacing w:after="0" w:line="240" w:lineRule="auto"/>
              <w:contextualSpacing/>
              <w:rPr>
                <w:szCs w:val="20"/>
              </w:rPr>
            </w:pPr>
            <w:r>
              <w:rPr>
                <w:szCs w:val="20"/>
              </w:rPr>
              <w:t>9. Układy regulacji dynamiki jazdy</w:t>
            </w:r>
          </w:p>
        </w:tc>
        <w:tc>
          <w:tcPr>
            <w:tcW w:w="803" w:type="dxa"/>
            <w:vAlign w:val="center"/>
          </w:tcPr>
          <w:p w:rsidR="00AA431A" w:rsidRPr="000E4352" w:rsidRDefault="00AA431A" w:rsidP="005B36E2">
            <w:pPr>
              <w:spacing w:after="0" w:line="240" w:lineRule="auto"/>
              <w:contextualSpacing/>
              <w:jc w:val="center"/>
              <w:rPr>
                <w:szCs w:val="20"/>
              </w:rPr>
            </w:pPr>
          </w:p>
        </w:tc>
        <w:tc>
          <w:tcPr>
            <w:tcW w:w="3564" w:type="dxa"/>
          </w:tcPr>
          <w:p w:rsidR="00AA431A" w:rsidRPr="00A96C07" w:rsidRDefault="00AA431A" w:rsidP="0046694A">
            <w:pPr>
              <w:numPr>
                <w:ilvl w:val="0"/>
                <w:numId w:val="450"/>
              </w:numPr>
              <w:spacing w:after="0" w:line="240" w:lineRule="auto"/>
              <w:ind w:left="219" w:hanging="219"/>
              <w:rPr>
                <w:szCs w:val="20"/>
              </w:rPr>
            </w:pPr>
            <w:r w:rsidRPr="00A96C07">
              <w:rPr>
                <w:szCs w:val="20"/>
              </w:rPr>
              <w:t>wyjaśnić zadania układu ABS</w:t>
            </w:r>
            <w:r>
              <w:rPr>
                <w:szCs w:val="20"/>
              </w:rPr>
              <w:t>,</w:t>
            </w:r>
          </w:p>
          <w:p w:rsidR="00AA431A" w:rsidRPr="00A96C07" w:rsidRDefault="00AA431A" w:rsidP="0046694A">
            <w:pPr>
              <w:numPr>
                <w:ilvl w:val="0"/>
                <w:numId w:val="450"/>
              </w:numPr>
              <w:spacing w:after="0" w:line="240" w:lineRule="auto"/>
              <w:ind w:left="219" w:hanging="219"/>
              <w:rPr>
                <w:szCs w:val="20"/>
              </w:rPr>
            </w:pPr>
            <w:r w:rsidRPr="00A96C07">
              <w:rPr>
                <w:szCs w:val="20"/>
              </w:rPr>
              <w:t>rozróżnić rodzaje układów ABS</w:t>
            </w:r>
            <w:r>
              <w:rPr>
                <w:szCs w:val="20"/>
              </w:rPr>
              <w:t>,</w:t>
            </w:r>
          </w:p>
          <w:p w:rsidR="00AA431A" w:rsidRPr="00A96C07" w:rsidRDefault="00AA431A" w:rsidP="0046694A">
            <w:pPr>
              <w:numPr>
                <w:ilvl w:val="0"/>
                <w:numId w:val="450"/>
              </w:numPr>
              <w:spacing w:after="0" w:line="240" w:lineRule="auto"/>
              <w:ind w:left="219" w:hanging="219"/>
              <w:rPr>
                <w:szCs w:val="20"/>
              </w:rPr>
            </w:pPr>
            <w:r w:rsidRPr="00A96C07">
              <w:rPr>
                <w:szCs w:val="20"/>
              </w:rPr>
              <w:t>wyjaśnić działanie układu ASR</w:t>
            </w:r>
            <w:r>
              <w:rPr>
                <w:szCs w:val="20"/>
              </w:rPr>
              <w:t>,</w:t>
            </w:r>
          </w:p>
          <w:p w:rsidR="00AA431A" w:rsidRPr="00A96C07" w:rsidRDefault="00AA431A" w:rsidP="0046694A">
            <w:pPr>
              <w:numPr>
                <w:ilvl w:val="0"/>
                <w:numId w:val="450"/>
              </w:numPr>
              <w:spacing w:after="0" w:line="240" w:lineRule="auto"/>
              <w:ind w:left="219" w:hanging="219"/>
              <w:rPr>
                <w:szCs w:val="20"/>
              </w:rPr>
            </w:pPr>
            <w:r w:rsidRPr="00A96C07">
              <w:rPr>
                <w:szCs w:val="20"/>
              </w:rPr>
              <w:t>wyjaśnić budowę układu ASR</w:t>
            </w:r>
            <w:r>
              <w:rPr>
                <w:szCs w:val="20"/>
              </w:rPr>
              <w:t>,</w:t>
            </w:r>
          </w:p>
          <w:p w:rsidR="00AA431A" w:rsidRPr="00A96C07" w:rsidRDefault="00AA431A" w:rsidP="0046694A">
            <w:pPr>
              <w:numPr>
                <w:ilvl w:val="0"/>
                <w:numId w:val="450"/>
              </w:numPr>
              <w:spacing w:after="0" w:line="240" w:lineRule="auto"/>
              <w:ind w:left="219" w:hanging="219"/>
              <w:rPr>
                <w:szCs w:val="20"/>
              </w:rPr>
            </w:pPr>
            <w:r w:rsidRPr="00A96C07">
              <w:rPr>
                <w:szCs w:val="20"/>
              </w:rPr>
              <w:t>wyjaśnić zadania układu ESP</w:t>
            </w:r>
            <w:r>
              <w:rPr>
                <w:szCs w:val="20"/>
              </w:rPr>
              <w:t>,</w:t>
            </w:r>
          </w:p>
          <w:p w:rsidR="00AA431A" w:rsidRPr="00A96C07" w:rsidRDefault="00AA431A" w:rsidP="0046694A">
            <w:pPr>
              <w:numPr>
                <w:ilvl w:val="0"/>
                <w:numId w:val="450"/>
              </w:numPr>
              <w:spacing w:after="0" w:line="240" w:lineRule="auto"/>
              <w:ind w:left="219" w:hanging="219"/>
              <w:rPr>
                <w:szCs w:val="20"/>
              </w:rPr>
            </w:pPr>
            <w:r w:rsidRPr="00A96C07">
              <w:rPr>
                <w:szCs w:val="20"/>
              </w:rPr>
              <w:t>opisać budowę układu ESP</w:t>
            </w:r>
            <w:r>
              <w:rPr>
                <w:szCs w:val="20"/>
              </w:rPr>
              <w:t>,</w:t>
            </w:r>
          </w:p>
          <w:p w:rsidR="00AA431A" w:rsidRPr="00A96C07" w:rsidRDefault="00AA431A" w:rsidP="0046694A">
            <w:pPr>
              <w:numPr>
                <w:ilvl w:val="0"/>
                <w:numId w:val="450"/>
              </w:numPr>
              <w:spacing w:after="0" w:line="240" w:lineRule="auto"/>
              <w:ind w:left="219" w:hanging="219"/>
              <w:rPr>
                <w:szCs w:val="20"/>
              </w:rPr>
            </w:pPr>
            <w:r w:rsidRPr="00A96C07">
              <w:rPr>
                <w:szCs w:val="20"/>
              </w:rPr>
              <w:t>podać czujniki układu ESP</w:t>
            </w:r>
            <w:r>
              <w:rPr>
                <w:szCs w:val="20"/>
              </w:rPr>
              <w:t>.</w:t>
            </w:r>
          </w:p>
        </w:tc>
        <w:tc>
          <w:tcPr>
            <w:tcW w:w="3571" w:type="dxa"/>
          </w:tcPr>
          <w:p w:rsidR="00AA431A" w:rsidRPr="00A96C07" w:rsidRDefault="00AA431A" w:rsidP="0046694A">
            <w:pPr>
              <w:numPr>
                <w:ilvl w:val="0"/>
                <w:numId w:val="450"/>
              </w:numPr>
              <w:spacing w:after="0" w:line="240" w:lineRule="auto"/>
              <w:ind w:left="219" w:hanging="219"/>
              <w:rPr>
                <w:szCs w:val="20"/>
              </w:rPr>
            </w:pPr>
            <w:r w:rsidRPr="00A96C07">
              <w:rPr>
                <w:szCs w:val="20"/>
              </w:rPr>
              <w:t>wyjaśnić działanie czujników prędkości obrotowej</w:t>
            </w:r>
            <w:r>
              <w:rPr>
                <w:szCs w:val="20"/>
              </w:rPr>
              <w:t>,</w:t>
            </w:r>
          </w:p>
          <w:p w:rsidR="00AA431A" w:rsidRPr="00A96C07" w:rsidRDefault="00AA431A" w:rsidP="0046694A">
            <w:pPr>
              <w:numPr>
                <w:ilvl w:val="0"/>
                <w:numId w:val="450"/>
              </w:numPr>
              <w:spacing w:after="0" w:line="240" w:lineRule="auto"/>
              <w:ind w:left="219" w:hanging="219"/>
              <w:rPr>
                <w:szCs w:val="20"/>
              </w:rPr>
            </w:pPr>
            <w:r w:rsidRPr="00A96C07">
              <w:rPr>
                <w:szCs w:val="20"/>
              </w:rPr>
              <w:t>rozróżnić stany pracy układu ABS</w:t>
            </w:r>
            <w:r>
              <w:rPr>
                <w:szCs w:val="20"/>
              </w:rPr>
              <w:t>,</w:t>
            </w:r>
          </w:p>
          <w:p w:rsidR="00AA431A" w:rsidRPr="00423D8D" w:rsidRDefault="00AA431A" w:rsidP="005B36E2">
            <w:pPr>
              <w:numPr>
                <w:ilvl w:val="0"/>
                <w:numId w:val="354"/>
              </w:numPr>
              <w:spacing w:after="0" w:line="240" w:lineRule="auto"/>
              <w:ind w:left="223" w:hanging="223"/>
              <w:rPr>
                <w:szCs w:val="20"/>
              </w:rPr>
            </w:pPr>
            <w:r w:rsidRPr="00A96C07">
              <w:rPr>
                <w:szCs w:val="20"/>
              </w:rPr>
              <w:t>wyjaśnić budowę i działanie amortyzatorów z zaworami elektromagnetycznymi.</w:t>
            </w:r>
          </w:p>
        </w:tc>
        <w:tc>
          <w:tcPr>
            <w:tcW w:w="1105" w:type="dxa"/>
            <w:vAlign w:val="center"/>
          </w:tcPr>
          <w:p w:rsidR="00AA431A" w:rsidRPr="000E4352" w:rsidRDefault="00AA431A" w:rsidP="005B36E2">
            <w:pPr>
              <w:spacing w:after="0"/>
              <w:contextualSpacing/>
              <w:jc w:val="center"/>
              <w:rPr>
                <w:szCs w:val="20"/>
              </w:rPr>
            </w:pPr>
            <w:r>
              <w:rPr>
                <w:szCs w:val="20"/>
              </w:rPr>
              <w:t>Klasa II</w:t>
            </w:r>
          </w:p>
        </w:tc>
      </w:tr>
      <w:tr w:rsidR="00AA431A" w:rsidRPr="00EF7778" w:rsidTr="005B36E2">
        <w:tc>
          <w:tcPr>
            <w:tcW w:w="2104" w:type="dxa"/>
            <w:vMerge/>
            <w:vAlign w:val="center"/>
          </w:tcPr>
          <w:p w:rsidR="00AA431A" w:rsidRDefault="00AA431A" w:rsidP="005B36E2">
            <w:pPr>
              <w:spacing w:after="0" w:line="240" w:lineRule="auto"/>
              <w:contextualSpacing/>
              <w:rPr>
                <w:szCs w:val="20"/>
              </w:rPr>
            </w:pPr>
          </w:p>
        </w:tc>
        <w:tc>
          <w:tcPr>
            <w:tcW w:w="2711" w:type="dxa"/>
            <w:vAlign w:val="center"/>
          </w:tcPr>
          <w:p w:rsidR="00AA431A" w:rsidRDefault="00AA431A" w:rsidP="005B36E2">
            <w:pPr>
              <w:spacing w:after="0" w:line="240" w:lineRule="auto"/>
              <w:contextualSpacing/>
              <w:rPr>
                <w:szCs w:val="20"/>
              </w:rPr>
            </w:pPr>
            <w:r>
              <w:rPr>
                <w:szCs w:val="20"/>
              </w:rPr>
              <w:t>10. Układy zwiększające komfort jazdy</w:t>
            </w:r>
          </w:p>
        </w:tc>
        <w:tc>
          <w:tcPr>
            <w:tcW w:w="803" w:type="dxa"/>
            <w:vAlign w:val="center"/>
          </w:tcPr>
          <w:p w:rsidR="00AA431A" w:rsidRPr="000E4352" w:rsidRDefault="00AA431A" w:rsidP="005B36E2">
            <w:pPr>
              <w:spacing w:after="0" w:line="240" w:lineRule="auto"/>
              <w:contextualSpacing/>
              <w:jc w:val="center"/>
              <w:rPr>
                <w:szCs w:val="20"/>
              </w:rPr>
            </w:pPr>
          </w:p>
        </w:tc>
        <w:tc>
          <w:tcPr>
            <w:tcW w:w="3564" w:type="dxa"/>
          </w:tcPr>
          <w:p w:rsidR="00AA431A" w:rsidRPr="005E0DA6" w:rsidRDefault="00AA431A" w:rsidP="0046694A">
            <w:pPr>
              <w:numPr>
                <w:ilvl w:val="0"/>
                <w:numId w:val="451"/>
              </w:numPr>
              <w:spacing w:after="0" w:line="240" w:lineRule="auto"/>
              <w:ind w:left="219" w:hanging="219"/>
              <w:rPr>
                <w:rFonts w:eastAsia="Times New Roman"/>
                <w:szCs w:val="20"/>
              </w:rPr>
            </w:pPr>
            <w:r w:rsidRPr="005E0DA6">
              <w:rPr>
                <w:rFonts w:eastAsia="Times New Roman"/>
                <w:szCs w:val="20"/>
              </w:rPr>
              <w:t>wyjaśnić zadania układów ogrzewania i klimatyzacji wnętrza pojazdu</w:t>
            </w:r>
            <w:r>
              <w:rPr>
                <w:rFonts w:eastAsia="Times New Roman"/>
                <w:szCs w:val="20"/>
              </w:rPr>
              <w:t>,</w:t>
            </w:r>
          </w:p>
          <w:p w:rsidR="00AA431A" w:rsidRPr="005E0DA6" w:rsidRDefault="00AA431A" w:rsidP="0046694A">
            <w:pPr>
              <w:numPr>
                <w:ilvl w:val="0"/>
                <w:numId w:val="451"/>
              </w:numPr>
              <w:spacing w:after="0" w:line="240" w:lineRule="auto"/>
              <w:ind w:left="219" w:hanging="219"/>
              <w:rPr>
                <w:rFonts w:eastAsia="Times New Roman"/>
                <w:szCs w:val="20"/>
              </w:rPr>
            </w:pPr>
            <w:r w:rsidRPr="005E0DA6">
              <w:rPr>
                <w:rFonts w:eastAsia="Times New Roman"/>
                <w:szCs w:val="20"/>
              </w:rPr>
              <w:t>wyjaśnić zasadę działania klimatyzacji na schemacie</w:t>
            </w:r>
            <w:r>
              <w:rPr>
                <w:rFonts w:eastAsia="Times New Roman"/>
                <w:szCs w:val="20"/>
              </w:rPr>
              <w:t>,</w:t>
            </w:r>
          </w:p>
          <w:p w:rsidR="00AA431A" w:rsidRPr="005E0DA6" w:rsidRDefault="00AA431A" w:rsidP="0046694A">
            <w:pPr>
              <w:numPr>
                <w:ilvl w:val="0"/>
                <w:numId w:val="451"/>
              </w:numPr>
              <w:spacing w:after="0" w:line="240" w:lineRule="auto"/>
              <w:ind w:left="219" w:hanging="219"/>
              <w:rPr>
                <w:rFonts w:eastAsia="Times New Roman"/>
                <w:szCs w:val="20"/>
              </w:rPr>
            </w:pPr>
            <w:r w:rsidRPr="005E0DA6">
              <w:rPr>
                <w:rFonts w:eastAsia="Times New Roman"/>
                <w:szCs w:val="20"/>
              </w:rPr>
              <w:t>wyjaśnić działanie układu elektrycznego sterowania szyb</w:t>
            </w:r>
            <w:r>
              <w:rPr>
                <w:rFonts w:eastAsia="Times New Roman"/>
                <w:szCs w:val="20"/>
              </w:rPr>
              <w:t>,</w:t>
            </w:r>
          </w:p>
          <w:p w:rsidR="00AA431A" w:rsidRPr="005E0DA6" w:rsidRDefault="00AA431A" w:rsidP="0046694A">
            <w:pPr>
              <w:numPr>
                <w:ilvl w:val="0"/>
                <w:numId w:val="451"/>
              </w:numPr>
              <w:spacing w:after="0" w:line="240" w:lineRule="auto"/>
              <w:ind w:left="219" w:hanging="219"/>
              <w:rPr>
                <w:rFonts w:eastAsia="Times New Roman"/>
                <w:szCs w:val="20"/>
              </w:rPr>
            </w:pPr>
            <w:r w:rsidRPr="005E0DA6">
              <w:rPr>
                <w:rFonts w:eastAsia="Times New Roman"/>
                <w:szCs w:val="20"/>
              </w:rPr>
              <w:t>wyjaśnić budowę układu elektrycznego sterowania szyb</w:t>
            </w:r>
            <w:r>
              <w:rPr>
                <w:rFonts w:eastAsia="Times New Roman"/>
                <w:szCs w:val="20"/>
              </w:rPr>
              <w:t>,</w:t>
            </w:r>
          </w:p>
          <w:p w:rsidR="00AA431A" w:rsidRPr="005E0DA6" w:rsidRDefault="00AA431A" w:rsidP="0046694A">
            <w:pPr>
              <w:numPr>
                <w:ilvl w:val="0"/>
                <w:numId w:val="451"/>
              </w:numPr>
              <w:spacing w:after="0" w:line="240" w:lineRule="auto"/>
              <w:ind w:left="219" w:hanging="219"/>
              <w:rPr>
                <w:rFonts w:eastAsia="Times New Roman"/>
                <w:szCs w:val="20"/>
              </w:rPr>
            </w:pPr>
            <w:r w:rsidRPr="005E0DA6">
              <w:rPr>
                <w:rFonts w:eastAsia="Times New Roman"/>
                <w:szCs w:val="20"/>
              </w:rPr>
              <w:t>wyjaśnić sposób regulacji lusterka zewnętrznego</w:t>
            </w:r>
            <w:r>
              <w:rPr>
                <w:rFonts w:eastAsia="Times New Roman"/>
                <w:szCs w:val="20"/>
              </w:rPr>
              <w:t>,</w:t>
            </w:r>
          </w:p>
          <w:p w:rsidR="00AA431A" w:rsidRPr="005E0DA6" w:rsidRDefault="00AA431A" w:rsidP="0046694A">
            <w:pPr>
              <w:numPr>
                <w:ilvl w:val="0"/>
                <w:numId w:val="451"/>
              </w:numPr>
              <w:spacing w:after="0" w:line="240" w:lineRule="auto"/>
              <w:ind w:left="219" w:hanging="219"/>
              <w:rPr>
                <w:rFonts w:eastAsia="Times New Roman"/>
                <w:szCs w:val="20"/>
              </w:rPr>
            </w:pPr>
            <w:r w:rsidRPr="005E0DA6">
              <w:rPr>
                <w:rFonts w:eastAsia="Times New Roman"/>
                <w:szCs w:val="20"/>
              </w:rPr>
              <w:t>wyjaśnić budowę elektrycznie regulowanego lusterka zewnętrznego</w:t>
            </w:r>
            <w:r>
              <w:rPr>
                <w:rFonts w:eastAsia="Times New Roman"/>
                <w:szCs w:val="20"/>
              </w:rPr>
              <w:t>,</w:t>
            </w:r>
          </w:p>
          <w:p w:rsidR="00AA431A" w:rsidRPr="005E0DA6" w:rsidRDefault="00AA431A" w:rsidP="0046694A">
            <w:pPr>
              <w:numPr>
                <w:ilvl w:val="0"/>
                <w:numId w:val="451"/>
              </w:numPr>
              <w:spacing w:after="0" w:line="240" w:lineRule="auto"/>
              <w:ind w:left="219" w:hanging="219"/>
              <w:rPr>
                <w:rFonts w:eastAsia="Times New Roman"/>
                <w:szCs w:val="20"/>
              </w:rPr>
            </w:pPr>
            <w:r w:rsidRPr="005E0DA6">
              <w:rPr>
                <w:rFonts w:eastAsia="Times New Roman"/>
                <w:szCs w:val="20"/>
              </w:rPr>
              <w:t>rozróżnić rodzaje układów centralnego blokowania drzwi</w:t>
            </w:r>
            <w:r>
              <w:rPr>
                <w:rFonts w:eastAsia="Times New Roman"/>
                <w:szCs w:val="20"/>
              </w:rPr>
              <w:t>.</w:t>
            </w:r>
          </w:p>
        </w:tc>
        <w:tc>
          <w:tcPr>
            <w:tcW w:w="3571" w:type="dxa"/>
          </w:tcPr>
          <w:p w:rsidR="00AA431A" w:rsidRPr="005E0DA6" w:rsidRDefault="00AA431A" w:rsidP="0046694A">
            <w:pPr>
              <w:numPr>
                <w:ilvl w:val="0"/>
                <w:numId w:val="451"/>
              </w:numPr>
              <w:spacing w:after="0" w:line="240" w:lineRule="auto"/>
              <w:ind w:left="219" w:hanging="219"/>
              <w:rPr>
                <w:rFonts w:eastAsia="Times New Roman"/>
                <w:szCs w:val="20"/>
              </w:rPr>
            </w:pPr>
            <w:r w:rsidRPr="005E0DA6">
              <w:rPr>
                <w:rFonts w:eastAsia="Times New Roman"/>
                <w:szCs w:val="20"/>
              </w:rPr>
              <w:t>wyjaśnić budowę podzespołów elektronicznego sterowania klimatyzacji i ogrzewania wnętrza pojazdu</w:t>
            </w:r>
            <w:r>
              <w:rPr>
                <w:rFonts w:eastAsia="Times New Roman"/>
                <w:szCs w:val="20"/>
              </w:rPr>
              <w:t>,</w:t>
            </w:r>
          </w:p>
          <w:p w:rsidR="00AA431A" w:rsidRPr="005E0DA6" w:rsidRDefault="00AA431A" w:rsidP="0046694A">
            <w:pPr>
              <w:numPr>
                <w:ilvl w:val="0"/>
                <w:numId w:val="451"/>
              </w:numPr>
              <w:spacing w:after="0" w:line="240" w:lineRule="auto"/>
              <w:ind w:left="219" w:hanging="219"/>
              <w:rPr>
                <w:rFonts w:eastAsia="Times New Roman"/>
                <w:szCs w:val="20"/>
              </w:rPr>
            </w:pPr>
            <w:r w:rsidRPr="005E0DA6">
              <w:rPr>
                <w:rFonts w:eastAsia="Times New Roman"/>
                <w:szCs w:val="20"/>
              </w:rPr>
              <w:t>wyjaśnić przeznaczenie i zakres działania centralnego blokowania drzwi</w:t>
            </w:r>
            <w:r>
              <w:rPr>
                <w:rFonts w:eastAsia="Times New Roman"/>
                <w:szCs w:val="20"/>
              </w:rPr>
              <w:t>,</w:t>
            </w:r>
          </w:p>
          <w:p w:rsidR="00AA431A" w:rsidRPr="005E0DA6" w:rsidRDefault="00AA431A" w:rsidP="0046694A">
            <w:pPr>
              <w:numPr>
                <w:ilvl w:val="0"/>
                <w:numId w:val="451"/>
              </w:numPr>
              <w:spacing w:after="0" w:line="240" w:lineRule="auto"/>
              <w:ind w:left="219" w:hanging="219"/>
              <w:rPr>
                <w:rFonts w:eastAsia="Times New Roman"/>
                <w:szCs w:val="20"/>
              </w:rPr>
            </w:pPr>
            <w:r w:rsidRPr="005E0DA6">
              <w:rPr>
                <w:rFonts w:eastAsia="Times New Roman"/>
                <w:szCs w:val="20"/>
              </w:rPr>
              <w:t>wyjaśnić zasadę działania i budowę elektrycznego centralnego blokowania drzwi</w:t>
            </w:r>
            <w:r>
              <w:rPr>
                <w:rFonts w:eastAsia="Times New Roman"/>
                <w:szCs w:val="20"/>
              </w:rPr>
              <w:t>,</w:t>
            </w:r>
          </w:p>
          <w:p w:rsidR="00AA431A" w:rsidRPr="00687D66" w:rsidRDefault="00AA431A" w:rsidP="0046694A">
            <w:pPr>
              <w:numPr>
                <w:ilvl w:val="0"/>
                <w:numId w:val="425"/>
              </w:numPr>
              <w:spacing w:after="0" w:line="240" w:lineRule="auto"/>
              <w:ind w:left="219" w:hanging="219"/>
              <w:rPr>
                <w:szCs w:val="20"/>
              </w:rPr>
            </w:pPr>
            <w:r w:rsidRPr="005E0DA6">
              <w:rPr>
                <w:rFonts w:eastAsia="Times New Roman"/>
                <w:szCs w:val="20"/>
              </w:rPr>
              <w:t>wyjaśnić zasadę działania elektronicznego sterowania skrzynką przekładniową.</w:t>
            </w:r>
          </w:p>
        </w:tc>
        <w:tc>
          <w:tcPr>
            <w:tcW w:w="1105" w:type="dxa"/>
            <w:vAlign w:val="center"/>
          </w:tcPr>
          <w:p w:rsidR="00AA431A" w:rsidRPr="000E4352" w:rsidRDefault="00AA431A" w:rsidP="005B36E2">
            <w:pPr>
              <w:spacing w:after="0"/>
              <w:contextualSpacing/>
              <w:jc w:val="center"/>
              <w:rPr>
                <w:szCs w:val="20"/>
              </w:rPr>
            </w:pPr>
            <w:r>
              <w:rPr>
                <w:szCs w:val="20"/>
              </w:rPr>
              <w:t>Klasa II</w:t>
            </w:r>
          </w:p>
        </w:tc>
      </w:tr>
      <w:tr w:rsidR="00AA431A" w:rsidRPr="00EF7778" w:rsidTr="005B36E2">
        <w:tc>
          <w:tcPr>
            <w:tcW w:w="2104" w:type="dxa"/>
            <w:vMerge/>
            <w:vAlign w:val="center"/>
          </w:tcPr>
          <w:p w:rsidR="00AA431A" w:rsidRDefault="00AA431A" w:rsidP="005B36E2">
            <w:pPr>
              <w:spacing w:after="0" w:line="240" w:lineRule="auto"/>
              <w:contextualSpacing/>
              <w:rPr>
                <w:szCs w:val="20"/>
              </w:rPr>
            </w:pPr>
          </w:p>
        </w:tc>
        <w:tc>
          <w:tcPr>
            <w:tcW w:w="2711" w:type="dxa"/>
            <w:vAlign w:val="center"/>
          </w:tcPr>
          <w:p w:rsidR="00AA431A" w:rsidRDefault="00AA431A" w:rsidP="005B36E2">
            <w:pPr>
              <w:spacing w:after="0" w:line="240" w:lineRule="auto"/>
              <w:contextualSpacing/>
              <w:rPr>
                <w:szCs w:val="20"/>
              </w:rPr>
            </w:pPr>
            <w:r>
              <w:rPr>
                <w:szCs w:val="20"/>
              </w:rPr>
              <w:t>11. Układy bezpieczeństwa biernego</w:t>
            </w:r>
          </w:p>
        </w:tc>
        <w:tc>
          <w:tcPr>
            <w:tcW w:w="803" w:type="dxa"/>
            <w:vAlign w:val="center"/>
          </w:tcPr>
          <w:p w:rsidR="00AA431A" w:rsidRPr="000E4352" w:rsidRDefault="00AA431A" w:rsidP="005B36E2">
            <w:pPr>
              <w:spacing w:after="0" w:line="240" w:lineRule="auto"/>
              <w:contextualSpacing/>
              <w:jc w:val="center"/>
              <w:rPr>
                <w:szCs w:val="20"/>
              </w:rPr>
            </w:pPr>
          </w:p>
        </w:tc>
        <w:tc>
          <w:tcPr>
            <w:tcW w:w="3564" w:type="dxa"/>
          </w:tcPr>
          <w:p w:rsidR="00AA431A" w:rsidRPr="005E0DA6" w:rsidRDefault="00AA431A" w:rsidP="0046694A">
            <w:pPr>
              <w:numPr>
                <w:ilvl w:val="0"/>
                <w:numId w:val="452"/>
              </w:numPr>
              <w:spacing w:after="0" w:line="240" w:lineRule="auto"/>
              <w:ind w:left="219" w:hanging="219"/>
              <w:rPr>
                <w:szCs w:val="20"/>
              </w:rPr>
            </w:pPr>
            <w:r w:rsidRPr="005E0DA6">
              <w:rPr>
                <w:szCs w:val="20"/>
              </w:rPr>
              <w:t>wyjaśnić cel stosowania poduszek gazowych w pojazdach samochodowych</w:t>
            </w:r>
            <w:r>
              <w:rPr>
                <w:szCs w:val="20"/>
              </w:rPr>
              <w:t>,</w:t>
            </w:r>
          </w:p>
          <w:p w:rsidR="00AA431A" w:rsidRPr="005E0DA6" w:rsidRDefault="00AA431A" w:rsidP="0046694A">
            <w:pPr>
              <w:numPr>
                <w:ilvl w:val="0"/>
                <w:numId w:val="452"/>
              </w:numPr>
              <w:spacing w:after="0" w:line="240" w:lineRule="auto"/>
              <w:ind w:left="219" w:hanging="219"/>
              <w:rPr>
                <w:szCs w:val="20"/>
              </w:rPr>
            </w:pPr>
            <w:r w:rsidRPr="005E0DA6">
              <w:rPr>
                <w:szCs w:val="20"/>
              </w:rPr>
              <w:t>rozróżnić rodzaje poduszek gazowych stosowanych w pojazdach samochodowych</w:t>
            </w:r>
            <w:r>
              <w:rPr>
                <w:szCs w:val="20"/>
              </w:rPr>
              <w:t>,</w:t>
            </w:r>
          </w:p>
          <w:p w:rsidR="00AA431A" w:rsidRPr="005E0DA6" w:rsidRDefault="00AA431A" w:rsidP="0046694A">
            <w:pPr>
              <w:numPr>
                <w:ilvl w:val="0"/>
                <w:numId w:val="452"/>
              </w:numPr>
              <w:spacing w:after="0" w:line="240" w:lineRule="auto"/>
              <w:ind w:left="219" w:hanging="219"/>
              <w:rPr>
                <w:szCs w:val="20"/>
              </w:rPr>
            </w:pPr>
            <w:r w:rsidRPr="005E0DA6">
              <w:rPr>
                <w:szCs w:val="20"/>
              </w:rPr>
              <w:t xml:space="preserve">wyjaśnić rozmieszczenie poduszek gazowych w pojazdach </w:t>
            </w:r>
            <w:r w:rsidRPr="005E0DA6">
              <w:rPr>
                <w:szCs w:val="20"/>
              </w:rPr>
              <w:lastRenderedPageBreak/>
              <w:t>samochodowych</w:t>
            </w:r>
            <w:r>
              <w:rPr>
                <w:szCs w:val="20"/>
              </w:rPr>
              <w:t>,</w:t>
            </w:r>
          </w:p>
          <w:p w:rsidR="00AA431A" w:rsidRPr="005E0DA6" w:rsidRDefault="00AA431A" w:rsidP="0046694A">
            <w:pPr>
              <w:numPr>
                <w:ilvl w:val="0"/>
                <w:numId w:val="452"/>
              </w:numPr>
              <w:spacing w:after="0" w:line="240" w:lineRule="auto"/>
              <w:ind w:left="219" w:hanging="219"/>
              <w:rPr>
                <w:szCs w:val="20"/>
              </w:rPr>
            </w:pPr>
            <w:r w:rsidRPr="005E0DA6">
              <w:rPr>
                <w:szCs w:val="20"/>
              </w:rPr>
              <w:t>wyjaśnić budowę i działanie czołowej poduszki gazowej kierowcy</w:t>
            </w:r>
            <w:r>
              <w:rPr>
                <w:szCs w:val="20"/>
              </w:rPr>
              <w:t>,</w:t>
            </w:r>
          </w:p>
          <w:p w:rsidR="00AA431A" w:rsidRPr="005E0DA6" w:rsidRDefault="00AA431A" w:rsidP="0046694A">
            <w:pPr>
              <w:numPr>
                <w:ilvl w:val="0"/>
                <w:numId w:val="452"/>
              </w:numPr>
              <w:spacing w:after="0" w:line="240" w:lineRule="auto"/>
              <w:ind w:left="219" w:hanging="219"/>
              <w:rPr>
                <w:szCs w:val="20"/>
              </w:rPr>
            </w:pPr>
            <w:r w:rsidRPr="005E0DA6">
              <w:rPr>
                <w:szCs w:val="20"/>
              </w:rPr>
              <w:t>wyjaśnić budowę i działanie czołowej poduszki gazowej pasażera</w:t>
            </w:r>
            <w:r>
              <w:rPr>
                <w:szCs w:val="20"/>
              </w:rPr>
              <w:t>,</w:t>
            </w:r>
          </w:p>
          <w:p w:rsidR="00AA431A" w:rsidRPr="005E0DA6" w:rsidRDefault="00AA431A" w:rsidP="0046694A">
            <w:pPr>
              <w:numPr>
                <w:ilvl w:val="0"/>
                <w:numId w:val="452"/>
              </w:numPr>
              <w:spacing w:after="0" w:line="240" w:lineRule="auto"/>
              <w:ind w:left="219" w:hanging="219"/>
              <w:rPr>
                <w:szCs w:val="20"/>
              </w:rPr>
            </w:pPr>
            <w:r w:rsidRPr="005E0DA6">
              <w:rPr>
                <w:szCs w:val="20"/>
              </w:rPr>
              <w:t>wyjaśnić budowę i działanie bocznej poduszki gazowej</w:t>
            </w:r>
            <w:r>
              <w:rPr>
                <w:szCs w:val="20"/>
              </w:rPr>
              <w:t>,</w:t>
            </w:r>
          </w:p>
          <w:p w:rsidR="00AA431A" w:rsidRPr="005E0DA6" w:rsidRDefault="00AA431A" w:rsidP="0046694A">
            <w:pPr>
              <w:numPr>
                <w:ilvl w:val="0"/>
                <w:numId w:val="452"/>
              </w:numPr>
              <w:spacing w:after="0" w:line="240" w:lineRule="auto"/>
              <w:ind w:left="219" w:hanging="219"/>
              <w:rPr>
                <w:szCs w:val="20"/>
              </w:rPr>
            </w:pPr>
            <w:r w:rsidRPr="005E0DA6">
              <w:rPr>
                <w:szCs w:val="20"/>
              </w:rPr>
              <w:t>wyjaśnić budowę i działanie kurtyny gazowej</w:t>
            </w:r>
            <w:r>
              <w:rPr>
                <w:szCs w:val="20"/>
              </w:rPr>
              <w:t>,</w:t>
            </w:r>
          </w:p>
          <w:p w:rsidR="00AA431A" w:rsidRPr="005E0DA6" w:rsidRDefault="00AA431A" w:rsidP="0046694A">
            <w:pPr>
              <w:numPr>
                <w:ilvl w:val="0"/>
                <w:numId w:val="452"/>
              </w:numPr>
              <w:spacing w:after="0" w:line="240" w:lineRule="auto"/>
              <w:ind w:left="219" w:hanging="219"/>
              <w:rPr>
                <w:szCs w:val="20"/>
              </w:rPr>
            </w:pPr>
            <w:r w:rsidRPr="005E0DA6">
              <w:rPr>
                <w:szCs w:val="20"/>
              </w:rPr>
              <w:t>wyjaśnić budowę i działanie poduszki kolanowej</w:t>
            </w:r>
            <w:r>
              <w:rPr>
                <w:szCs w:val="20"/>
              </w:rPr>
              <w:t>,</w:t>
            </w:r>
          </w:p>
          <w:p w:rsidR="00AA431A" w:rsidRPr="005E0DA6" w:rsidRDefault="00AA431A" w:rsidP="0046694A">
            <w:pPr>
              <w:numPr>
                <w:ilvl w:val="0"/>
                <w:numId w:val="452"/>
              </w:numPr>
              <w:spacing w:after="0" w:line="240" w:lineRule="auto"/>
              <w:ind w:left="219" w:hanging="219"/>
              <w:rPr>
                <w:szCs w:val="20"/>
              </w:rPr>
            </w:pPr>
            <w:r w:rsidRPr="005E0DA6">
              <w:rPr>
                <w:szCs w:val="20"/>
              </w:rPr>
              <w:t>rozróżnić rodzaje napinaczy pasów bezpieczeństwa</w:t>
            </w:r>
            <w:r>
              <w:rPr>
                <w:szCs w:val="20"/>
              </w:rPr>
              <w:t>,</w:t>
            </w:r>
          </w:p>
          <w:p w:rsidR="00AA431A" w:rsidRPr="005E0DA6" w:rsidRDefault="00AA431A" w:rsidP="0046694A">
            <w:pPr>
              <w:numPr>
                <w:ilvl w:val="0"/>
                <w:numId w:val="452"/>
              </w:numPr>
              <w:spacing w:after="0" w:line="240" w:lineRule="auto"/>
              <w:ind w:left="219" w:hanging="219"/>
              <w:rPr>
                <w:szCs w:val="20"/>
              </w:rPr>
            </w:pPr>
            <w:r w:rsidRPr="005E0DA6">
              <w:rPr>
                <w:szCs w:val="20"/>
              </w:rPr>
              <w:t>wyjaśnić budowę pirotechnicznych napinaczy pasów bezpieczeństwa</w:t>
            </w:r>
            <w:r>
              <w:rPr>
                <w:szCs w:val="20"/>
              </w:rPr>
              <w:t>.</w:t>
            </w:r>
          </w:p>
        </w:tc>
        <w:tc>
          <w:tcPr>
            <w:tcW w:w="3571" w:type="dxa"/>
          </w:tcPr>
          <w:p w:rsidR="00AA431A" w:rsidRPr="005E0DA6" w:rsidRDefault="00AA431A" w:rsidP="0046694A">
            <w:pPr>
              <w:numPr>
                <w:ilvl w:val="0"/>
                <w:numId w:val="452"/>
              </w:numPr>
              <w:spacing w:after="0" w:line="240" w:lineRule="auto"/>
              <w:ind w:left="219" w:hanging="219"/>
              <w:rPr>
                <w:szCs w:val="20"/>
              </w:rPr>
            </w:pPr>
            <w:r w:rsidRPr="005E0DA6">
              <w:rPr>
                <w:szCs w:val="20"/>
              </w:rPr>
              <w:lastRenderedPageBreak/>
              <w:t>wyjaśnić działanie pirotechnicznych napinaczy pasów bezpieczeństwa</w:t>
            </w:r>
            <w:r>
              <w:rPr>
                <w:szCs w:val="20"/>
              </w:rPr>
              <w:t>,</w:t>
            </w:r>
          </w:p>
          <w:p w:rsidR="00AA431A" w:rsidRPr="00687D66" w:rsidRDefault="00AA431A" w:rsidP="0046694A">
            <w:pPr>
              <w:numPr>
                <w:ilvl w:val="0"/>
                <w:numId w:val="426"/>
              </w:numPr>
              <w:spacing w:after="0" w:line="240" w:lineRule="auto"/>
              <w:ind w:left="219" w:hanging="219"/>
              <w:rPr>
                <w:szCs w:val="20"/>
              </w:rPr>
            </w:pPr>
            <w:r w:rsidRPr="005E0DA6">
              <w:rPr>
                <w:szCs w:val="20"/>
              </w:rPr>
              <w:t>wyjaśnić na schemacie działanie całego układu biernego bezpieczeństwa w samochodzie</w:t>
            </w:r>
            <w:r>
              <w:rPr>
                <w:szCs w:val="20"/>
              </w:rPr>
              <w:t>.</w:t>
            </w:r>
          </w:p>
        </w:tc>
        <w:tc>
          <w:tcPr>
            <w:tcW w:w="1105" w:type="dxa"/>
            <w:vAlign w:val="center"/>
          </w:tcPr>
          <w:p w:rsidR="00AA431A" w:rsidRPr="000E4352" w:rsidRDefault="00AA431A" w:rsidP="005B36E2">
            <w:pPr>
              <w:spacing w:after="0"/>
              <w:contextualSpacing/>
              <w:jc w:val="center"/>
              <w:rPr>
                <w:szCs w:val="20"/>
              </w:rPr>
            </w:pPr>
            <w:r>
              <w:rPr>
                <w:szCs w:val="20"/>
              </w:rPr>
              <w:t>Klasa II</w:t>
            </w:r>
          </w:p>
        </w:tc>
      </w:tr>
      <w:tr w:rsidR="00AA431A" w:rsidRPr="00EF7778" w:rsidTr="005B36E2">
        <w:tc>
          <w:tcPr>
            <w:tcW w:w="2104" w:type="dxa"/>
            <w:vMerge/>
            <w:vAlign w:val="center"/>
          </w:tcPr>
          <w:p w:rsidR="00AA431A" w:rsidRDefault="00AA431A" w:rsidP="005B36E2">
            <w:pPr>
              <w:spacing w:after="0" w:line="240" w:lineRule="auto"/>
              <w:contextualSpacing/>
              <w:rPr>
                <w:szCs w:val="20"/>
              </w:rPr>
            </w:pPr>
          </w:p>
        </w:tc>
        <w:tc>
          <w:tcPr>
            <w:tcW w:w="2711" w:type="dxa"/>
            <w:vAlign w:val="center"/>
          </w:tcPr>
          <w:p w:rsidR="00AA431A" w:rsidRDefault="00AA431A" w:rsidP="005B36E2">
            <w:pPr>
              <w:spacing w:after="0" w:line="240" w:lineRule="auto"/>
              <w:contextualSpacing/>
              <w:rPr>
                <w:szCs w:val="20"/>
              </w:rPr>
            </w:pPr>
            <w:r>
              <w:rPr>
                <w:szCs w:val="20"/>
              </w:rPr>
              <w:t>12. Układy sterowania i regulacji</w:t>
            </w:r>
          </w:p>
        </w:tc>
        <w:tc>
          <w:tcPr>
            <w:tcW w:w="803" w:type="dxa"/>
            <w:vAlign w:val="center"/>
          </w:tcPr>
          <w:p w:rsidR="00AA431A" w:rsidRDefault="00AA431A" w:rsidP="005B36E2">
            <w:pPr>
              <w:spacing w:after="0" w:line="240" w:lineRule="auto"/>
              <w:contextualSpacing/>
              <w:jc w:val="center"/>
              <w:rPr>
                <w:szCs w:val="20"/>
              </w:rPr>
            </w:pPr>
          </w:p>
        </w:tc>
        <w:tc>
          <w:tcPr>
            <w:tcW w:w="3564" w:type="dxa"/>
          </w:tcPr>
          <w:p w:rsidR="00AA431A" w:rsidRPr="00AA431A" w:rsidRDefault="00AA431A" w:rsidP="0046694A">
            <w:pPr>
              <w:numPr>
                <w:ilvl w:val="0"/>
                <w:numId w:val="452"/>
              </w:numPr>
              <w:spacing w:after="0" w:line="240" w:lineRule="auto"/>
              <w:ind w:left="219" w:hanging="219"/>
              <w:contextualSpacing/>
              <w:rPr>
                <w:szCs w:val="20"/>
              </w:rPr>
            </w:pPr>
            <w:r w:rsidRPr="00AA431A">
              <w:rPr>
                <w:szCs w:val="20"/>
              </w:rPr>
              <w:t>wyjaśnić pojęcia sterowania i regulacji</w:t>
            </w:r>
            <w:r>
              <w:rPr>
                <w:szCs w:val="20"/>
              </w:rPr>
              <w:t>,</w:t>
            </w:r>
          </w:p>
          <w:p w:rsidR="00AA431A" w:rsidRPr="00AA431A" w:rsidRDefault="00AA431A" w:rsidP="0046694A">
            <w:pPr>
              <w:pStyle w:val="Akapitzlist"/>
              <w:numPr>
                <w:ilvl w:val="0"/>
                <w:numId w:val="452"/>
              </w:numPr>
              <w:spacing w:after="0" w:line="240" w:lineRule="auto"/>
              <w:ind w:left="219" w:hanging="219"/>
              <w:rPr>
                <w:rFonts w:ascii="Arial" w:hAnsi="Arial" w:cs="Arial"/>
                <w:szCs w:val="20"/>
              </w:rPr>
            </w:pPr>
            <w:r w:rsidRPr="00AA431A">
              <w:rPr>
                <w:rFonts w:ascii="Arial" w:hAnsi="Arial" w:cs="Arial"/>
                <w:szCs w:val="20"/>
              </w:rPr>
              <w:t>pod</w:t>
            </w:r>
            <w:r>
              <w:rPr>
                <w:rFonts w:ascii="Arial" w:hAnsi="Arial" w:cs="Arial"/>
                <w:szCs w:val="20"/>
              </w:rPr>
              <w:t>ać</w:t>
            </w:r>
            <w:r w:rsidRPr="00AA431A">
              <w:rPr>
                <w:rFonts w:ascii="Arial" w:hAnsi="Arial" w:cs="Arial"/>
                <w:szCs w:val="20"/>
              </w:rPr>
              <w:t xml:space="preserve"> rodzaje regulatorów</w:t>
            </w:r>
            <w:r>
              <w:rPr>
                <w:rFonts w:ascii="Arial" w:hAnsi="Arial" w:cs="Arial"/>
                <w:szCs w:val="20"/>
              </w:rPr>
              <w:t>,</w:t>
            </w:r>
          </w:p>
          <w:p w:rsidR="00AA431A" w:rsidRPr="00AA431A" w:rsidRDefault="00AA431A" w:rsidP="0046694A">
            <w:pPr>
              <w:pStyle w:val="Akapitzlist"/>
              <w:numPr>
                <w:ilvl w:val="0"/>
                <w:numId w:val="452"/>
              </w:numPr>
              <w:spacing w:after="0" w:line="240" w:lineRule="auto"/>
              <w:ind w:left="219" w:hanging="219"/>
              <w:rPr>
                <w:rFonts w:ascii="Arial" w:hAnsi="Arial" w:cs="Arial"/>
                <w:szCs w:val="20"/>
              </w:rPr>
            </w:pPr>
            <w:r w:rsidRPr="00AA431A">
              <w:rPr>
                <w:rFonts w:ascii="Arial" w:hAnsi="Arial" w:cs="Arial"/>
                <w:szCs w:val="20"/>
              </w:rPr>
              <w:t>poda</w:t>
            </w:r>
            <w:r>
              <w:rPr>
                <w:rFonts w:ascii="Arial" w:hAnsi="Arial" w:cs="Arial"/>
                <w:szCs w:val="20"/>
              </w:rPr>
              <w:t>ć</w:t>
            </w:r>
            <w:r w:rsidRPr="00AA431A">
              <w:rPr>
                <w:rFonts w:ascii="Arial" w:hAnsi="Arial" w:cs="Arial"/>
                <w:szCs w:val="20"/>
              </w:rPr>
              <w:t xml:space="preserve"> przykłady układów regulacji w pojazdach samochodowych</w:t>
            </w:r>
            <w:r>
              <w:rPr>
                <w:rFonts w:ascii="Arial" w:hAnsi="Arial" w:cs="Arial"/>
                <w:szCs w:val="20"/>
              </w:rPr>
              <w:t>.</w:t>
            </w:r>
          </w:p>
        </w:tc>
        <w:tc>
          <w:tcPr>
            <w:tcW w:w="3571" w:type="dxa"/>
          </w:tcPr>
          <w:p w:rsidR="00AA431A" w:rsidRPr="00AA431A" w:rsidRDefault="00AA431A" w:rsidP="0046694A">
            <w:pPr>
              <w:numPr>
                <w:ilvl w:val="0"/>
                <w:numId w:val="452"/>
              </w:numPr>
              <w:spacing w:after="0" w:line="240" w:lineRule="auto"/>
              <w:ind w:left="219" w:hanging="219"/>
              <w:contextualSpacing/>
              <w:rPr>
                <w:szCs w:val="20"/>
              </w:rPr>
            </w:pPr>
            <w:r w:rsidRPr="00AA431A">
              <w:rPr>
                <w:szCs w:val="20"/>
              </w:rPr>
              <w:t>opis</w:t>
            </w:r>
            <w:r>
              <w:rPr>
                <w:szCs w:val="20"/>
              </w:rPr>
              <w:t>ać</w:t>
            </w:r>
            <w:r w:rsidRPr="00AA431A">
              <w:rPr>
                <w:szCs w:val="20"/>
              </w:rPr>
              <w:t xml:space="preserve"> rodzaje regulatorów</w:t>
            </w:r>
            <w:r>
              <w:rPr>
                <w:szCs w:val="20"/>
              </w:rPr>
              <w:t>,</w:t>
            </w:r>
          </w:p>
          <w:p w:rsidR="00AA431A" w:rsidRPr="00AA431A" w:rsidRDefault="00AA431A" w:rsidP="0046694A">
            <w:pPr>
              <w:pStyle w:val="Akapitzlist"/>
              <w:numPr>
                <w:ilvl w:val="0"/>
                <w:numId w:val="452"/>
              </w:numPr>
              <w:spacing w:after="0" w:line="240" w:lineRule="auto"/>
              <w:ind w:left="219" w:hanging="219"/>
              <w:rPr>
                <w:rFonts w:ascii="Arial" w:hAnsi="Arial" w:cs="Arial"/>
                <w:szCs w:val="20"/>
              </w:rPr>
            </w:pPr>
            <w:r w:rsidRPr="00AA431A">
              <w:rPr>
                <w:rFonts w:ascii="Arial" w:hAnsi="Arial" w:cs="Arial"/>
                <w:szCs w:val="20"/>
              </w:rPr>
              <w:t>pod</w:t>
            </w:r>
            <w:r>
              <w:rPr>
                <w:rFonts w:ascii="Arial" w:hAnsi="Arial" w:cs="Arial"/>
                <w:szCs w:val="20"/>
              </w:rPr>
              <w:t>ać</w:t>
            </w:r>
            <w:r w:rsidRPr="00AA431A">
              <w:rPr>
                <w:rFonts w:ascii="Arial" w:hAnsi="Arial" w:cs="Arial"/>
                <w:szCs w:val="20"/>
              </w:rPr>
              <w:t xml:space="preserve"> wymagania dotyczące magistrali danych w pojeździe</w:t>
            </w:r>
            <w:r>
              <w:rPr>
                <w:rFonts w:ascii="Arial" w:hAnsi="Arial" w:cs="Arial"/>
                <w:szCs w:val="20"/>
              </w:rPr>
              <w:t>,</w:t>
            </w:r>
          </w:p>
          <w:p w:rsidR="00AA431A" w:rsidRDefault="00AA431A" w:rsidP="0046694A">
            <w:pPr>
              <w:numPr>
                <w:ilvl w:val="0"/>
                <w:numId w:val="452"/>
              </w:numPr>
              <w:spacing w:after="0" w:line="240" w:lineRule="auto"/>
              <w:ind w:left="219" w:hanging="219"/>
              <w:contextualSpacing/>
              <w:rPr>
                <w:szCs w:val="20"/>
              </w:rPr>
            </w:pPr>
            <w:r>
              <w:rPr>
                <w:szCs w:val="20"/>
              </w:rPr>
              <w:t>scharakteryzować</w:t>
            </w:r>
            <w:r w:rsidRPr="00AA431A">
              <w:rPr>
                <w:szCs w:val="20"/>
              </w:rPr>
              <w:t xml:space="preserve"> magistral</w:t>
            </w:r>
            <w:r>
              <w:rPr>
                <w:szCs w:val="20"/>
              </w:rPr>
              <w:t>ę</w:t>
            </w:r>
            <w:r w:rsidRPr="00AA431A">
              <w:rPr>
                <w:szCs w:val="20"/>
              </w:rPr>
              <w:t xml:space="preserve"> CAN</w:t>
            </w:r>
            <w:r>
              <w:rPr>
                <w:szCs w:val="20"/>
              </w:rPr>
              <w:t>,</w:t>
            </w:r>
          </w:p>
          <w:p w:rsidR="00AA431A" w:rsidRDefault="00AA431A" w:rsidP="0046694A">
            <w:pPr>
              <w:numPr>
                <w:ilvl w:val="0"/>
                <w:numId w:val="452"/>
              </w:numPr>
              <w:spacing w:after="0" w:line="240" w:lineRule="auto"/>
              <w:ind w:left="219" w:hanging="219"/>
              <w:contextualSpacing/>
              <w:rPr>
                <w:szCs w:val="20"/>
              </w:rPr>
            </w:pPr>
            <w:r>
              <w:rPr>
                <w:szCs w:val="20"/>
              </w:rPr>
              <w:t>scharakteryzować magistralę LIN,</w:t>
            </w:r>
          </w:p>
          <w:p w:rsidR="00AA431A" w:rsidRPr="00AA431A" w:rsidRDefault="00AA431A" w:rsidP="0046694A">
            <w:pPr>
              <w:numPr>
                <w:ilvl w:val="0"/>
                <w:numId w:val="452"/>
              </w:numPr>
              <w:spacing w:after="0" w:line="240" w:lineRule="auto"/>
              <w:ind w:left="219" w:hanging="219"/>
              <w:contextualSpacing/>
              <w:rPr>
                <w:szCs w:val="20"/>
              </w:rPr>
            </w:pPr>
            <w:r>
              <w:rPr>
                <w:szCs w:val="20"/>
              </w:rPr>
              <w:t>scharakteryzować magistralę MOST,</w:t>
            </w:r>
          </w:p>
          <w:p w:rsidR="00AA431A" w:rsidRPr="005E0DA6" w:rsidRDefault="00AA431A" w:rsidP="0046694A">
            <w:pPr>
              <w:numPr>
                <w:ilvl w:val="0"/>
                <w:numId w:val="452"/>
              </w:numPr>
              <w:spacing w:after="0" w:line="240" w:lineRule="auto"/>
              <w:ind w:left="219" w:hanging="219"/>
              <w:rPr>
                <w:szCs w:val="20"/>
              </w:rPr>
            </w:pPr>
            <w:r>
              <w:rPr>
                <w:szCs w:val="20"/>
              </w:rPr>
              <w:t>scharakteryzować magistralę FlexRay.</w:t>
            </w:r>
          </w:p>
        </w:tc>
        <w:tc>
          <w:tcPr>
            <w:tcW w:w="1105" w:type="dxa"/>
            <w:vAlign w:val="center"/>
          </w:tcPr>
          <w:p w:rsidR="00AA431A" w:rsidRDefault="00AA431A" w:rsidP="005B36E2">
            <w:pPr>
              <w:spacing w:after="0"/>
              <w:contextualSpacing/>
              <w:jc w:val="center"/>
              <w:rPr>
                <w:szCs w:val="20"/>
              </w:rPr>
            </w:pPr>
            <w:r>
              <w:rPr>
                <w:szCs w:val="20"/>
              </w:rPr>
              <w:t>Klasa II</w:t>
            </w:r>
          </w:p>
        </w:tc>
      </w:tr>
      <w:tr w:rsidR="003F7875" w:rsidRPr="00EF7778" w:rsidTr="005B36E2">
        <w:trPr>
          <w:trHeight w:val="299"/>
        </w:trPr>
        <w:tc>
          <w:tcPr>
            <w:tcW w:w="4815" w:type="dxa"/>
            <w:gridSpan w:val="2"/>
            <w:vAlign w:val="center"/>
          </w:tcPr>
          <w:p w:rsidR="003F7875" w:rsidRPr="00BA00F0" w:rsidRDefault="003F7875" w:rsidP="005B36E2">
            <w:pPr>
              <w:spacing w:after="0"/>
              <w:jc w:val="center"/>
              <w:rPr>
                <w:b/>
                <w:bCs/>
                <w:szCs w:val="20"/>
              </w:rPr>
            </w:pPr>
            <w:r w:rsidRPr="00BA00F0">
              <w:rPr>
                <w:b/>
                <w:bCs/>
                <w:szCs w:val="20"/>
              </w:rPr>
              <w:t>Razem liczba godzin</w:t>
            </w:r>
          </w:p>
        </w:tc>
        <w:tc>
          <w:tcPr>
            <w:tcW w:w="803" w:type="dxa"/>
            <w:vAlign w:val="center"/>
          </w:tcPr>
          <w:p w:rsidR="003F7875" w:rsidRPr="000E4352" w:rsidRDefault="003F7875" w:rsidP="005B36E2">
            <w:pPr>
              <w:spacing w:after="0"/>
              <w:jc w:val="center"/>
              <w:rPr>
                <w:b/>
                <w:bCs/>
                <w:szCs w:val="20"/>
              </w:rPr>
            </w:pPr>
          </w:p>
        </w:tc>
        <w:tc>
          <w:tcPr>
            <w:tcW w:w="8240" w:type="dxa"/>
            <w:gridSpan w:val="3"/>
            <w:vAlign w:val="center"/>
          </w:tcPr>
          <w:p w:rsidR="003F7875" w:rsidRPr="00EF7778" w:rsidRDefault="003F7875" w:rsidP="005B36E2">
            <w:pPr>
              <w:spacing w:after="0"/>
              <w:rPr>
                <w:szCs w:val="20"/>
              </w:rPr>
            </w:pPr>
          </w:p>
        </w:tc>
      </w:tr>
    </w:tbl>
    <w:p w:rsidR="003F7875" w:rsidRDefault="003F7875" w:rsidP="003F7875">
      <w:pPr>
        <w:spacing w:after="0" w:line="360" w:lineRule="auto"/>
        <w:rPr>
          <w:b/>
          <w:szCs w:val="20"/>
        </w:rPr>
      </w:pPr>
    </w:p>
    <w:p w:rsidR="00631B83" w:rsidRPr="00391EDB" w:rsidRDefault="00631B83" w:rsidP="00631B83">
      <w:pPr>
        <w:spacing w:after="0"/>
        <w:contextualSpacing/>
        <w:rPr>
          <w:szCs w:val="20"/>
        </w:rPr>
      </w:pPr>
      <w:r w:rsidRPr="00391EDB">
        <w:rPr>
          <w:b/>
          <w:szCs w:val="20"/>
        </w:rPr>
        <w:t>PROCEDURY OSIĄGANIA CELÓW KSZTAŁCENIA PRZEDMIOTU</w:t>
      </w:r>
    </w:p>
    <w:p w:rsidR="00631B83" w:rsidRPr="00740788" w:rsidRDefault="00631B83" w:rsidP="00631B83">
      <w:pPr>
        <w:spacing w:after="0"/>
        <w:jc w:val="both"/>
        <w:rPr>
          <w:szCs w:val="20"/>
        </w:rPr>
      </w:pPr>
      <w:r w:rsidRPr="00740788">
        <w:rPr>
          <w:szCs w:val="20"/>
        </w:rPr>
        <w:t xml:space="preserve">Przygotowanie do wykonywania zadań zawodowych </w:t>
      </w:r>
      <w:r>
        <w:rPr>
          <w:szCs w:val="20"/>
        </w:rPr>
        <w:t>mechanika pojazdów samochodowych</w:t>
      </w:r>
      <w:r w:rsidRPr="00740788">
        <w:rPr>
          <w:szCs w:val="20"/>
        </w:rPr>
        <w:t xml:space="preserve"> wymaga od uczącego się:</w:t>
      </w:r>
    </w:p>
    <w:p w:rsidR="00631B83" w:rsidRPr="00740788" w:rsidRDefault="00631B83" w:rsidP="002A3685">
      <w:pPr>
        <w:pStyle w:val="Akapitzlist"/>
        <w:numPr>
          <w:ilvl w:val="0"/>
          <w:numId w:val="381"/>
        </w:numPr>
        <w:pBdr>
          <w:top w:val="nil"/>
          <w:left w:val="nil"/>
          <w:bottom w:val="nil"/>
          <w:right w:val="nil"/>
          <w:between w:val="nil"/>
        </w:pBdr>
        <w:spacing w:after="0"/>
        <w:ind w:left="709" w:hanging="425"/>
        <w:jc w:val="both"/>
        <w:rPr>
          <w:rFonts w:ascii="Arial" w:hAnsi="Arial" w:cs="Arial"/>
          <w:szCs w:val="20"/>
        </w:rPr>
      </w:pPr>
      <w:r w:rsidRPr="00740788">
        <w:rPr>
          <w:rFonts w:ascii="Arial" w:hAnsi="Arial" w:cs="Arial"/>
          <w:szCs w:val="20"/>
        </w:rPr>
        <w:t>opanowania wiedzy</w:t>
      </w:r>
      <w:r>
        <w:rPr>
          <w:rFonts w:ascii="Arial" w:hAnsi="Arial" w:cs="Arial"/>
          <w:szCs w:val="20"/>
        </w:rPr>
        <w:t xml:space="preserve"> z zakresu elektrotechniki i elektroniki oraz układów elektrycznych i elektronicznych stosowanych w pojazdach samochodowych,</w:t>
      </w:r>
    </w:p>
    <w:p w:rsidR="00631B83" w:rsidRPr="00740788" w:rsidRDefault="00631B83" w:rsidP="002A3685">
      <w:pPr>
        <w:pStyle w:val="Akapitzlist"/>
        <w:numPr>
          <w:ilvl w:val="0"/>
          <w:numId w:val="381"/>
        </w:numPr>
        <w:pBdr>
          <w:top w:val="nil"/>
          <w:left w:val="nil"/>
          <w:bottom w:val="nil"/>
          <w:right w:val="nil"/>
          <w:between w:val="nil"/>
        </w:pBdr>
        <w:spacing w:after="0"/>
        <w:ind w:left="709" w:hanging="425"/>
        <w:jc w:val="both"/>
        <w:rPr>
          <w:rFonts w:ascii="Arial" w:hAnsi="Arial" w:cs="Arial"/>
          <w:szCs w:val="20"/>
        </w:rPr>
      </w:pPr>
      <w:r w:rsidRPr="00740788">
        <w:rPr>
          <w:rFonts w:ascii="Arial" w:hAnsi="Arial" w:cs="Arial"/>
          <w:szCs w:val="20"/>
        </w:rPr>
        <w:t>przygotowanie do efektywnego wykorzystania uzyskanej wiedzy</w:t>
      </w:r>
      <w:r>
        <w:rPr>
          <w:rFonts w:ascii="Arial" w:hAnsi="Arial" w:cs="Arial"/>
          <w:szCs w:val="20"/>
        </w:rPr>
        <w:t xml:space="preserve"> w </w:t>
      </w:r>
      <w:r w:rsidRPr="00740788">
        <w:rPr>
          <w:rFonts w:ascii="Arial" w:hAnsi="Arial" w:cs="Arial"/>
          <w:szCs w:val="20"/>
        </w:rPr>
        <w:t>praktyce,</w:t>
      </w:r>
    </w:p>
    <w:p w:rsidR="00631B83" w:rsidRPr="00740788" w:rsidRDefault="00631B83" w:rsidP="002A3685">
      <w:pPr>
        <w:pStyle w:val="Akapitzlist"/>
        <w:numPr>
          <w:ilvl w:val="0"/>
          <w:numId w:val="381"/>
        </w:numPr>
        <w:pBdr>
          <w:top w:val="nil"/>
          <w:left w:val="nil"/>
          <w:bottom w:val="nil"/>
          <w:right w:val="nil"/>
          <w:between w:val="nil"/>
        </w:pBdr>
        <w:spacing w:after="0"/>
        <w:ind w:left="709" w:hanging="425"/>
        <w:jc w:val="both"/>
        <w:rPr>
          <w:rFonts w:ascii="Arial" w:hAnsi="Arial" w:cs="Arial"/>
          <w:szCs w:val="20"/>
        </w:rPr>
      </w:pPr>
      <w:r w:rsidRPr="00740788">
        <w:rPr>
          <w:rFonts w:ascii="Arial" w:hAnsi="Arial" w:cs="Arial"/>
          <w:szCs w:val="20"/>
        </w:rPr>
        <w:t>kształtowanie motywacji wewnętrznej.</w:t>
      </w:r>
    </w:p>
    <w:p w:rsidR="00631B83" w:rsidRPr="00740788" w:rsidRDefault="00631B83" w:rsidP="002A3685">
      <w:pPr>
        <w:pStyle w:val="Akapitzlist"/>
        <w:numPr>
          <w:ilvl w:val="0"/>
          <w:numId w:val="381"/>
        </w:numPr>
        <w:pBdr>
          <w:top w:val="nil"/>
          <w:left w:val="nil"/>
          <w:bottom w:val="nil"/>
          <w:right w:val="nil"/>
          <w:between w:val="nil"/>
        </w:pBdr>
        <w:spacing w:after="0"/>
        <w:ind w:left="709" w:hanging="425"/>
        <w:jc w:val="both"/>
        <w:rPr>
          <w:rFonts w:ascii="Arial" w:hAnsi="Arial" w:cs="Arial"/>
          <w:szCs w:val="20"/>
        </w:rPr>
      </w:pPr>
      <w:r w:rsidRPr="00740788">
        <w:rPr>
          <w:rFonts w:ascii="Arial" w:hAnsi="Arial" w:cs="Arial"/>
          <w:szCs w:val="20"/>
        </w:rPr>
        <w:t>odkrywania predyspozycji zawodowych.</w:t>
      </w:r>
    </w:p>
    <w:p w:rsidR="00631B83" w:rsidRPr="00391EDB" w:rsidRDefault="00631B83" w:rsidP="00631B83">
      <w:pPr>
        <w:autoSpaceDE w:val="0"/>
        <w:autoSpaceDN w:val="0"/>
        <w:adjustRightInd w:val="0"/>
        <w:spacing w:after="120"/>
        <w:jc w:val="both"/>
        <w:rPr>
          <w:szCs w:val="20"/>
        </w:rPr>
      </w:pPr>
      <w:r w:rsidRPr="00391EDB">
        <w:rPr>
          <w:szCs w:val="20"/>
        </w:rPr>
        <w:lastRenderedPageBreak/>
        <w:t xml:space="preserve">W przedmiocie </w:t>
      </w:r>
      <w:r>
        <w:rPr>
          <w:szCs w:val="20"/>
        </w:rPr>
        <w:t>Elektryczne i elektroniczne wyposażenie pojazdów samochodowych</w:t>
      </w:r>
      <w:r w:rsidRPr="00391EDB">
        <w:rPr>
          <w:szCs w:val="20"/>
        </w:rPr>
        <w:t xml:space="preserve"> stosowane metody powinny zapewnić osiąganie celów zaplanowanych w procesie edukacji oraz przygotowanie uczniów do pracy w zawodzie </w:t>
      </w:r>
      <w:r>
        <w:rPr>
          <w:szCs w:val="20"/>
        </w:rPr>
        <w:t>mechanik pojazdów samochodowych.</w:t>
      </w:r>
    </w:p>
    <w:p w:rsidR="00631B83" w:rsidRPr="00391EDB" w:rsidRDefault="00631B83" w:rsidP="00631B83">
      <w:pPr>
        <w:spacing w:after="0"/>
        <w:rPr>
          <w:szCs w:val="20"/>
        </w:rPr>
      </w:pPr>
      <w:r w:rsidRPr="00391EDB">
        <w:rPr>
          <w:szCs w:val="20"/>
        </w:rPr>
        <w:t>Proponowane metody:</w:t>
      </w:r>
    </w:p>
    <w:p w:rsidR="00631B83" w:rsidRPr="00391EDB" w:rsidRDefault="00631B83" w:rsidP="002A3685">
      <w:pPr>
        <w:pStyle w:val="Akapitzlist"/>
        <w:numPr>
          <w:ilvl w:val="0"/>
          <w:numId w:val="373"/>
        </w:numPr>
        <w:pBdr>
          <w:top w:val="nil"/>
          <w:left w:val="nil"/>
          <w:bottom w:val="nil"/>
          <w:right w:val="nil"/>
          <w:between w:val="nil"/>
        </w:pBdr>
        <w:spacing w:after="0"/>
        <w:ind w:left="709" w:hanging="425"/>
        <w:rPr>
          <w:rFonts w:ascii="Arial" w:hAnsi="Arial" w:cs="Arial"/>
          <w:szCs w:val="20"/>
        </w:rPr>
      </w:pPr>
      <w:r w:rsidRPr="00391EDB">
        <w:rPr>
          <w:rFonts w:ascii="Arial" w:hAnsi="Arial" w:cs="Arial"/>
          <w:szCs w:val="20"/>
        </w:rPr>
        <w:t xml:space="preserve">ćwiczenia, </w:t>
      </w:r>
    </w:p>
    <w:p w:rsidR="00631B83" w:rsidRPr="00391EDB" w:rsidRDefault="00631B83" w:rsidP="002A3685">
      <w:pPr>
        <w:pStyle w:val="Akapitzlist"/>
        <w:numPr>
          <w:ilvl w:val="0"/>
          <w:numId w:val="373"/>
        </w:numPr>
        <w:pBdr>
          <w:top w:val="nil"/>
          <w:left w:val="nil"/>
          <w:bottom w:val="nil"/>
          <w:right w:val="nil"/>
          <w:between w:val="nil"/>
        </w:pBdr>
        <w:spacing w:after="0"/>
        <w:ind w:left="709" w:hanging="425"/>
        <w:rPr>
          <w:rFonts w:ascii="Arial" w:hAnsi="Arial" w:cs="Arial"/>
          <w:szCs w:val="20"/>
        </w:rPr>
      </w:pPr>
      <w:r w:rsidRPr="00391EDB">
        <w:rPr>
          <w:rFonts w:ascii="Arial" w:hAnsi="Arial" w:cs="Arial"/>
          <w:szCs w:val="20"/>
        </w:rPr>
        <w:t>metoda przypadków,</w:t>
      </w:r>
    </w:p>
    <w:p w:rsidR="00631B83" w:rsidRPr="00391EDB" w:rsidRDefault="00631B83" w:rsidP="002A3685">
      <w:pPr>
        <w:pStyle w:val="Akapitzlist"/>
        <w:numPr>
          <w:ilvl w:val="0"/>
          <w:numId w:val="373"/>
        </w:numPr>
        <w:pBdr>
          <w:top w:val="nil"/>
          <w:left w:val="nil"/>
          <w:bottom w:val="nil"/>
          <w:right w:val="nil"/>
          <w:between w:val="nil"/>
        </w:pBdr>
        <w:spacing w:after="0"/>
        <w:ind w:left="709" w:hanging="425"/>
        <w:rPr>
          <w:rFonts w:ascii="Arial" w:hAnsi="Arial" w:cs="Arial"/>
          <w:szCs w:val="20"/>
        </w:rPr>
      </w:pPr>
      <w:r w:rsidRPr="00391EDB">
        <w:rPr>
          <w:rFonts w:ascii="Arial" w:hAnsi="Arial" w:cs="Arial"/>
          <w:szCs w:val="20"/>
        </w:rPr>
        <w:t>metoda tekstu przewodniego,</w:t>
      </w:r>
    </w:p>
    <w:p w:rsidR="00631B83" w:rsidRPr="00391EDB" w:rsidRDefault="00631B83" w:rsidP="002A3685">
      <w:pPr>
        <w:pStyle w:val="Akapitzlist"/>
        <w:numPr>
          <w:ilvl w:val="0"/>
          <w:numId w:val="373"/>
        </w:numPr>
        <w:pBdr>
          <w:top w:val="nil"/>
          <w:left w:val="nil"/>
          <w:bottom w:val="nil"/>
          <w:right w:val="nil"/>
          <w:between w:val="nil"/>
        </w:pBdr>
        <w:spacing w:after="120"/>
        <w:ind w:left="709" w:hanging="425"/>
        <w:contextualSpacing w:val="0"/>
        <w:rPr>
          <w:rFonts w:ascii="Arial" w:hAnsi="Arial" w:cs="Arial"/>
          <w:szCs w:val="20"/>
        </w:rPr>
      </w:pPr>
      <w:r w:rsidRPr="00391EDB">
        <w:rPr>
          <w:rFonts w:ascii="Arial" w:hAnsi="Arial" w:cs="Arial"/>
          <w:szCs w:val="20"/>
        </w:rPr>
        <w:t>metoda projektu edukacyjnego.</w:t>
      </w:r>
    </w:p>
    <w:p w:rsidR="00631B83" w:rsidRPr="00391EDB" w:rsidRDefault="00631B83" w:rsidP="00631B83">
      <w:pPr>
        <w:spacing w:after="0"/>
        <w:contextualSpacing/>
        <w:rPr>
          <w:szCs w:val="20"/>
        </w:rPr>
      </w:pPr>
      <w:r w:rsidRPr="00391EDB">
        <w:rPr>
          <w:szCs w:val="20"/>
        </w:rPr>
        <w:t>Polecane środki dydaktyczne:</w:t>
      </w:r>
    </w:p>
    <w:p w:rsidR="00631B83" w:rsidRDefault="00631B83" w:rsidP="00631B83">
      <w:pPr>
        <w:pStyle w:val="Akapitzlist"/>
        <w:numPr>
          <w:ilvl w:val="0"/>
          <w:numId w:val="375"/>
        </w:numPr>
        <w:pBdr>
          <w:top w:val="nil"/>
          <w:left w:val="nil"/>
          <w:bottom w:val="nil"/>
          <w:right w:val="nil"/>
          <w:between w:val="nil"/>
        </w:pBdr>
        <w:spacing w:after="0"/>
        <w:jc w:val="both"/>
        <w:rPr>
          <w:rFonts w:ascii="Arial" w:hAnsi="Arial" w:cs="Arial"/>
          <w:szCs w:val="20"/>
        </w:rPr>
      </w:pPr>
      <w:r w:rsidRPr="00391EDB">
        <w:rPr>
          <w:rFonts w:ascii="Arial" w:hAnsi="Arial" w:cs="Arial"/>
          <w:szCs w:val="20"/>
        </w:rPr>
        <w:t>zestawy ćwiczeń, instrukcje do ćwiczeń, pakiety edukacyjne dla uczniów, teksty przewodnie, karty pracy dla uczniów, czasopisma branżowe, filmy i prezentacje multimedialne związane z </w:t>
      </w:r>
      <w:r>
        <w:rPr>
          <w:rFonts w:ascii="Arial" w:hAnsi="Arial" w:cs="Arial"/>
          <w:szCs w:val="20"/>
        </w:rPr>
        <w:t>budową i zasadą działania układów elektrycznych i elektronicznych pojazdów samochodowych,</w:t>
      </w:r>
    </w:p>
    <w:p w:rsidR="00631B83" w:rsidRDefault="00631B83" w:rsidP="00631B83">
      <w:pPr>
        <w:pStyle w:val="Akapitzlist"/>
        <w:numPr>
          <w:ilvl w:val="0"/>
          <w:numId w:val="375"/>
        </w:numPr>
        <w:pBdr>
          <w:top w:val="nil"/>
          <w:left w:val="nil"/>
          <w:bottom w:val="nil"/>
          <w:right w:val="nil"/>
          <w:between w:val="nil"/>
        </w:pBdr>
        <w:spacing w:after="0"/>
        <w:jc w:val="both"/>
        <w:rPr>
          <w:rFonts w:ascii="Arial" w:hAnsi="Arial" w:cs="Arial"/>
          <w:szCs w:val="20"/>
        </w:rPr>
      </w:pPr>
      <w:r>
        <w:rPr>
          <w:rFonts w:ascii="Arial" w:hAnsi="Arial" w:cs="Arial"/>
          <w:szCs w:val="20"/>
        </w:rPr>
        <w:t>elementy elektryczne i elektroniczne,</w:t>
      </w:r>
    </w:p>
    <w:p w:rsidR="00631B83" w:rsidRPr="00391EDB" w:rsidRDefault="00631B83" w:rsidP="00631B83">
      <w:pPr>
        <w:pStyle w:val="Akapitzlist"/>
        <w:numPr>
          <w:ilvl w:val="0"/>
          <w:numId w:val="375"/>
        </w:numPr>
        <w:pBdr>
          <w:top w:val="nil"/>
          <w:left w:val="nil"/>
          <w:bottom w:val="nil"/>
          <w:right w:val="nil"/>
          <w:between w:val="nil"/>
        </w:pBdr>
        <w:spacing w:after="0"/>
        <w:jc w:val="both"/>
        <w:rPr>
          <w:rFonts w:ascii="Arial" w:hAnsi="Arial" w:cs="Arial"/>
          <w:szCs w:val="20"/>
        </w:rPr>
      </w:pPr>
      <w:r>
        <w:rPr>
          <w:rFonts w:ascii="Arial" w:hAnsi="Arial" w:cs="Arial"/>
          <w:szCs w:val="20"/>
        </w:rPr>
        <w:t xml:space="preserve">podzespoły i zespoły elektryczne i elektroniczne pojazdów samochodowych, </w:t>
      </w:r>
    </w:p>
    <w:p w:rsidR="00631B83" w:rsidRPr="00391EDB" w:rsidRDefault="00631B83" w:rsidP="00631B83">
      <w:pPr>
        <w:pStyle w:val="Akapitzlist"/>
        <w:numPr>
          <w:ilvl w:val="0"/>
          <w:numId w:val="375"/>
        </w:numPr>
        <w:pBdr>
          <w:top w:val="nil"/>
          <w:left w:val="nil"/>
          <w:bottom w:val="nil"/>
          <w:right w:val="nil"/>
          <w:between w:val="nil"/>
        </w:pBdr>
        <w:spacing w:after="0"/>
        <w:jc w:val="both"/>
        <w:rPr>
          <w:rFonts w:ascii="Arial" w:hAnsi="Arial" w:cs="Arial"/>
          <w:szCs w:val="20"/>
        </w:rPr>
      </w:pPr>
      <w:r w:rsidRPr="00391EDB">
        <w:rPr>
          <w:rFonts w:ascii="Arial" w:hAnsi="Arial" w:cs="Arial"/>
          <w:szCs w:val="20"/>
        </w:rPr>
        <w:t>stanowiska komputerowe z dostępem do Internetu</w:t>
      </w:r>
      <w:r w:rsidR="00CB695D">
        <w:rPr>
          <w:rFonts w:ascii="Arial" w:hAnsi="Arial" w:cs="Arial"/>
          <w:szCs w:val="20"/>
        </w:rPr>
        <w:t>,</w:t>
      </w:r>
    </w:p>
    <w:p w:rsidR="00631B83" w:rsidRPr="00391EDB" w:rsidRDefault="00631B83" w:rsidP="00631B83">
      <w:pPr>
        <w:pStyle w:val="Akapitzlist"/>
        <w:numPr>
          <w:ilvl w:val="0"/>
          <w:numId w:val="375"/>
        </w:numPr>
        <w:pBdr>
          <w:top w:val="nil"/>
          <w:left w:val="nil"/>
          <w:bottom w:val="nil"/>
          <w:right w:val="nil"/>
          <w:between w:val="nil"/>
        </w:pBdr>
        <w:spacing w:after="120"/>
        <w:ind w:left="714" w:hanging="357"/>
        <w:contextualSpacing w:val="0"/>
        <w:jc w:val="both"/>
        <w:rPr>
          <w:rFonts w:ascii="Arial" w:hAnsi="Arial" w:cs="Arial"/>
          <w:szCs w:val="20"/>
        </w:rPr>
      </w:pPr>
      <w:r w:rsidRPr="00391EDB">
        <w:rPr>
          <w:rFonts w:ascii="Arial" w:hAnsi="Arial" w:cs="Arial"/>
          <w:szCs w:val="20"/>
        </w:rPr>
        <w:t>wyposażenie odpowiednie do realizacji założonych efektów kształcenia.</w:t>
      </w:r>
    </w:p>
    <w:p w:rsidR="00631B83" w:rsidRPr="00391EDB" w:rsidRDefault="00631B83" w:rsidP="00631B83">
      <w:pPr>
        <w:spacing w:after="0"/>
        <w:contextualSpacing/>
        <w:rPr>
          <w:szCs w:val="20"/>
        </w:rPr>
      </w:pPr>
      <w:r w:rsidRPr="00391EDB">
        <w:rPr>
          <w:szCs w:val="20"/>
        </w:rPr>
        <w:t>Efektywność procesu kształcenia jest zależna między innymi od:</w:t>
      </w:r>
    </w:p>
    <w:p w:rsidR="00631B83" w:rsidRPr="00391EDB" w:rsidRDefault="00631B83" w:rsidP="00631B83">
      <w:pPr>
        <w:pStyle w:val="Akapitzlist"/>
        <w:numPr>
          <w:ilvl w:val="0"/>
          <w:numId w:val="374"/>
        </w:numPr>
        <w:pBdr>
          <w:top w:val="nil"/>
          <w:left w:val="nil"/>
          <w:bottom w:val="nil"/>
          <w:right w:val="nil"/>
          <w:between w:val="nil"/>
        </w:pBdr>
        <w:spacing w:after="0"/>
        <w:rPr>
          <w:rFonts w:ascii="Arial" w:hAnsi="Arial" w:cs="Arial"/>
          <w:szCs w:val="20"/>
        </w:rPr>
      </w:pPr>
      <w:r w:rsidRPr="00391EDB">
        <w:rPr>
          <w:rFonts w:ascii="Arial" w:hAnsi="Arial" w:cs="Arial"/>
          <w:szCs w:val="20"/>
        </w:rPr>
        <w:t>stosowanych przez nauczyciela metod pracy i środków dydaktycznych,</w:t>
      </w:r>
    </w:p>
    <w:p w:rsidR="00631B83" w:rsidRPr="00391EDB" w:rsidRDefault="00631B83" w:rsidP="00631B83">
      <w:pPr>
        <w:pStyle w:val="Akapitzlist"/>
        <w:numPr>
          <w:ilvl w:val="0"/>
          <w:numId w:val="374"/>
        </w:numPr>
        <w:pBdr>
          <w:top w:val="nil"/>
          <w:left w:val="nil"/>
          <w:bottom w:val="nil"/>
          <w:right w:val="nil"/>
          <w:between w:val="nil"/>
        </w:pBdr>
        <w:spacing w:after="0"/>
        <w:rPr>
          <w:rFonts w:ascii="Arial" w:hAnsi="Arial" w:cs="Arial"/>
          <w:szCs w:val="20"/>
        </w:rPr>
      </w:pPr>
      <w:r w:rsidRPr="00391EDB">
        <w:rPr>
          <w:rFonts w:ascii="Arial" w:hAnsi="Arial" w:cs="Arial"/>
          <w:szCs w:val="20"/>
        </w:rPr>
        <w:t>zaangażowania i motywacji wewnętrznej uczniów,</w:t>
      </w:r>
    </w:p>
    <w:p w:rsidR="00631B83" w:rsidRPr="00391EDB" w:rsidRDefault="00631B83" w:rsidP="00631B83">
      <w:pPr>
        <w:pStyle w:val="Akapitzlist"/>
        <w:numPr>
          <w:ilvl w:val="0"/>
          <w:numId w:val="374"/>
        </w:numPr>
        <w:pBdr>
          <w:top w:val="nil"/>
          <w:left w:val="nil"/>
          <w:bottom w:val="nil"/>
          <w:right w:val="nil"/>
          <w:between w:val="nil"/>
        </w:pBdr>
        <w:spacing w:after="120"/>
        <w:ind w:left="714" w:hanging="357"/>
        <w:contextualSpacing w:val="0"/>
        <w:rPr>
          <w:rFonts w:ascii="Arial" w:hAnsi="Arial" w:cs="Arial"/>
          <w:szCs w:val="20"/>
        </w:rPr>
      </w:pPr>
      <w:r w:rsidRPr="00391EDB">
        <w:rPr>
          <w:rFonts w:ascii="Arial" w:hAnsi="Arial" w:cs="Arial"/>
          <w:szCs w:val="20"/>
        </w:rPr>
        <w:t>warunków techniczno-dydaktycznych prowadzenia procesu nauczania.</w:t>
      </w:r>
    </w:p>
    <w:p w:rsidR="00631B83" w:rsidRPr="00391EDB" w:rsidRDefault="00631B83" w:rsidP="00631B83">
      <w:pPr>
        <w:spacing w:after="0"/>
        <w:contextualSpacing/>
        <w:jc w:val="both"/>
        <w:rPr>
          <w:b/>
          <w:szCs w:val="20"/>
        </w:rPr>
      </w:pPr>
      <w:r w:rsidRPr="00391EDB">
        <w:rPr>
          <w:b/>
          <w:szCs w:val="20"/>
        </w:rPr>
        <w:t>PROPONOWANE METODY SPRAWDZANIA OSIĄGNIĘĆ EDUKACYJNYCH UCZNIA</w:t>
      </w:r>
    </w:p>
    <w:p w:rsidR="00631B83" w:rsidRPr="00391EDB" w:rsidRDefault="00631B83" w:rsidP="00631B83">
      <w:pPr>
        <w:spacing w:after="0"/>
        <w:contextualSpacing/>
        <w:jc w:val="both"/>
        <w:rPr>
          <w:bCs/>
          <w:szCs w:val="20"/>
        </w:rPr>
      </w:pPr>
      <w:r w:rsidRPr="00391EDB">
        <w:rPr>
          <w:bCs/>
          <w:szCs w:val="20"/>
        </w:rPr>
        <w:t>W celu sprawdzenia osiągnięć edukacyjnych ucznia proponuje się zastosować:</w:t>
      </w:r>
    </w:p>
    <w:p w:rsidR="00631B83" w:rsidRPr="00391EDB" w:rsidRDefault="00631B83" w:rsidP="00631B83">
      <w:pPr>
        <w:pStyle w:val="Akapitzlist"/>
        <w:numPr>
          <w:ilvl w:val="0"/>
          <w:numId w:val="374"/>
        </w:numPr>
        <w:pBdr>
          <w:top w:val="nil"/>
          <w:left w:val="nil"/>
          <w:bottom w:val="nil"/>
          <w:right w:val="nil"/>
          <w:between w:val="nil"/>
        </w:pBdr>
        <w:spacing w:after="0"/>
        <w:rPr>
          <w:rFonts w:ascii="Arial" w:hAnsi="Arial" w:cs="Arial"/>
          <w:b/>
          <w:szCs w:val="20"/>
        </w:rPr>
      </w:pPr>
      <w:r w:rsidRPr="00391EDB">
        <w:rPr>
          <w:rFonts w:ascii="Arial" w:hAnsi="Arial" w:cs="Arial"/>
          <w:szCs w:val="20"/>
        </w:rPr>
        <w:t>karty</w:t>
      </w:r>
      <w:r w:rsidRPr="00391EDB">
        <w:rPr>
          <w:rFonts w:ascii="Arial" w:hAnsi="Arial" w:cs="Arial"/>
          <w:bCs/>
          <w:szCs w:val="20"/>
        </w:rPr>
        <w:t xml:space="preserve"> obserwacji w trakcie wykonywanych ćwiczeń praktycznych, w ocenie należy uwzględnić następujące kryteria merytoryczne oraz ogólne: dokładność wykonanych czynności, samoocenę, czas wykonania zadania,</w:t>
      </w:r>
    </w:p>
    <w:p w:rsidR="00631B83" w:rsidRPr="00391EDB" w:rsidRDefault="00631B83" w:rsidP="00631B83">
      <w:pPr>
        <w:pStyle w:val="Akapitzlist"/>
        <w:numPr>
          <w:ilvl w:val="0"/>
          <w:numId w:val="374"/>
        </w:numPr>
        <w:pBdr>
          <w:top w:val="nil"/>
          <w:left w:val="nil"/>
          <w:bottom w:val="nil"/>
          <w:right w:val="nil"/>
          <w:between w:val="nil"/>
        </w:pBdr>
        <w:spacing w:after="120"/>
        <w:ind w:left="714" w:hanging="357"/>
        <w:contextualSpacing w:val="0"/>
        <w:rPr>
          <w:rFonts w:ascii="Arial" w:hAnsi="Arial" w:cs="Arial"/>
          <w:szCs w:val="20"/>
        </w:rPr>
      </w:pPr>
      <w:r w:rsidRPr="00391EDB">
        <w:rPr>
          <w:rFonts w:ascii="Arial" w:hAnsi="Arial" w:cs="Arial"/>
          <w:szCs w:val="20"/>
        </w:rPr>
        <w:t>test praktyczny z kryteriami oceny określonymi w karcie obserwacji.</w:t>
      </w:r>
    </w:p>
    <w:p w:rsidR="00631B83" w:rsidRPr="00391EDB" w:rsidRDefault="00631B83" w:rsidP="00631B83">
      <w:pPr>
        <w:spacing w:after="0"/>
        <w:contextualSpacing/>
        <w:rPr>
          <w:b/>
          <w:szCs w:val="20"/>
        </w:rPr>
      </w:pPr>
      <w:r w:rsidRPr="00391EDB">
        <w:rPr>
          <w:b/>
          <w:szCs w:val="20"/>
        </w:rPr>
        <w:t>PROPONOWANE METODY EWALUACJI PRZEDMIOTU</w:t>
      </w:r>
    </w:p>
    <w:p w:rsidR="00631B83" w:rsidRPr="00391EDB" w:rsidRDefault="00631B83" w:rsidP="00631B83">
      <w:pPr>
        <w:spacing w:after="0"/>
        <w:contextualSpacing/>
        <w:jc w:val="both"/>
        <w:rPr>
          <w:bCs/>
          <w:szCs w:val="20"/>
        </w:rPr>
      </w:pPr>
      <w:r w:rsidRPr="00391EDB">
        <w:rPr>
          <w:bCs/>
          <w:szCs w:val="20"/>
        </w:rPr>
        <w:t>Ewaluacja ma na celu doskonalenie stosowanych metod w celu osiągania założonych celów edukacyjnych.</w:t>
      </w:r>
    </w:p>
    <w:p w:rsidR="00631B83" w:rsidRPr="00391EDB" w:rsidRDefault="00631B83" w:rsidP="00631B83">
      <w:pPr>
        <w:spacing w:after="0"/>
        <w:contextualSpacing/>
        <w:jc w:val="both"/>
        <w:rPr>
          <w:bCs/>
          <w:szCs w:val="20"/>
        </w:rPr>
      </w:pPr>
      <w:r w:rsidRPr="00391EDB">
        <w:rPr>
          <w:bCs/>
          <w:szCs w:val="20"/>
        </w:rPr>
        <w:t>Do pozyskania danych od uczniów należy zastosować testy oraz kwestionariusze ankietowe, np.:</w:t>
      </w:r>
    </w:p>
    <w:p w:rsidR="00631B83" w:rsidRPr="00391EDB" w:rsidRDefault="00631B83" w:rsidP="00631B83">
      <w:pPr>
        <w:pStyle w:val="Akapitzlist"/>
        <w:numPr>
          <w:ilvl w:val="0"/>
          <w:numId w:val="374"/>
        </w:numPr>
        <w:pBdr>
          <w:top w:val="nil"/>
          <w:left w:val="nil"/>
          <w:bottom w:val="nil"/>
          <w:right w:val="nil"/>
          <w:between w:val="nil"/>
        </w:pBdr>
        <w:spacing w:after="0"/>
        <w:rPr>
          <w:rFonts w:ascii="Arial" w:hAnsi="Arial" w:cs="Arial"/>
          <w:szCs w:val="20"/>
        </w:rPr>
      </w:pPr>
      <w:r w:rsidRPr="00391EDB">
        <w:rPr>
          <w:rFonts w:ascii="Arial" w:hAnsi="Arial" w:cs="Arial"/>
          <w:szCs w:val="20"/>
        </w:rPr>
        <w:t>test pisemny dla uczniów,</w:t>
      </w:r>
    </w:p>
    <w:p w:rsidR="00631B83" w:rsidRPr="00391EDB" w:rsidRDefault="00631B83" w:rsidP="00631B83">
      <w:pPr>
        <w:pStyle w:val="Akapitzlist"/>
        <w:numPr>
          <w:ilvl w:val="0"/>
          <w:numId w:val="374"/>
        </w:numPr>
        <w:pBdr>
          <w:top w:val="nil"/>
          <w:left w:val="nil"/>
          <w:bottom w:val="nil"/>
          <w:right w:val="nil"/>
          <w:between w:val="nil"/>
        </w:pBdr>
        <w:spacing w:after="0"/>
        <w:rPr>
          <w:rFonts w:ascii="Arial" w:hAnsi="Arial" w:cs="Arial"/>
          <w:bCs/>
          <w:szCs w:val="20"/>
        </w:rPr>
      </w:pPr>
      <w:r w:rsidRPr="00391EDB">
        <w:rPr>
          <w:rFonts w:ascii="Arial" w:hAnsi="Arial" w:cs="Arial"/>
          <w:szCs w:val="20"/>
        </w:rPr>
        <w:t>test praktyczny dla uczniów w zakresie udzielania pierwszej pomocy przedmedycznej,</w:t>
      </w:r>
    </w:p>
    <w:p w:rsidR="00631B83" w:rsidRPr="00391EDB" w:rsidRDefault="00631B83" w:rsidP="00631B83">
      <w:pPr>
        <w:pStyle w:val="Akapitzlist"/>
        <w:numPr>
          <w:ilvl w:val="0"/>
          <w:numId w:val="374"/>
        </w:numPr>
        <w:pBdr>
          <w:top w:val="nil"/>
          <w:left w:val="nil"/>
          <w:bottom w:val="nil"/>
          <w:right w:val="nil"/>
          <w:between w:val="nil"/>
        </w:pBdr>
        <w:spacing w:after="0"/>
        <w:rPr>
          <w:rFonts w:ascii="Arial" w:hAnsi="Arial" w:cs="Arial"/>
          <w:bCs/>
          <w:szCs w:val="20"/>
        </w:rPr>
      </w:pPr>
      <w:r w:rsidRPr="00391EDB">
        <w:rPr>
          <w:rFonts w:ascii="Arial" w:hAnsi="Arial" w:cs="Arial"/>
          <w:szCs w:val="20"/>
        </w:rPr>
        <w:t>kwestionariusz</w:t>
      </w:r>
      <w:r w:rsidRPr="00391EDB">
        <w:rPr>
          <w:rFonts w:ascii="Arial" w:hAnsi="Arial" w:cs="Arial"/>
          <w:bCs/>
          <w:szCs w:val="20"/>
        </w:rPr>
        <w:t xml:space="preserve"> ankietowy skierowany do uczniów (mający na celu doskonalenie procesu kształcenia i osiągania celów zawartych w programie).</w:t>
      </w:r>
    </w:p>
    <w:p w:rsidR="00631B83" w:rsidRDefault="00631B83" w:rsidP="00631B83">
      <w:pPr>
        <w:spacing w:after="0"/>
        <w:contextualSpacing/>
        <w:jc w:val="both"/>
        <w:rPr>
          <w:szCs w:val="20"/>
        </w:rPr>
      </w:pPr>
      <w:r w:rsidRPr="00391EDB">
        <w:rPr>
          <w:szCs w:val="20"/>
        </w:rPr>
        <w:lastRenderedPageBreak/>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rsidR="005B36E2" w:rsidRDefault="005B36E2">
      <w:r>
        <w:br w:type="page"/>
      </w:r>
    </w:p>
    <w:p w:rsidR="005B36E2" w:rsidRDefault="005B36E2" w:rsidP="005B36E2">
      <w:pPr>
        <w:pStyle w:val="Nagwek2"/>
      </w:pPr>
      <w:bookmarkStart w:id="15" w:name="_Toc18672264"/>
      <w:r>
        <w:lastRenderedPageBreak/>
        <w:t>Przepisy ruchu drogowego</w:t>
      </w:r>
      <w:bookmarkEnd w:id="15"/>
    </w:p>
    <w:p w:rsidR="005B36E2" w:rsidRPr="00740788" w:rsidRDefault="005B36E2" w:rsidP="005B36E2">
      <w:pPr>
        <w:spacing w:after="0"/>
        <w:contextualSpacing/>
        <w:jc w:val="both"/>
        <w:rPr>
          <w:b/>
          <w:szCs w:val="20"/>
        </w:rPr>
      </w:pPr>
      <w:r w:rsidRPr="00740788">
        <w:rPr>
          <w:b/>
          <w:szCs w:val="20"/>
        </w:rPr>
        <w:t>Cele ogólne przedmiotu</w:t>
      </w:r>
    </w:p>
    <w:p w:rsidR="00362C89" w:rsidRPr="00CA55C3" w:rsidRDefault="00362C89" w:rsidP="0046694A">
      <w:pPr>
        <w:pStyle w:val="Akapitzlist"/>
        <w:numPr>
          <w:ilvl w:val="0"/>
          <w:numId w:val="429"/>
        </w:numPr>
        <w:spacing w:after="0"/>
        <w:ind w:left="357" w:hanging="357"/>
        <w:rPr>
          <w:rFonts w:ascii="Arial" w:hAnsi="Arial" w:cs="Arial"/>
          <w:szCs w:val="20"/>
        </w:rPr>
      </w:pPr>
      <w:r w:rsidRPr="00CA55C3">
        <w:rPr>
          <w:rFonts w:ascii="Arial" w:eastAsia="Arial" w:hAnsi="Arial" w:cs="Arial"/>
          <w:szCs w:val="20"/>
        </w:rPr>
        <w:t>Stosowanie przepisów prawa dotyczące ruchu drogowego i kierujących pojazdami.</w:t>
      </w:r>
    </w:p>
    <w:p w:rsidR="00362C89" w:rsidRPr="00CA55C3" w:rsidRDefault="00362C89" w:rsidP="0046694A">
      <w:pPr>
        <w:pStyle w:val="Akapitzlist"/>
        <w:numPr>
          <w:ilvl w:val="0"/>
          <w:numId w:val="429"/>
        </w:numPr>
        <w:spacing w:after="120"/>
        <w:ind w:left="357" w:hanging="357"/>
        <w:contextualSpacing w:val="0"/>
        <w:rPr>
          <w:rFonts w:ascii="Arial" w:hAnsi="Arial" w:cs="Arial"/>
          <w:szCs w:val="20"/>
        </w:rPr>
      </w:pPr>
      <w:r w:rsidRPr="00CA55C3">
        <w:rPr>
          <w:rFonts w:ascii="Arial" w:hAnsi="Arial" w:cs="Arial"/>
          <w:szCs w:val="20"/>
        </w:rPr>
        <w:t>Wykonywanie czynności związanych z prowadzeniem i obsługą pojazdów samochodowych w zakresie niezbędnym do uzyskania prawa jazdy kat. B.</w:t>
      </w:r>
    </w:p>
    <w:p w:rsidR="005B36E2" w:rsidRPr="00037C13" w:rsidRDefault="005B36E2" w:rsidP="00362C89">
      <w:pPr>
        <w:spacing w:after="0"/>
        <w:contextualSpacing/>
        <w:jc w:val="both"/>
        <w:rPr>
          <w:b/>
          <w:szCs w:val="20"/>
        </w:rPr>
      </w:pPr>
      <w:r w:rsidRPr="00037C13">
        <w:rPr>
          <w:b/>
          <w:szCs w:val="20"/>
        </w:rPr>
        <w:t>Cele operacyjne</w:t>
      </w:r>
    </w:p>
    <w:p w:rsidR="005B36E2" w:rsidRPr="00037C13" w:rsidRDefault="005B36E2" w:rsidP="00362C89">
      <w:pPr>
        <w:spacing w:after="0"/>
        <w:contextualSpacing/>
        <w:jc w:val="both"/>
        <w:rPr>
          <w:bCs/>
          <w:szCs w:val="20"/>
        </w:rPr>
      </w:pPr>
      <w:r w:rsidRPr="00037C13">
        <w:rPr>
          <w:bCs/>
          <w:szCs w:val="20"/>
        </w:rPr>
        <w:t>Uczeń potrafi:</w:t>
      </w:r>
    </w:p>
    <w:p w:rsidR="00362C89" w:rsidRPr="00CA55C3" w:rsidRDefault="00362C89" w:rsidP="0046694A">
      <w:pPr>
        <w:pStyle w:val="Akapitzlist"/>
        <w:numPr>
          <w:ilvl w:val="0"/>
          <w:numId w:val="430"/>
        </w:numPr>
        <w:spacing w:after="0"/>
        <w:rPr>
          <w:rFonts w:ascii="Arial" w:eastAsia="Arial" w:hAnsi="Arial" w:cs="Arial"/>
          <w:szCs w:val="20"/>
        </w:rPr>
      </w:pPr>
      <w:r w:rsidRPr="00CA55C3">
        <w:rPr>
          <w:rFonts w:ascii="Arial" w:eastAsia="Arial" w:hAnsi="Arial" w:cs="Arial"/>
          <w:szCs w:val="20"/>
        </w:rPr>
        <w:t>stosować zasady kierowania pojazdami w ruchu drogowym,</w:t>
      </w:r>
    </w:p>
    <w:p w:rsidR="00362C89" w:rsidRPr="00CA55C3" w:rsidRDefault="00362C89" w:rsidP="0046694A">
      <w:pPr>
        <w:pStyle w:val="Akapitzlist"/>
        <w:numPr>
          <w:ilvl w:val="0"/>
          <w:numId w:val="430"/>
        </w:numPr>
        <w:spacing w:after="0"/>
        <w:rPr>
          <w:rFonts w:ascii="Arial" w:eastAsia="Arial" w:hAnsi="Arial" w:cs="Arial"/>
          <w:szCs w:val="20"/>
        </w:rPr>
      </w:pPr>
      <w:r w:rsidRPr="00CA55C3">
        <w:rPr>
          <w:rFonts w:ascii="Arial" w:eastAsia="Arial" w:hAnsi="Arial" w:cs="Arial"/>
          <w:szCs w:val="20"/>
        </w:rPr>
        <w:t>interpretować znaczenie nadawanych sygnałów drogowych,</w:t>
      </w:r>
    </w:p>
    <w:p w:rsidR="00362C89" w:rsidRPr="00CA55C3" w:rsidRDefault="00362C89" w:rsidP="0046694A">
      <w:pPr>
        <w:pStyle w:val="Akapitzlist"/>
        <w:numPr>
          <w:ilvl w:val="0"/>
          <w:numId w:val="430"/>
        </w:numPr>
        <w:spacing w:after="0"/>
        <w:rPr>
          <w:rFonts w:ascii="Arial" w:eastAsia="Arial" w:hAnsi="Arial" w:cs="Arial"/>
          <w:szCs w:val="20"/>
        </w:rPr>
      </w:pPr>
      <w:r w:rsidRPr="00CA55C3">
        <w:rPr>
          <w:rFonts w:ascii="Arial" w:eastAsia="Arial" w:hAnsi="Arial" w:cs="Arial"/>
          <w:szCs w:val="20"/>
        </w:rPr>
        <w:t>stosować się do oznakowania poziomego i pionowego dróg,</w:t>
      </w:r>
    </w:p>
    <w:p w:rsidR="00362C89" w:rsidRPr="00CA55C3" w:rsidRDefault="00362C89" w:rsidP="0046694A">
      <w:pPr>
        <w:pStyle w:val="Akapitzlist"/>
        <w:numPr>
          <w:ilvl w:val="0"/>
          <w:numId w:val="430"/>
        </w:numPr>
        <w:spacing w:after="0"/>
        <w:rPr>
          <w:rFonts w:ascii="Arial" w:eastAsia="Arial" w:hAnsi="Arial" w:cs="Arial"/>
          <w:szCs w:val="20"/>
        </w:rPr>
      </w:pPr>
      <w:r w:rsidRPr="00CA55C3">
        <w:rPr>
          <w:rFonts w:ascii="Arial" w:eastAsia="Arial" w:hAnsi="Arial" w:cs="Arial"/>
          <w:szCs w:val="20"/>
        </w:rPr>
        <w:t>przewidywać skutki zachowania innych uczestników ruchu drogowego,</w:t>
      </w:r>
    </w:p>
    <w:p w:rsidR="00362C89" w:rsidRPr="00CA55C3" w:rsidRDefault="00362C89" w:rsidP="0046694A">
      <w:pPr>
        <w:pStyle w:val="Akapitzlist"/>
        <w:numPr>
          <w:ilvl w:val="0"/>
          <w:numId w:val="430"/>
        </w:numPr>
        <w:spacing w:after="0"/>
        <w:rPr>
          <w:rFonts w:ascii="Arial" w:eastAsia="Arial" w:hAnsi="Arial" w:cs="Arial"/>
          <w:szCs w:val="20"/>
        </w:rPr>
      </w:pPr>
      <w:r w:rsidRPr="00CA55C3">
        <w:rPr>
          <w:rFonts w:ascii="Arial" w:eastAsia="Arial" w:hAnsi="Arial" w:cs="Arial"/>
          <w:szCs w:val="20"/>
        </w:rPr>
        <w:t>przestrzegać zasad kierowania pojazdami,</w:t>
      </w:r>
    </w:p>
    <w:p w:rsidR="00362C89" w:rsidRPr="00CA55C3" w:rsidRDefault="00362C89" w:rsidP="0046694A">
      <w:pPr>
        <w:pStyle w:val="Akapitzlist"/>
        <w:numPr>
          <w:ilvl w:val="0"/>
          <w:numId w:val="430"/>
        </w:numPr>
        <w:spacing w:after="0"/>
        <w:rPr>
          <w:rFonts w:ascii="Arial" w:eastAsia="Arial" w:hAnsi="Arial" w:cs="Arial"/>
          <w:szCs w:val="20"/>
        </w:rPr>
      </w:pPr>
      <w:r w:rsidRPr="00CA55C3">
        <w:rPr>
          <w:rFonts w:ascii="Arial" w:eastAsia="Arial" w:hAnsi="Arial" w:cs="Arial"/>
          <w:szCs w:val="20"/>
        </w:rPr>
        <w:t>przeprowadzać czynności obsługi codziennej i okresowej,</w:t>
      </w:r>
    </w:p>
    <w:p w:rsidR="00362C89" w:rsidRPr="00CA55C3" w:rsidRDefault="00362C89" w:rsidP="0046694A">
      <w:pPr>
        <w:pStyle w:val="Akapitzlist"/>
        <w:numPr>
          <w:ilvl w:val="0"/>
          <w:numId w:val="430"/>
        </w:numPr>
        <w:spacing w:after="0"/>
        <w:rPr>
          <w:rFonts w:ascii="Arial" w:eastAsia="Arial" w:hAnsi="Arial" w:cs="Arial"/>
          <w:szCs w:val="20"/>
        </w:rPr>
      </w:pPr>
      <w:r w:rsidRPr="00CA55C3">
        <w:rPr>
          <w:rFonts w:ascii="Arial" w:eastAsia="Arial" w:hAnsi="Arial" w:cs="Arial"/>
          <w:szCs w:val="20"/>
        </w:rPr>
        <w:t>porównywać wskazania przyrządów kontrolno-pomiarowych pojazdów z wartościami zalecanymi przez producenta,</w:t>
      </w:r>
    </w:p>
    <w:p w:rsidR="00362C89" w:rsidRPr="00CA55C3" w:rsidRDefault="00362C89" w:rsidP="0046694A">
      <w:pPr>
        <w:pStyle w:val="Akapitzlist"/>
        <w:numPr>
          <w:ilvl w:val="0"/>
          <w:numId w:val="430"/>
        </w:numPr>
        <w:spacing w:after="0"/>
        <w:rPr>
          <w:rFonts w:ascii="Arial" w:eastAsia="Arial" w:hAnsi="Arial" w:cs="Arial"/>
          <w:szCs w:val="20"/>
        </w:rPr>
      </w:pPr>
      <w:r w:rsidRPr="00CA55C3">
        <w:rPr>
          <w:rFonts w:ascii="Arial" w:hAnsi="Arial" w:cs="Arial"/>
          <w:szCs w:val="20"/>
        </w:rPr>
        <w:t>organizować miejsce pracy kierowcy zgodnie z zasadami ergonomii,</w:t>
      </w:r>
    </w:p>
    <w:p w:rsidR="00362C89" w:rsidRPr="00CA55C3" w:rsidRDefault="00362C89" w:rsidP="0046694A">
      <w:pPr>
        <w:pStyle w:val="Akapitzlist"/>
        <w:numPr>
          <w:ilvl w:val="0"/>
          <w:numId w:val="430"/>
        </w:numPr>
        <w:spacing w:after="0"/>
        <w:rPr>
          <w:rFonts w:ascii="Arial" w:eastAsia="Arial" w:hAnsi="Arial" w:cs="Arial"/>
          <w:szCs w:val="20"/>
        </w:rPr>
      </w:pPr>
      <w:r w:rsidRPr="00CA55C3">
        <w:rPr>
          <w:rFonts w:ascii="Arial" w:hAnsi="Arial" w:cs="Arial"/>
          <w:szCs w:val="20"/>
        </w:rPr>
        <w:t>stosować zasady prowadzenia pojazdów w różnych warunkach drogowych zgodnie z wymaganiami prawa jazdy.</w:t>
      </w:r>
    </w:p>
    <w:p w:rsidR="00362C89" w:rsidRDefault="00362C89">
      <w:r>
        <w:br w:type="page"/>
      </w:r>
    </w:p>
    <w:p w:rsidR="00362C89" w:rsidRDefault="00362C89" w:rsidP="00362C89">
      <w:pPr>
        <w:spacing w:after="0" w:line="360" w:lineRule="auto"/>
        <w:rPr>
          <w:b/>
          <w:szCs w:val="20"/>
        </w:rPr>
      </w:pPr>
      <w:r w:rsidRPr="00EF7778">
        <w:rPr>
          <w:b/>
          <w:szCs w:val="20"/>
        </w:rPr>
        <w:lastRenderedPageBreak/>
        <w:t>MATERIAŁ NAUCZANIA</w:t>
      </w:r>
      <w:r>
        <w:rPr>
          <w:b/>
          <w:szCs w:val="20"/>
        </w:rPr>
        <w:t>: PRZEPISY RUCHU DROGOWEGO</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04"/>
        <w:gridCol w:w="2711"/>
        <w:gridCol w:w="803"/>
        <w:gridCol w:w="3564"/>
        <w:gridCol w:w="3571"/>
        <w:gridCol w:w="1105"/>
      </w:tblGrid>
      <w:tr w:rsidR="00362C89" w:rsidRPr="00EF7778" w:rsidTr="00884E6A">
        <w:tc>
          <w:tcPr>
            <w:tcW w:w="2104" w:type="dxa"/>
            <w:vMerge w:val="restart"/>
          </w:tcPr>
          <w:p w:rsidR="00362C89" w:rsidRPr="00EF7778" w:rsidRDefault="00362C89" w:rsidP="00884E6A">
            <w:pPr>
              <w:spacing w:after="0"/>
              <w:jc w:val="center"/>
              <w:rPr>
                <w:szCs w:val="20"/>
              </w:rPr>
            </w:pPr>
            <w:r w:rsidRPr="00EF7778">
              <w:rPr>
                <w:szCs w:val="20"/>
              </w:rPr>
              <w:t>Dział programowy</w:t>
            </w:r>
          </w:p>
        </w:tc>
        <w:tc>
          <w:tcPr>
            <w:tcW w:w="2711" w:type="dxa"/>
            <w:vMerge w:val="restart"/>
          </w:tcPr>
          <w:p w:rsidR="00362C89" w:rsidRPr="00EF7778" w:rsidRDefault="00362C89" w:rsidP="00884E6A">
            <w:pPr>
              <w:spacing w:after="0"/>
              <w:jc w:val="center"/>
              <w:rPr>
                <w:szCs w:val="20"/>
              </w:rPr>
            </w:pPr>
            <w:r w:rsidRPr="00EF7778">
              <w:rPr>
                <w:szCs w:val="20"/>
              </w:rPr>
              <w:t>Tematy jednostek metodycznych</w:t>
            </w:r>
          </w:p>
        </w:tc>
        <w:tc>
          <w:tcPr>
            <w:tcW w:w="803" w:type="dxa"/>
            <w:vMerge w:val="restart"/>
          </w:tcPr>
          <w:p w:rsidR="00362C89" w:rsidRPr="00EF7778" w:rsidRDefault="004671C3" w:rsidP="00884E6A">
            <w:pPr>
              <w:spacing w:after="0"/>
              <w:jc w:val="center"/>
              <w:rPr>
                <w:szCs w:val="20"/>
              </w:rPr>
            </w:pPr>
            <w:r w:rsidRPr="00EF7778">
              <w:rPr>
                <w:szCs w:val="20"/>
              </w:rPr>
              <w:t>Liczba godz.</w:t>
            </w:r>
          </w:p>
        </w:tc>
        <w:tc>
          <w:tcPr>
            <w:tcW w:w="7135" w:type="dxa"/>
            <w:gridSpan w:val="2"/>
          </w:tcPr>
          <w:p w:rsidR="00362C89" w:rsidRPr="00EF7778" w:rsidRDefault="00362C89" w:rsidP="00884E6A">
            <w:pPr>
              <w:spacing w:after="0"/>
              <w:jc w:val="center"/>
              <w:rPr>
                <w:szCs w:val="20"/>
              </w:rPr>
            </w:pPr>
            <w:r w:rsidRPr="00EF7778">
              <w:rPr>
                <w:szCs w:val="20"/>
              </w:rPr>
              <w:t>Wymagania programowe</w:t>
            </w:r>
          </w:p>
        </w:tc>
        <w:tc>
          <w:tcPr>
            <w:tcW w:w="1105" w:type="dxa"/>
          </w:tcPr>
          <w:p w:rsidR="00362C89" w:rsidRPr="00EF7778" w:rsidRDefault="00362C89" w:rsidP="00884E6A">
            <w:pPr>
              <w:spacing w:after="0"/>
              <w:rPr>
                <w:szCs w:val="20"/>
              </w:rPr>
            </w:pPr>
            <w:r w:rsidRPr="00EF7778">
              <w:rPr>
                <w:szCs w:val="20"/>
              </w:rPr>
              <w:t>Uwagi o realizacji</w:t>
            </w:r>
          </w:p>
        </w:tc>
      </w:tr>
      <w:tr w:rsidR="00362C89" w:rsidRPr="00EF7778" w:rsidTr="00884E6A">
        <w:tc>
          <w:tcPr>
            <w:tcW w:w="2104" w:type="dxa"/>
            <w:vMerge/>
          </w:tcPr>
          <w:p w:rsidR="00362C89" w:rsidRPr="00EF7778" w:rsidRDefault="00362C89" w:rsidP="00884E6A">
            <w:pPr>
              <w:spacing w:after="0"/>
              <w:rPr>
                <w:szCs w:val="20"/>
              </w:rPr>
            </w:pPr>
          </w:p>
        </w:tc>
        <w:tc>
          <w:tcPr>
            <w:tcW w:w="2711" w:type="dxa"/>
            <w:vMerge/>
          </w:tcPr>
          <w:p w:rsidR="00362C89" w:rsidRPr="00EF7778" w:rsidRDefault="00362C89" w:rsidP="00884E6A">
            <w:pPr>
              <w:spacing w:after="0"/>
              <w:rPr>
                <w:szCs w:val="20"/>
              </w:rPr>
            </w:pPr>
          </w:p>
        </w:tc>
        <w:tc>
          <w:tcPr>
            <w:tcW w:w="803" w:type="dxa"/>
            <w:vMerge/>
          </w:tcPr>
          <w:p w:rsidR="00362C89" w:rsidRPr="00EF7778" w:rsidRDefault="00362C89" w:rsidP="00884E6A">
            <w:pPr>
              <w:spacing w:after="0"/>
              <w:rPr>
                <w:szCs w:val="20"/>
              </w:rPr>
            </w:pPr>
          </w:p>
        </w:tc>
        <w:tc>
          <w:tcPr>
            <w:tcW w:w="3564" w:type="dxa"/>
          </w:tcPr>
          <w:p w:rsidR="00362C89" w:rsidRPr="00EF7778" w:rsidRDefault="00362C89" w:rsidP="00884E6A">
            <w:pPr>
              <w:spacing w:after="0"/>
              <w:rPr>
                <w:szCs w:val="20"/>
              </w:rPr>
            </w:pPr>
            <w:r w:rsidRPr="00EF7778">
              <w:rPr>
                <w:szCs w:val="20"/>
              </w:rPr>
              <w:t>Podstawowe</w:t>
            </w:r>
          </w:p>
          <w:p w:rsidR="00362C89" w:rsidRPr="00EF7778" w:rsidRDefault="00362C89" w:rsidP="00884E6A">
            <w:pPr>
              <w:spacing w:after="0"/>
              <w:rPr>
                <w:b/>
                <w:szCs w:val="20"/>
              </w:rPr>
            </w:pPr>
            <w:r w:rsidRPr="00EF7778">
              <w:rPr>
                <w:b/>
                <w:szCs w:val="20"/>
              </w:rPr>
              <w:t>Uczeń potrafi:</w:t>
            </w:r>
          </w:p>
        </w:tc>
        <w:tc>
          <w:tcPr>
            <w:tcW w:w="3571" w:type="dxa"/>
          </w:tcPr>
          <w:p w:rsidR="00362C89" w:rsidRPr="00EF7778" w:rsidRDefault="00362C89" w:rsidP="00884E6A">
            <w:pPr>
              <w:spacing w:after="0"/>
              <w:rPr>
                <w:szCs w:val="20"/>
              </w:rPr>
            </w:pPr>
            <w:r w:rsidRPr="00EF7778">
              <w:rPr>
                <w:szCs w:val="20"/>
              </w:rPr>
              <w:t>Ponadpodstawowe</w:t>
            </w:r>
          </w:p>
          <w:p w:rsidR="00362C89" w:rsidRPr="00EF7778" w:rsidRDefault="00362C89" w:rsidP="00884E6A">
            <w:pPr>
              <w:spacing w:after="0"/>
              <w:rPr>
                <w:b/>
                <w:szCs w:val="20"/>
              </w:rPr>
            </w:pPr>
            <w:r w:rsidRPr="00EF7778">
              <w:rPr>
                <w:b/>
                <w:szCs w:val="20"/>
              </w:rPr>
              <w:t>Uczeń potrafi:</w:t>
            </w:r>
          </w:p>
        </w:tc>
        <w:tc>
          <w:tcPr>
            <w:tcW w:w="1105" w:type="dxa"/>
          </w:tcPr>
          <w:p w:rsidR="00362C89" w:rsidRPr="00EF7778" w:rsidRDefault="00362C89" w:rsidP="00884E6A">
            <w:pPr>
              <w:spacing w:after="0"/>
              <w:rPr>
                <w:szCs w:val="20"/>
              </w:rPr>
            </w:pPr>
            <w:r w:rsidRPr="00EF7778">
              <w:rPr>
                <w:szCs w:val="20"/>
              </w:rPr>
              <w:t>Etap realizacji</w:t>
            </w:r>
          </w:p>
        </w:tc>
      </w:tr>
      <w:tr w:rsidR="00362C89" w:rsidRPr="00EF7778" w:rsidTr="00884E6A">
        <w:tc>
          <w:tcPr>
            <w:tcW w:w="2104" w:type="dxa"/>
            <w:vMerge w:val="restart"/>
            <w:vAlign w:val="center"/>
          </w:tcPr>
          <w:p w:rsidR="00362C89" w:rsidRPr="00043E4D" w:rsidRDefault="00362C89" w:rsidP="00362C89">
            <w:pPr>
              <w:spacing w:after="0" w:line="240" w:lineRule="auto"/>
              <w:contextualSpacing/>
              <w:rPr>
                <w:szCs w:val="20"/>
              </w:rPr>
            </w:pPr>
            <w:r>
              <w:rPr>
                <w:szCs w:val="20"/>
              </w:rPr>
              <w:t>I. Kodeks drogowy</w:t>
            </w:r>
          </w:p>
        </w:tc>
        <w:tc>
          <w:tcPr>
            <w:tcW w:w="2711" w:type="dxa"/>
            <w:vAlign w:val="center"/>
          </w:tcPr>
          <w:p w:rsidR="00362C89" w:rsidRPr="00043E4D" w:rsidRDefault="00362C89" w:rsidP="00362C89">
            <w:pPr>
              <w:spacing w:after="0" w:line="240" w:lineRule="auto"/>
              <w:contextualSpacing/>
              <w:rPr>
                <w:szCs w:val="20"/>
              </w:rPr>
            </w:pPr>
            <w:r>
              <w:rPr>
                <w:szCs w:val="20"/>
              </w:rPr>
              <w:t>1. Prawo w ruchu drogowym</w:t>
            </w:r>
          </w:p>
        </w:tc>
        <w:tc>
          <w:tcPr>
            <w:tcW w:w="803" w:type="dxa"/>
            <w:vAlign w:val="center"/>
          </w:tcPr>
          <w:p w:rsidR="00362C89" w:rsidRPr="000E4352" w:rsidRDefault="00362C89" w:rsidP="00362C89">
            <w:pPr>
              <w:spacing w:after="0" w:line="240" w:lineRule="auto"/>
              <w:contextualSpacing/>
              <w:jc w:val="center"/>
              <w:rPr>
                <w:szCs w:val="20"/>
              </w:rPr>
            </w:pPr>
          </w:p>
        </w:tc>
        <w:tc>
          <w:tcPr>
            <w:tcW w:w="3564" w:type="dxa"/>
          </w:tcPr>
          <w:p w:rsidR="00362C89" w:rsidRPr="00947188" w:rsidRDefault="00362C89" w:rsidP="00362C89">
            <w:pPr>
              <w:pStyle w:val="Akapitzlist"/>
              <w:numPr>
                <w:ilvl w:val="0"/>
                <w:numId w:val="415"/>
              </w:numPr>
              <w:spacing w:after="0" w:line="240" w:lineRule="auto"/>
              <w:ind w:left="219" w:hanging="219"/>
              <w:rPr>
                <w:rFonts w:ascii="Arial" w:hAnsi="Arial" w:cs="Arial"/>
                <w:szCs w:val="20"/>
              </w:rPr>
            </w:pPr>
            <w:r w:rsidRPr="00947188">
              <w:rPr>
                <w:rFonts w:ascii="Arial" w:hAnsi="Arial" w:cs="Arial"/>
                <w:szCs w:val="20"/>
              </w:rPr>
              <w:t>wskazać akty prawne dotyczące ruchu drogowego i kierujących pojazdami</w:t>
            </w:r>
            <w:r>
              <w:rPr>
                <w:rFonts w:ascii="Arial" w:hAnsi="Arial" w:cs="Arial"/>
                <w:szCs w:val="20"/>
              </w:rPr>
              <w:t>,</w:t>
            </w:r>
          </w:p>
          <w:p w:rsidR="00362C89" w:rsidRPr="00947188" w:rsidRDefault="00362C89" w:rsidP="00362C89">
            <w:pPr>
              <w:pStyle w:val="Akapitzlist"/>
              <w:numPr>
                <w:ilvl w:val="0"/>
                <w:numId w:val="415"/>
              </w:numPr>
              <w:spacing w:after="0" w:line="240" w:lineRule="auto"/>
              <w:ind w:left="219" w:hanging="219"/>
              <w:rPr>
                <w:rFonts w:ascii="Arial" w:hAnsi="Arial" w:cs="Arial"/>
                <w:szCs w:val="20"/>
              </w:rPr>
            </w:pPr>
            <w:r w:rsidRPr="00947188">
              <w:rPr>
                <w:rFonts w:ascii="Arial" w:hAnsi="Arial" w:cs="Arial"/>
                <w:szCs w:val="20"/>
              </w:rPr>
              <w:t>zastosować przepisy prawa dotyczące ruchu drogowego i kierujących pojazdami</w:t>
            </w:r>
            <w:r>
              <w:rPr>
                <w:rFonts w:ascii="Arial" w:hAnsi="Arial" w:cs="Arial"/>
                <w:szCs w:val="20"/>
              </w:rPr>
              <w:t>,</w:t>
            </w:r>
          </w:p>
          <w:p w:rsidR="00362C89" w:rsidRPr="00947188" w:rsidRDefault="00362C89" w:rsidP="00362C89">
            <w:pPr>
              <w:pStyle w:val="Akapitzlist"/>
              <w:numPr>
                <w:ilvl w:val="0"/>
                <w:numId w:val="415"/>
              </w:numPr>
              <w:spacing w:after="0" w:line="240" w:lineRule="auto"/>
              <w:ind w:left="219" w:hanging="219"/>
              <w:rPr>
                <w:rFonts w:ascii="Arial" w:hAnsi="Arial" w:cs="Arial"/>
                <w:szCs w:val="20"/>
              </w:rPr>
            </w:pPr>
            <w:r w:rsidRPr="00947188">
              <w:rPr>
                <w:rFonts w:ascii="Arial" w:hAnsi="Arial" w:cs="Arial"/>
                <w:szCs w:val="20"/>
              </w:rPr>
              <w:t>rozróżnić rodzaje znaków i sygnałów drogowych</w:t>
            </w:r>
            <w:r>
              <w:rPr>
                <w:rFonts w:ascii="Arial" w:hAnsi="Arial" w:cs="Arial"/>
                <w:szCs w:val="20"/>
              </w:rPr>
              <w:t>,</w:t>
            </w:r>
          </w:p>
          <w:p w:rsidR="00362C89" w:rsidRPr="00947188" w:rsidRDefault="00362C89" w:rsidP="00362C89">
            <w:pPr>
              <w:pStyle w:val="Akapitzlist"/>
              <w:numPr>
                <w:ilvl w:val="0"/>
                <w:numId w:val="415"/>
              </w:numPr>
              <w:spacing w:after="0" w:line="240" w:lineRule="auto"/>
              <w:ind w:left="219" w:hanging="219"/>
              <w:rPr>
                <w:rFonts w:ascii="Arial" w:hAnsi="Arial" w:cs="Arial"/>
                <w:szCs w:val="20"/>
              </w:rPr>
            </w:pPr>
            <w:r w:rsidRPr="00947188">
              <w:rPr>
                <w:rFonts w:ascii="Arial" w:hAnsi="Arial" w:cs="Arial"/>
                <w:szCs w:val="20"/>
              </w:rPr>
              <w:t>określić zasady wykonywania manewrów drogowych</w:t>
            </w:r>
            <w:r>
              <w:rPr>
                <w:rFonts w:ascii="Arial" w:hAnsi="Arial" w:cs="Arial"/>
                <w:szCs w:val="20"/>
              </w:rPr>
              <w:t>,</w:t>
            </w:r>
          </w:p>
          <w:p w:rsidR="00362C89" w:rsidRPr="00323180" w:rsidRDefault="00362C89" w:rsidP="00362C89">
            <w:pPr>
              <w:pStyle w:val="Akapitzlist"/>
              <w:numPr>
                <w:ilvl w:val="0"/>
                <w:numId w:val="415"/>
              </w:numPr>
              <w:spacing w:after="0" w:line="240" w:lineRule="auto"/>
              <w:ind w:left="219" w:hanging="219"/>
              <w:rPr>
                <w:rFonts w:ascii="Arial" w:hAnsi="Arial" w:cs="Arial"/>
                <w:szCs w:val="20"/>
              </w:rPr>
            </w:pPr>
            <w:r w:rsidRPr="00947188">
              <w:rPr>
                <w:rFonts w:ascii="Arial" w:hAnsi="Arial" w:cs="Arial"/>
                <w:szCs w:val="20"/>
              </w:rPr>
              <w:t>rozpoznać znaki i sygnały drogowe</w:t>
            </w:r>
            <w:r>
              <w:rPr>
                <w:rFonts w:ascii="Arial" w:hAnsi="Arial" w:cs="Arial"/>
                <w:szCs w:val="20"/>
              </w:rPr>
              <w:t>.</w:t>
            </w:r>
          </w:p>
        </w:tc>
        <w:tc>
          <w:tcPr>
            <w:tcW w:w="3571" w:type="dxa"/>
          </w:tcPr>
          <w:p w:rsidR="00362C89" w:rsidRPr="00362C89" w:rsidRDefault="00362C89" w:rsidP="00362C89">
            <w:pPr>
              <w:pStyle w:val="Akapitzlist"/>
              <w:numPr>
                <w:ilvl w:val="0"/>
                <w:numId w:val="415"/>
              </w:numPr>
              <w:spacing w:after="0" w:line="240" w:lineRule="auto"/>
              <w:ind w:left="221" w:hanging="221"/>
              <w:rPr>
                <w:rFonts w:ascii="Arial" w:hAnsi="Arial" w:cs="Arial"/>
                <w:szCs w:val="20"/>
              </w:rPr>
            </w:pPr>
            <w:r w:rsidRPr="00947188">
              <w:rPr>
                <w:rFonts w:ascii="Arial" w:hAnsi="Arial" w:cs="Arial"/>
                <w:szCs w:val="20"/>
              </w:rPr>
              <w:t>dokonać analizy przepisów prawa dotycząc</w:t>
            </w:r>
            <w:r>
              <w:rPr>
                <w:rFonts w:ascii="Arial" w:hAnsi="Arial" w:cs="Arial"/>
                <w:szCs w:val="20"/>
              </w:rPr>
              <w:t>ych</w:t>
            </w:r>
            <w:r w:rsidRPr="00947188">
              <w:rPr>
                <w:rFonts w:ascii="Arial" w:hAnsi="Arial" w:cs="Arial"/>
                <w:szCs w:val="20"/>
              </w:rPr>
              <w:t xml:space="preserve"> ruchu drogowego i kierujących pojazdami</w:t>
            </w:r>
            <w:r>
              <w:rPr>
                <w:rFonts w:ascii="Arial" w:hAnsi="Arial" w:cs="Arial"/>
                <w:szCs w:val="20"/>
              </w:rPr>
              <w:t>.</w:t>
            </w:r>
          </w:p>
        </w:tc>
        <w:tc>
          <w:tcPr>
            <w:tcW w:w="1105" w:type="dxa"/>
            <w:vAlign w:val="center"/>
          </w:tcPr>
          <w:p w:rsidR="00362C89" w:rsidRPr="000E4352" w:rsidRDefault="00074DDA" w:rsidP="00362C89">
            <w:pPr>
              <w:spacing w:after="0"/>
              <w:contextualSpacing/>
              <w:jc w:val="center"/>
              <w:rPr>
                <w:szCs w:val="20"/>
              </w:rPr>
            </w:pPr>
            <w:r>
              <w:rPr>
                <w:szCs w:val="20"/>
              </w:rPr>
              <w:t>Klasa III</w:t>
            </w:r>
          </w:p>
        </w:tc>
      </w:tr>
      <w:tr w:rsidR="00362C89" w:rsidRPr="00EF7778" w:rsidTr="00884E6A">
        <w:tc>
          <w:tcPr>
            <w:tcW w:w="2104" w:type="dxa"/>
            <w:vMerge/>
            <w:vAlign w:val="center"/>
          </w:tcPr>
          <w:p w:rsidR="00362C89" w:rsidRPr="00043E4D" w:rsidRDefault="00362C89" w:rsidP="00362C89">
            <w:pPr>
              <w:spacing w:after="0" w:line="240" w:lineRule="auto"/>
              <w:contextualSpacing/>
              <w:rPr>
                <w:szCs w:val="20"/>
              </w:rPr>
            </w:pPr>
          </w:p>
        </w:tc>
        <w:tc>
          <w:tcPr>
            <w:tcW w:w="2711" w:type="dxa"/>
            <w:vAlign w:val="center"/>
          </w:tcPr>
          <w:p w:rsidR="00362C89" w:rsidRPr="00043E4D" w:rsidRDefault="00362C89" w:rsidP="00362C89">
            <w:pPr>
              <w:spacing w:after="0" w:line="240" w:lineRule="auto"/>
              <w:ind w:left="19" w:hanging="19"/>
              <w:contextualSpacing/>
              <w:rPr>
                <w:szCs w:val="20"/>
              </w:rPr>
            </w:pPr>
            <w:r>
              <w:rPr>
                <w:szCs w:val="20"/>
              </w:rPr>
              <w:t>2. Kontrola w ruchu drogowym</w:t>
            </w:r>
          </w:p>
        </w:tc>
        <w:tc>
          <w:tcPr>
            <w:tcW w:w="803" w:type="dxa"/>
            <w:vAlign w:val="center"/>
          </w:tcPr>
          <w:p w:rsidR="00362C89" w:rsidRPr="000E4352" w:rsidRDefault="00362C89" w:rsidP="00362C89">
            <w:pPr>
              <w:spacing w:after="0" w:line="240" w:lineRule="auto"/>
              <w:contextualSpacing/>
              <w:jc w:val="center"/>
              <w:rPr>
                <w:szCs w:val="20"/>
              </w:rPr>
            </w:pPr>
          </w:p>
        </w:tc>
        <w:tc>
          <w:tcPr>
            <w:tcW w:w="3564" w:type="dxa"/>
          </w:tcPr>
          <w:p w:rsidR="00362C89" w:rsidRPr="00947188" w:rsidRDefault="00362C89" w:rsidP="00362C89">
            <w:pPr>
              <w:pStyle w:val="Akapitzlist"/>
              <w:numPr>
                <w:ilvl w:val="0"/>
                <w:numId w:val="336"/>
              </w:numPr>
              <w:spacing w:after="0" w:line="240" w:lineRule="auto"/>
              <w:ind w:left="219" w:hanging="219"/>
              <w:rPr>
                <w:rFonts w:ascii="Arial" w:hAnsi="Arial" w:cs="Arial"/>
                <w:szCs w:val="20"/>
              </w:rPr>
            </w:pPr>
            <w:r w:rsidRPr="00947188">
              <w:rPr>
                <w:rFonts w:ascii="Arial" w:hAnsi="Arial" w:cs="Arial"/>
                <w:szCs w:val="20"/>
              </w:rPr>
              <w:t>określić podmioty uprawnione do dokonywania kontroli kierujących i pojazdów w ruchu drogowym</w:t>
            </w:r>
            <w:r>
              <w:rPr>
                <w:rFonts w:ascii="Arial" w:hAnsi="Arial" w:cs="Arial"/>
                <w:szCs w:val="20"/>
              </w:rPr>
              <w:t>,</w:t>
            </w:r>
          </w:p>
          <w:p w:rsidR="00362C89" w:rsidRPr="00947188" w:rsidRDefault="00362C89" w:rsidP="00362C89">
            <w:pPr>
              <w:pStyle w:val="Akapitzlist"/>
              <w:numPr>
                <w:ilvl w:val="0"/>
                <w:numId w:val="336"/>
              </w:numPr>
              <w:spacing w:after="0" w:line="240" w:lineRule="auto"/>
              <w:ind w:left="219" w:hanging="219"/>
              <w:rPr>
                <w:rFonts w:ascii="Arial" w:hAnsi="Arial" w:cs="Arial"/>
                <w:szCs w:val="20"/>
              </w:rPr>
            </w:pPr>
            <w:r w:rsidRPr="00947188">
              <w:rPr>
                <w:rFonts w:ascii="Arial" w:hAnsi="Arial" w:cs="Arial"/>
                <w:szCs w:val="20"/>
              </w:rPr>
              <w:t>określić zasady i zakres kontroli drogowych</w:t>
            </w:r>
            <w:r>
              <w:rPr>
                <w:rFonts w:ascii="Arial" w:hAnsi="Arial" w:cs="Arial"/>
                <w:szCs w:val="20"/>
              </w:rPr>
              <w:t>,</w:t>
            </w:r>
          </w:p>
          <w:p w:rsidR="00362C89" w:rsidRPr="00947188" w:rsidRDefault="00362C89" w:rsidP="00362C89">
            <w:pPr>
              <w:pStyle w:val="Akapitzlist"/>
              <w:numPr>
                <w:ilvl w:val="0"/>
                <w:numId w:val="336"/>
              </w:numPr>
              <w:spacing w:after="0" w:line="240" w:lineRule="auto"/>
              <w:ind w:left="219" w:hanging="219"/>
              <w:rPr>
                <w:rFonts w:ascii="Arial" w:hAnsi="Arial" w:cs="Arial"/>
                <w:szCs w:val="20"/>
              </w:rPr>
            </w:pPr>
            <w:r w:rsidRPr="00947188">
              <w:rPr>
                <w:rFonts w:ascii="Arial" w:hAnsi="Arial" w:cs="Arial"/>
                <w:szCs w:val="20"/>
              </w:rPr>
              <w:t>wyjaśnić przepisy prawa dotyczące obowiązku rejestracji pojazdu i obowiązkowych badań technicznych</w:t>
            </w:r>
            <w:r>
              <w:rPr>
                <w:rFonts w:ascii="Arial" w:hAnsi="Arial" w:cs="Arial"/>
                <w:szCs w:val="20"/>
              </w:rPr>
              <w:t>,</w:t>
            </w:r>
          </w:p>
          <w:p w:rsidR="00362C89" w:rsidRPr="00323180" w:rsidRDefault="00362C89" w:rsidP="00362C89">
            <w:pPr>
              <w:pStyle w:val="Akapitzlist"/>
              <w:numPr>
                <w:ilvl w:val="0"/>
                <w:numId w:val="336"/>
              </w:numPr>
              <w:spacing w:after="0" w:line="240" w:lineRule="auto"/>
              <w:ind w:left="219" w:hanging="219"/>
              <w:rPr>
                <w:rFonts w:ascii="Arial" w:hAnsi="Arial" w:cs="Arial"/>
                <w:szCs w:val="20"/>
              </w:rPr>
            </w:pPr>
            <w:r w:rsidRPr="00BC6BF5">
              <w:rPr>
                <w:rFonts w:ascii="Arial" w:hAnsi="Arial" w:cs="Arial"/>
                <w:szCs w:val="20"/>
              </w:rPr>
              <w:t>wyjaśnić procedury wydawania, zatrzymywania i odbierania uprawnień do kierowania pojazdami</w:t>
            </w:r>
            <w:r>
              <w:rPr>
                <w:rFonts w:ascii="Arial" w:hAnsi="Arial" w:cs="Arial"/>
                <w:szCs w:val="20"/>
              </w:rPr>
              <w:t>.</w:t>
            </w:r>
          </w:p>
        </w:tc>
        <w:tc>
          <w:tcPr>
            <w:tcW w:w="3571" w:type="dxa"/>
          </w:tcPr>
          <w:p w:rsidR="00362C89" w:rsidRPr="00323180" w:rsidRDefault="00362C89" w:rsidP="00362C89">
            <w:pPr>
              <w:pStyle w:val="Akapitzlist"/>
              <w:numPr>
                <w:ilvl w:val="0"/>
                <w:numId w:val="336"/>
              </w:numPr>
              <w:spacing w:after="0" w:line="240" w:lineRule="auto"/>
              <w:ind w:left="221" w:hanging="221"/>
              <w:rPr>
                <w:rFonts w:ascii="Arial" w:hAnsi="Arial" w:cs="Arial"/>
                <w:szCs w:val="20"/>
              </w:rPr>
            </w:pPr>
            <w:r w:rsidRPr="00947188">
              <w:rPr>
                <w:rFonts w:ascii="Arial" w:hAnsi="Arial" w:cs="Arial"/>
                <w:szCs w:val="20"/>
              </w:rPr>
              <w:t xml:space="preserve">wykorzystać platformy internetowe z informacjami </w:t>
            </w:r>
            <w:r>
              <w:rPr>
                <w:rFonts w:ascii="Arial" w:hAnsi="Arial" w:cs="Arial"/>
                <w:szCs w:val="20"/>
              </w:rPr>
              <w:t xml:space="preserve">o </w:t>
            </w:r>
            <w:r w:rsidRPr="00947188">
              <w:rPr>
                <w:rFonts w:ascii="Arial" w:hAnsi="Arial" w:cs="Arial"/>
                <w:szCs w:val="20"/>
              </w:rPr>
              <w:t>wymaganiach do uzyskania uprawnień do prowadzenia pojazdów samochodowych</w:t>
            </w:r>
            <w:r>
              <w:rPr>
                <w:rFonts w:ascii="Arial" w:hAnsi="Arial" w:cs="Arial"/>
                <w:szCs w:val="20"/>
              </w:rPr>
              <w:t>.</w:t>
            </w:r>
          </w:p>
        </w:tc>
        <w:tc>
          <w:tcPr>
            <w:tcW w:w="1105" w:type="dxa"/>
            <w:vAlign w:val="center"/>
          </w:tcPr>
          <w:p w:rsidR="00362C89" w:rsidRPr="000E4352" w:rsidRDefault="00074DDA" w:rsidP="00362C89">
            <w:pPr>
              <w:spacing w:after="0"/>
              <w:contextualSpacing/>
              <w:jc w:val="center"/>
              <w:rPr>
                <w:szCs w:val="20"/>
              </w:rPr>
            </w:pPr>
            <w:r>
              <w:rPr>
                <w:szCs w:val="20"/>
              </w:rPr>
              <w:t>Klasa III</w:t>
            </w:r>
          </w:p>
        </w:tc>
      </w:tr>
      <w:tr w:rsidR="00362C89" w:rsidRPr="00EF7778" w:rsidTr="00884E6A">
        <w:tc>
          <w:tcPr>
            <w:tcW w:w="2104" w:type="dxa"/>
            <w:vMerge w:val="restart"/>
            <w:vAlign w:val="center"/>
          </w:tcPr>
          <w:p w:rsidR="00362C89" w:rsidRPr="00043E4D" w:rsidRDefault="00362C89" w:rsidP="00362C89">
            <w:pPr>
              <w:spacing w:after="0" w:line="240" w:lineRule="auto"/>
              <w:contextualSpacing/>
              <w:rPr>
                <w:szCs w:val="20"/>
              </w:rPr>
            </w:pPr>
            <w:r>
              <w:rPr>
                <w:szCs w:val="20"/>
              </w:rPr>
              <w:t>II. Kierowanie pojazdami</w:t>
            </w:r>
          </w:p>
        </w:tc>
        <w:tc>
          <w:tcPr>
            <w:tcW w:w="2711" w:type="dxa"/>
            <w:vAlign w:val="center"/>
          </w:tcPr>
          <w:p w:rsidR="00362C89" w:rsidRPr="00043E4D" w:rsidRDefault="00362C89" w:rsidP="00362C89">
            <w:pPr>
              <w:spacing w:after="0" w:line="240" w:lineRule="auto"/>
              <w:contextualSpacing/>
              <w:rPr>
                <w:szCs w:val="20"/>
              </w:rPr>
            </w:pPr>
            <w:r>
              <w:rPr>
                <w:szCs w:val="20"/>
              </w:rPr>
              <w:t>1. Obsługa pojazdów</w:t>
            </w:r>
          </w:p>
        </w:tc>
        <w:tc>
          <w:tcPr>
            <w:tcW w:w="803" w:type="dxa"/>
            <w:vAlign w:val="center"/>
          </w:tcPr>
          <w:p w:rsidR="00362C89" w:rsidRPr="000E4352" w:rsidRDefault="00362C89" w:rsidP="00362C89">
            <w:pPr>
              <w:spacing w:after="0" w:line="240" w:lineRule="auto"/>
              <w:contextualSpacing/>
              <w:jc w:val="center"/>
              <w:rPr>
                <w:szCs w:val="20"/>
              </w:rPr>
            </w:pPr>
          </w:p>
        </w:tc>
        <w:tc>
          <w:tcPr>
            <w:tcW w:w="3564" w:type="dxa"/>
          </w:tcPr>
          <w:p w:rsidR="00362C89" w:rsidRPr="00947188" w:rsidRDefault="00362C89" w:rsidP="00362C89">
            <w:pPr>
              <w:pStyle w:val="Akapitzlist"/>
              <w:numPr>
                <w:ilvl w:val="0"/>
                <w:numId w:val="352"/>
              </w:numPr>
              <w:spacing w:after="0" w:line="240" w:lineRule="auto"/>
              <w:ind w:left="219" w:hanging="219"/>
              <w:rPr>
                <w:rFonts w:ascii="Arial" w:hAnsi="Arial" w:cs="Arial"/>
                <w:szCs w:val="20"/>
              </w:rPr>
            </w:pPr>
            <w:r w:rsidRPr="00947188">
              <w:rPr>
                <w:rFonts w:ascii="Arial" w:hAnsi="Arial" w:cs="Arial"/>
                <w:szCs w:val="20"/>
              </w:rPr>
              <w:t>określić zakres czynności kontrolno-obsługowych pojazdów samochodowych</w:t>
            </w:r>
            <w:r>
              <w:rPr>
                <w:rFonts w:ascii="Arial" w:hAnsi="Arial" w:cs="Arial"/>
                <w:szCs w:val="20"/>
              </w:rPr>
              <w:t>,</w:t>
            </w:r>
          </w:p>
          <w:p w:rsidR="00362C89" w:rsidRPr="00947188" w:rsidRDefault="00362C89" w:rsidP="00362C89">
            <w:pPr>
              <w:pStyle w:val="Akapitzlist"/>
              <w:numPr>
                <w:ilvl w:val="0"/>
                <w:numId w:val="352"/>
              </w:numPr>
              <w:spacing w:after="0" w:line="240" w:lineRule="auto"/>
              <w:ind w:left="219" w:hanging="219"/>
              <w:rPr>
                <w:rFonts w:ascii="Arial" w:hAnsi="Arial" w:cs="Arial"/>
                <w:szCs w:val="20"/>
              </w:rPr>
            </w:pPr>
            <w:r w:rsidRPr="00947188">
              <w:rPr>
                <w:rFonts w:ascii="Arial" w:hAnsi="Arial" w:cs="Arial"/>
                <w:szCs w:val="20"/>
              </w:rPr>
              <w:t>zinterpretować odczyty wskaźników kontrolno-pomiarowych</w:t>
            </w:r>
            <w:r>
              <w:rPr>
                <w:rFonts w:ascii="Arial" w:hAnsi="Arial" w:cs="Arial"/>
                <w:szCs w:val="20"/>
              </w:rPr>
              <w:t>,</w:t>
            </w:r>
          </w:p>
          <w:p w:rsidR="00362C89" w:rsidRPr="00362C89" w:rsidRDefault="00362C89" w:rsidP="00362C89">
            <w:pPr>
              <w:pStyle w:val="Akapitzlist"/>
              <w:numPr>
                <w:ilvl w:val="0"/>
                <w:numId w:val="352"/>
              </w:numPr>
              <w:spacing w:after="0" w:line="240" w:lineRule="auto"/>
              <w:ind w:left="219" w:hanging="219"/>
              <w:rPr>
                <w:rFonts w:ascii="Arial" w:hAnsi="Arial" w:cs="Arial"/>
                <w:szCs w:val="20"/>
              </w:rPr>
            </w:pPr>
            <w:r w:rsidRPr="00947188">
              <w:rPr>
                <w:rFonts w:ascii="Arial" w:hAnsi="Arial" w:cs="Arial"/>
                <w:szCs w:val="20"/>
              </w:rPr>
              <w:lastRenderedPageBreak/>
              <w:t>wyjaśnić wpływ stanu technicznego pojazdów na bezpieczeństwo w ruchu drogowym</w:t>
            </w:r>
            <w:r>
              <w:rPr>
                <w:rFonts w:ascii="Arial" w:hAnsi="Arial" w:cs="Arial"/>
                <w:szCs w:val="20"/>
              </w:rPr>
              <w:t>.</w:t>
            </w:r>
          </w:p>
        </w:tc>
        <w:tc>
          <w:tcPr>
            <w:tcW w:w="3571" w:type="dxa"/>
          </w:tcPr>
          <w:p w:rsidR="00362C89" w:rsidRPr="00673537" w:rsidRDefault="00362C89" w:rsidP="00362C89">
            <w:pPr>
              <w:numPr>
                <w:ilvl w:val="0"/>
                <w:numId w:val="352"/>
              </w:numPr>
              <w:spacing w:after="0" w:line="240" w:lineRule="auto"/>
              <w:ind w:left="219" w:hanging="219"/>
              <w:contextualSpacing/>
              <w:rPr>
                <w:szCs w:val="20"/>
              </w:rPr>
            </w:pPr>
            <w:r w:rsidRPr="00947188">
              <w:rPr>
                <w:szCs w:val="20"/>
              </w:rPr>
              <w:lastRenderedPageBreak/>
              <w:t>wykorzystać platformy internetowe z informacjami o obsłudze i technice prowadzenia pojazdów samochodowych</w:t>
            </w:r>
            <w:r w:rsidR="00074DDA">
              <w:rPr>
                <w:szCs w:val="20"/>
              </w:rPr>
              <w:t>.</w:t>
            </w:r>
          </w:p>
        </w:tc>
        <w:tc>
          <w:tcPr>
            <w:tcW w:w="1105" w:type="dxa"/>
            <w:vAlign w:val="center"/>
          </w:tcPr>
          <w:p w:rsidR="00362C89" w:rsidRPr="000E4352" w:rsidRDefault="00074DDA" w:rsidP="00362C89">
            <w:pPr>
              <w:spacing w:after="0"/>
              <w:contextualSpacing/>
              <w:jc w:val="center"/>
              <w:rPr>
                <w:szCs w:val="20"/>
              </w:rPr>
            </w:pPr>
            <w:r>
              <w:rPr>
                <w:szCs w:val="20"/>
              </w:rPr>
              <w:t>Klasa III</w:t>
            </w:r>
          </w:p>
        </w:tc>
      </w:tr>
      <w:tr w:rsidR="00362C89" w:rsidRPr="00EF7778" w:rsidTr="00884E6A">
        <w:tc>
          <w:tcPr>
            <w:tcW w:w="2104" w:type="dxa"/>
            <w:vMerge/>
            <w:vAlign w:val="center"/>
          </w:tcPr>
          <w:p w:rsidR="00362C89" w:rsidRDefault="00362C89" w:rsidP="00362C89">
            <w:pPr>
              <w:spacing w:after="0" w:line="240" w:lineRule="auto"/>
              <w:ind w:left="142" w:hanging="142"/>
              <w:contextualSpacing/>
              <w:rPr>
                <w:szCs w:val="20"/>
              </w:rPr>
            </w:pPr>
          </w:p>
        </w:tc>
        <w:tc>
          <w:tcPr>
            <w:tcW w:w="2711" w:type="dxa"/>
            <w:vAlign w:val="center"/>
          </w:tcPr>
          <w:p w:rsidR="00362C89" w:rsidRPr="00043E4D" w:rsidRDefault="00362C89" w:rsidP="00362C89">
            <w:pPr>
              <w:spacing w:after="0" w:line="240" w:lineRule="auto"/>
              <w:contextualSpacing/>
              <w:rPr>
                <w:szCs w:val="20"/>
              </w:rPr>
            </w:pPr>
            <w:r>
              <w:rPr>
                <w:szCs w:val="20"/>
              </w:rPr>
              <w:t>2. Zasady kierowania pojazdami</w:t>
            </w:r>
          </w:p>
        </w:tc>
        <w:tc>
          <w:tcPr>
            <w:tcW w:w="803" w:type="dxa"/>
            <w:vAlign w:val="center"/>
          </w:tcPr>
          <w:p w:rsidR="00362C89" w:rsidRPr="000E4352" w:rsidRDefault="00362C89" w:rsidP="00362C89">
            <w:pPr>
              <w:spacing w:after="0" w:line="240" w:lineRule="auto"/>
              <w:contextualSpacing/>
              <w:jc w:val="center"/>
              <w:rPr>
                <w:szCs w:val="20"/>
              </w:rPr>
            </w:pPr>
          </w:p>
        </w:tc>
        <w:tc>
          <w:tcPr>
            <w:tcW w:w="3564" w:type="dxa"/>
          </w:tcPr>
          <w:p w:rsidR="00074DDA" w:rsidRPr="00947188" w:rsidRDefault="00074DDA" w:rsidP="00074DDA">
            <w:pPr>
              <w:pStyle w:val="Akapitzlist"/>
              <w:numPr>
                <w:ilvl w:val="0"/>
                <w:numId w:val="352"/>
              </w:numPr>
              <w:spacing w:after="0" w:line="240" w:lineRule="auto"/>
              <w:ind w:left="219" w:hanging="219"/>
              <w:rPr>
                <w:rFonts w:ascii="Arial" w:hAnsi="Arial" w:cs="Arial"/>
                <w:szCs w:val="20"/>
              </w:rPr>
            </w:pPr>
            <w:r w:rsidRPr="00947188">
              <w:rPr>
                <w:rFonts w:ascii="Arial" w:hAnsi="Arial" w:cs="Arial"/>
                <w:szCs w:val="20"/>
              </w:rPr>
              <w:t>określić zasady kierowania pojazdami samochodowymi w ruchu drogowym</w:t>
            </w:r>
            <w:r>
              <w:rPr>
                <w:rFonts w:ascii="Arial" w:hAnsi="Arial" w:cs="Arial"/>
                <w:szCs w:val="20"/>
              </w:rPr>
              <w:t>,</w:t>
            </w:r>
          </w:p>
          <w:p w:rsidR="00074DDA" w:rsidRPr="00947188" w:rsidRDefault="00074DDA" w:rsidP="00074DDA">
            <w:pPr>
              <w:pStyle w:val="Akapitzlist"/>
              <w:numPr>
                <w:ilvl w:val="0"/>
                <w:numId w:val="352"/>
              </w:numPr>
              <w:spacing w:after="0" w:line="240" w:lineRule="auto"/>
              <w:ind w:left="219" w:hanging="219"/>
              <w:rPr>
                <w:rFonts w:ascii="Arial" w:hAnsi="Arial" w:cs="Arial"/>
                <w:szCs w:val="20"/>
              </w:rPr>
            </w:pPr>
            <w:r w:rsidRPr="00947188">
              <w:rPr>
                <w:rFonts w:ascii="Arial" w:hAnsi="Arial" w:cs="Arial"/>
                <w:szCs w:val="20"/>
              </w:rPr>
              <w:t>wyjaśnić konsekwencje nieprawidłowych zachowań uczestników ruchu drogowego</w:t>
            </w:r>
            <w:r>
              <w:rPr>
                <w:rFonts w:ascii="Arial" w:hAnsi="Arial" w:cs="Arial"/>
                <w:szCs w:val="20"/>
              </w:rPr>
              <w:t>,</w:t>
            </w:r>
          </w:p>
          <w:p w:rsidR="00074DDA" w:rsidRPr="00947188" w:rsidRDefault="00074DDA" w:rsidP="00074DDA">
            <w:pPr>
              <w:pStyle w:val="Akapitzlist"/>
              <w:numPr>
                <w:ilvl w:val="0"/>
                <w:numId w:val="352"/>
              </w:numPr>
              <w:spacing w:after="0" w:line="240" w:lineRule="auto"/>
              <w:ind w:left="219" w:hanging="219"/>
              <w:rPr>
                <w:rFonts w:ascii="Arial" w:hAnsi="Arial" w:cs="Arial"/>
                <w:szCs w:val="20"/>
              </w:rPr>
            </w:pPr>
            <w:r w:rsidRPr="00947188">
              <w:rPr>
                <w:rFonts w:ascii="Arial" w:hAnsi="Arial" w:cs="Arial"/>
                <w:szCs w:val="20"/>
              </w:rPr>
              <w:t>określić czynności związane z przygotowaniem kierowców i pojazdów samochodowych do jazdy</w:t>
            </w:r>
            <w:r>
              <w:rPr>
                <w:rFonts w:ascii="Arial" w:hAnsi="Arial" w:cs="Arial"/>
                <w:szCs w:val="20"/>
              </w:rPr>
              <w:t>,</w:t>
            </w:r>
          </w:p>
          <w:p w:rsidR="00074DDA" w:rsidRPr="00947188" w:rsidRDefault="00074DDA" w:rsidP="00074DDA">
            <w:pPr>
              <w:pStyle w:val="Akapitzlist"/>
              <w:numPr>
                <w:ilvl w:val="0"/>
                <w:numId w:val="352"/>
              </w:numPr>
              <w:spacing w:after="0" w:line="240" w:lineRule="auto"/>
              <w:ind w:left="219" w:hanging="219"/>
              <w:rPr>
                <w:rFonts w:ascii="Arial" w:hAnsi="Arial" w:cs="Arial"/>
                <w:szCs w:val="20"/>
              </w:rPr>
            </w:pPr>
            <w:r w:rsidRPr="00947188">
              <w:rPr>
                <w:rFonts w:ascii="Arial" w:hAnsi="Arial" w:cs="Arial"/>
                <w:szCs w:val="20"/>
              </w:rPr>
              <w:t>zorganizować miejsce pracy kierowcy zgodnie z zasadami ergonomii</w:t>
            </w:r>
            <w:r>
              <w:rPr>
                <w:rFonts w:ascii="Arial" w:hAnsi="Arial" w:cs="Arial"/>
                <w:szCs w:val="20"/>
              </w:rPr>
              <w:t>,</w:t>
            </w:r>
          </w:p>
          <w:p w:rsidR="00074DDA" w:rsidRPr="00947188" w:rsidRDefault="00074DDA" w:rsidP="00074DDA">
            <w:pPr>
              <w:pStyle w:val="Akapitzlist"/>
              <w:numPr>
                <w:ilvl w:val="0"/>
                <w:numId w:val="352"/>
              </w:numPr>
              <w:spacing w:after="0" w:line="240" w:lineRule="auto"/>
              <w:ind w:left="219" w:hanging="219"/>
              <w:rPr>
                <w:rFonts w:ascii="Arial" w:hAnsi="Arial" w:cs="Arial"/>
                <w:szCs w:val="20"/>
              </w:rPr>
            </w:pPr>
            <w:r w:rsidRPr="00947188">
              <w:rPr>
                <w:rFonts w:ascii="Arial" w:hAnsi="Arial" w:cs="Arial"/>
                <w:szCs w:val="20"/>
              </w:rPr>
              <w:t>scharakteryzować kolizję drogową i wypadek drogowy</w:t>
            </w:r>
            <w:r>
              <w:rPr>
                <w:rFonts w:ascii="Arial" w:hAnsi="Arial" w:cs="Arial"/>
                <w:szCs w:val="20"/>
              </w:rPr>
              <w:t>,</w:t>
            </w:r>
          </w:p>
          <w:p w:rsidR="00362C89" w:rsidRPr="00673537" w:rsidRDefault="00074DDA" w:rsidP="00074DDA">
            <w:pPr>
              <w:numPr>
                <w:ilvl w:val="0"/>
                <w:numId w:val="352"/>
              </w:numPr>
              <w:spacing w:after="0" w:line="240" w:lineRule="auto"/>
              <w:ind w:left="219" w:hanging="219"/>
              <w:rPr>
                <w:szCs w:val="20"/>
              </w:rPr>
            </w:pPr>
            <w:r w:rsidRPr="00947188">
              <w:rPr>
                <w:szCs w:val="20"/>
              </w:rPr>
              <w:t>określić zasady postępowania w przypadku uczestniczenia w kolizji lub wypadku drogowym</w:t>
            </w:r>
            <w:r>
              <w:rPr>
                <w:szCs w:val="20"/>
              </w:rPr>
              <w:t>.</w:t>
            </w:r>
          </w:p>
        </w:tc>
        <w:tc>
          <w:tcPr>
            <w:tcW w:w="3571" w:type="dxa"/>
          </w:tcPr>
          <w:p w:rsidR="00074DDA" w:rsidRPr="00947188" w:rsidRDefault="00074DDA" w:rsidP="00074DDA">
            <w:pPr>
              <w:numPr>
                <w:ilvl w:val="0"/>
                <w:numId w:val="352"/>
              </w:numPr>
              <w:pBdr>
                <w:top w:val="nil"/>
                <w:left w:val="nil"/>
                <w:bottom w:val="nil"/>
                <w:right w:val="nil"/>
                <w:between w:val="nil"/>
              </w:pBdr>
              <w:spacing w:after="0" w:line="240" w:lineRule="auto"/>
              <w:rPr>
                <w:szCs w:val="20"/>
              </w:rPr>
            </w:pPr>
            <w:r w:rsidRPr="00947188">
              <w:rPr>
                <w:szCs w:val="20"/>
              </w:rPr>
              <w:t>określić konsekwencje naruszania zasad kierowania pojazdami</w:t>
            </w:r>
            <w:r>
              <w:rPr>
                <w:szCs w:val="20"/>
              </w:rPr>
              <w:t>,</w:t>
            </w:r>
          </w:p>
          <w:p w:rsidR="00362C89" w:rsidRPr="005E0053" w:rsidRDefault="00074DDA" w:rsidP="00074DDA">
            <w:pPr>
              <w:pStyle w:val="Akapitzlist"/>
              <w:numPr>
                <w:ilvl w:val="0"/>
                <w:numId w:val="352"/>
              </w:numPr>
              <w:spacing w:after="0" w:line="240" w:lineRule="auto"/>
              <w:contextualSpacing w:val="0"/>
              <w:rPr>
                <w:rFonts w:ascii="Arial" w:hAnsi="Arial" w:cs="Arial"/>
                <w:szCs w:val="20"/>
              </w:rPr>
            </w:pPr>
            <w:r w:rsidRPr="00947188">
              <w:rPr>
                <w:rFonts w:ascii="Arial" w:hAnsi="Arial" w:cs="Arial"/>
                <w:szCs w:val="20"/>
              </w:rPr>
              <w:t>wyjaśn</w:t>
            </w:r>
            <w:r>
              <w:rPr>
                <w:rFonts w:ascii="Arial" w:hAnsi="Arial" w:cs="Arial"/>
                <w:szCs w:val="20"/>
              </w:rPr>
              <w:t>ić</w:t>
            </w:r>
            <w:r w:rsidRPr="00947188">
              <w:rPr>
                <w:rFonts w:ascii="Arial" w:hAnsi="Arial" w:cs="Arial"/>
                <w:szCs w:val="20"/>
              </w:rPr>
              <w:t xml:space="preserve"> etyczne i prawne aspekty postępowania w przypadku uczestniczenia w kolizji lub wypadku drogowym</w:t>
            </w:r>
            <w:r>
              <w:rPr>
                <w:rFonts w:ascii="Arial" w:hAnsi="Arial" w:cs="Arial"/>
                <w:szCs w:val="20"/>
              </w:rPr>
              <w:t>.</w:t>
            </w:r>
          </w:p>
        </w:tc>
        <w:tc>
          <w:tcPr>
            <w:tcW w:w="1105" w:type="dxa"/>
            <w:vAlign w:val="center"/>
          </w:tcPr>
          <w:p w:rsidR="00362C89" w:rsidRPr="000E4352" w:rsidRDefault="00362C89" w:rsidP="00362C89">
            <w:pPr>
              <w:spacing w:after="0"/>
              <w:contextualSpacing/>
              <w:jc w:val="center"/>
              <w:rPr>
                <w:szCs w:val="20"/>
              </w:rPr>
            </w:pPr>
          </w:p>
        </w:tc>
      </w:tr>
      <w:tr w:rsidR="00362C89" w:rsidRPr="00EF7778" w:rsidTr="00884E6A">
        <w:trPr>
          <w:trHeight w:val="299"/>
        </w:trPr>
        <w:tc>
          <w:tcPr>
            <w:tcW w:w="4815" w:type="dxa"/>
            <w:gridSpan w:val="2"/>
            <w:vAlign w:val="center"/>
          </w:tcPr>
          <w:p w:rsidR="00362C89" w:rsidRPr="00BA00F0" w:rsidRDefault="00362C89" w:rsidP="00362C89">
            <w:pPr>
              <w:spacing w:after="0"/>
              <w:jc w:val="center"/>
              <w:rPr>
                <w:b/>
                <w:bCs/>
                <w:szCs w:val="20"/>
              </w:rPr>
            </w:pPr>
            <w:r w:rsidRPr="00BA00F0">
              <w:rPr>
                <w:b/>
                <w:bCs/>
                <w:szCs w:val="20"/>
              </w:rPr>
              <w:t>Razem liczba godzin</w:t>
            </w:r>
          </w:p>
        </w:tc>
        <w:tc>
          <w:tcPr>
            <w:tcW w:w="803" w:type="dxa"/>
            <w:vAlign w:val="center"/>
          </w:tcPr>
          <w:p w:rsidR="00362C89" w:rsidRPr="000E4352" w:rsidRDefault="00362C89" w:rsidP="00362C89">
            <w:pPr>
              <w:spacing w:after="0"/>
              <w:jc w:val="center"/>
              <w:rPr>
                <w:b/>
                <w:bCs/>
                <w:szCs w:val="20"/>
              </w:rPr>
            </w:pPr>
          </w:p>
        </w:tc>
        <w:tc>
          <w:tcPr>
            <w:tcW w:w="8240" w:type="dxa"/>
            <w:gridSpan w:val="3"/>
            <w:vAlign w:val="center"/>
          </w:tcPr>
          <w:p w:rsidR="00362C89" w:rsidRPr="00EF7778" w:rsidRDefault="00362C89" w:rsidP="00362C89">
            <w:pPr>
              <w:spacing w:after="0"/>
              <w:rPr>
                <w:szCs w:val="20"/>
              </w:rPr>
            </w:pPr>
          </w:p>
        </w:tc>
      </w:tr>
    </w:tbl>
    <w:p w:rsidR="00362C89" w:rsidRDefault="00362C89" w:rsidP="00362C89">
      <w:pPr>
        <w:spacing w:after="0" w:line="360" w:lineRule="auto"/>
        <w:rPr>
          <w:b/>
          <w:szCs w:val="20"/>
        </w:rPr>
      </w:pPr>
    </w:p>
    <w:p w:rsidR="00074DDA" w:rsidRPr="00391EDB" w:rsidRDefault="00074DDA" w:rsidP="00074DDA">
      <w:pPr>
        <w:spacing w:after="0"/>
        <w:contextualSpacing/>
        <w:rPr>
          <w:szCs w:val="20"/>
        </w:rPr>
      </w:pPr>
      <w:r w:rsidRPr="00391EDB">
        <w:rPr>
          <w:b/>
          <w:szCs w:val="20"/>
        </w:rPr>
        <w:t>PROCEDURY OSIĄGANIA CELÓW KSZTAŁCENIA PRZEDMIOTU</w:t>
      </w:r>
    </w:p>
    <w:p w:rsidR="00074DDA" w:rsidRPr="00740788" w:rsidRDefault="00074DDA" w:rsidP="00074DDA">
      <w:pPr>
        <w:spacing w:after="0"/>
        <w:jc w:val="both"/>
        <w:rPr>
          <w:szCs w:val="20"/>
        </w:rPr>
      </w:pPr>
      <w:r w:rsidRPr="00740788">
        <w:rPr>
          <w:szCs w:val="20"/>
        </w:rPr>
        <w:t xml:space="preserve">Przygotowanie do wykonywania zadań zawodowych </w:t>
      </w:r>
      <w:r>
        <w:rPr>
          <w:szCs w:val="20"/>
        </w:rPr>
        <w:t>mechanika pojazdów samochodowych</w:t>
      </w:r>
      <w:r w:rsidRPr="00740788">
        <w:rPr>
          <w:szCs w:val="20"/>
        </w:rPr>
        <w:t xml:space="preserve"> wymaga od uczącego się:</w:t>
      </w:r>
    </w:p>
    <w:p w:rsidR="00074DDA" w:rsidRPr="00740788" w:rsidRDefault="00074DDA" w:rsidP="002A3685">
      <w:pPr>
        <w:pStyle w:val="Akapitzlist"/>
        <w:numPr>
          <w:ilvl w:val="0"/>
          <w:numId w:val="381"/>
        </w:numPr>
        <w:pBdr>
          <w:top w:val="nil"/>
          <w:left w:val="nil"/>
          <w:bottom w:val="nil"/>
          <w:right w:val="nil"/>
          <w:between w:val="nil"/>
        </w:pBdr>
        <w:spacing w:after="0"/>
        <w:ind w:left="709" w:hanging="425"/>
        <w:jc w:val="both"/>
        <w:rPr>
          <w:rFonts w:ascii="Arial" w:hAnsi="Arial" w:cs="Arial"/>
          <w:szCs w:val="20"/>
        </w:rPr>
      </w:pPr>
      <w:r w:rsidRPr="00740788">
        <w:rPr>
          <w:rFonts w:ascii="Arial" w:hAnsi="Arial" w:cs="Arial"/>
          <w:szCs w:val="20"/>
        </w:rPr>
        <w:t>opanowania wiedzy</w:t>
      </w:r>
      <w:r>
        <w:rPr>
          <w:rFonts w:ascii="Arial" w:hAnsi="Arial" w:cs="Arial"/>
          <w:szCs w:val="20"/>
        </w:rPr>
        <w:t xml:space="preserve"> z zakresu przepisów ruchu drogowego oraz zasad kierowania pojazdami w zakresie niezbędnym do uzyskania prawa jazdy kat.B,</w:t>
      </w:r>
    </w:p>
    <w:p w:rsidR="00074DDA" w:rsidRPr="00740788" w:rsidRDefault="00074DDA" w:rsidP="002A3685">
      <w:pPr>
        <w:pStyle w:val="Akapitzlist"/>
        <w:numPr>
          <w:ilvl w:val="0"/>
          <w:numId w:val="381"/>
        </w:numPr>
        <w:pBdr>
          <w:top w:val="nil"/>
          <w:left w:val="nil"/>
          <w:bottom w:val="nil"/>
          <w:right w:val="nil"/>
          <w:between w:val="nil"/>
        </w:pBdr>
        <w:spacing w:after="0"/>
        <w:ind w:left="709" w:hanging="425"/>
        <w:jc w:val="both"/>
        <w:rPr>
          <w:rFonts w:ascii="Arial" w:hAnsi="Arial" w:cs="Arial"/>
          <w:szCs w:val="20"/>
        </w:rPr>
      </w:pPr>
      <w:r w:rsidRPr="00740788">
        <w:rPr>
          <w:rFonts w:ascii="Arial" w:hAnsi="Arial" w:cs="Arial"/>
          <w:szCs w:val="20"/>
        </w:rPr>
        <w:t>przygotowanie do efektywnego wykorzystania uzyskanej wiedzy</w:t>
      </w:r>
      <w:r>
        <w:rPr>
          <w:rFonts w:ascii="Arial" w:hAnsi="Arial" w:cs="Arial"/>
          <w:szCs w:val="20"/>
        </w:rPr>
        <w:t xml:space="preserve"> w </w:t>
      </w:r>
      <w:r w:rsidRPr="00740788">
        <w:rPr>
          <w:rFonts w:ascii="Arial" w:hAnsi="Arial" w:cs="Arial"/>
          <w:szCs w:val="20"/>
        </w:rPr>
        <w:t>praktyce,</w:t>
      </w:r>
    </w:p>
    <w:p w:rsidR="00074DDA" w:rsidRPr="00740788" w:rsidRDefault="00074DDA" w:rsidP="002A3685">
      <w:pPr>
        <w:pStyle w:val="Akapitzlist"/>
        <w:numPr>
          <w:ilvl w:val="0"/>
          <w:numId w:val="381"/>
        </w:numPr>
        <w:pBdr>
          <w:top w:val="nil"/>
          <w:left w:val="nil"/>
          <w:bottom w:val="nil"/>
          <w:right w:val="nil"/>
          <w:between w:val="nil"/>
        </w:pBdr>
        <w:spacing w:after="0"/>
        <w:ind w:left="709" w:hanging="425"/>
        <w:jc w:val="both"/>
        <w:rPr>
          <w:rFonts w:ascii="Arial" w:hAnsi="Arial" w:cs="Arial"/>
          <w:szCs w:val="20"/>
        </w:rPr>
      </w:pPr>
      <w:r w:rsidRPr="00740788">
        <w:rPr>
          <w:rFonts w:ascii="Arial" w:hAnsi="Arial" w:cs="Arial"/>
          <w:szCs w:val="20"/>
        </w:rPr>
        <w:t>kształtowanie motywacji wewnętrznej.</w:t>
      </w:r>
    </w:p>
    <w:p w:rsidR="00074DDA" w:rsidRPr="00740788" w:rsidRDefault="00074DDA" w:rsidP="002A3685">
      <w:pPr>
        <w:pStyle w:val="Akapitzlist"/>
        <w:numPr>
          <w:ilvl w:val="0"/>
          <w:numId w:val="381"/>
        </w:numPr>
        <w:pBdr>
          <w:top w:val="nil"/>
          <w:left w:val="nil"/>
          <w:bottom w:val="nil"/>
          <w:right w:val="nil"/>
          <w:between w:val="nil"/>
        </w:pBdr>
        <w:spacing w:after="0"/>
        <w:ind w:left="709" w:hanging="425"/>
        <w:jc w:val="both"/>
        <w:rPr>
          <w:rFonts w:ascii="Arial" w:hAnsi="Arial" w:cs="Arial"/>
          <w:szCs w:val="20"/>
        </w:rPr>
      </w:pPr>
      <w:r w:rsidRPr="00740788">
        <w:rPr>
          <w:rFonts w:ascii="Arial" w:hAnsi="Arial" w:cs="Arial"/>
          <w:szCs w:val="20"/>
        </w:rPr>
        <w:t>odkrywania predyspozycji zawodowych.</w:t>
      </w:r>
    </w:p>
    <w:p w:rsidR="00074DDA" w:rsidRPr="00391EDB" w:rsidRDefault="00074DDA" w:rsidP="00074DDA">
      <w:pPr>
        <w:autoSpaceDE w:val="0"/>
        <w:autoSpaceDN w:val="0"/>
        <w:adjustRightInd w:val="0"/>
        <w:spacing w:after="120"/>
        <w:jc w:val="both"/>
        <w:rPr>
          <w:szCs w:val="20"/>
        </w:rPr>
      </w:pPr>
      <w:r w:rsidRPr="00391EDB">
        <w:rPr>
          <w:szCs w:val="20"/>
        </w:rPr>
        <w:t xml:space="preserve">W przedmiocie </w:t>
      </w:r>
      <w:r>
        <w:rPr>
          <w:szCs w:val="20"/>
        </w:rPr>
        <w:t>Przepisy ruchu drogowego</w:t>
      </w:r>
      <w:r w:rsidRPr="00391EDB">
        <w:rPr>
          <w:szCs w:val="20"/>
        </w:rPr>
        <w:t xml:space="preserve"> stosowane metody powinny zapewnić osiąganie celów zaplanowanych w procesie edukacji oraz przygotowanie uczniów do pracy w zawodzie </w:t>
      </w:r>
      <w:r>
        <w:rPr>
          <w:szCs w:val="20"/>
        </w:rPr>
        <w:t>mechanik pojazdów samochodowych.</w:t>
      </w:r>
    </w:p>
    <w:p w:rsidR="00074DDA" w:rsidRPr="00391EDB" w:rsidRDefault="00074DDA" w:rsidP="00074DDA">
      <w:pPr>
        <w:spacing w:after="0"/>
        <w:rPr>
          <w:szCs w:val="20"/>
        </w:rPr>
      </w:pPr>
      <w:r w:rsidRPr="00391EDB">
        <w:rPr>
          <w:szCs w:val="20"/>
        </w:rPr>
        <w:t>Proponowane metody:</w:t>
      </w:r>
    </w:p>
    <w:p w:rsidR="00074DDA" w:rsidRPr="00391EDB" w:rsidRDefault="00074DDA" w:rsidP="002A3685">
      <w:pPr>
        <w:pStyle w:val="Akapitzlist"/>
        <w:numPr>
          <w:ilvl w:val="0"/>
          <w:numId w:val="373"/>
        </w:numPr>
        <w:pBdr>
          <w:top w:val="nil"/>
          <w:left w:val="nil"/>
          <w:bottom w:val="nil"/>
          <w:right w:val="nil"/>
          <w:between w:val="nil"/>
        </w:pBdr>
        <w:spacing w:after="0"/>
        <w:ind w:left="709" w:hanging="425"/>
        <w:rPr>
          <w:rFonts w:ascii="Arial" w:hAnsi="Arial" w:cs="Arial"/>
          <w:szCs w:val="20"/>
        </w:rPr>
      </w:pPr>
      <w:r w:rsidRPr="00391EDB">
        <w:rPr>
          <w:rFonts w:ascii="Arial" w:hAnsi="Arial" w:cs="Arial"/>
          <w:szCs w:val="20"/>
        </w:rPr>
        <w:t xml:space="preserve">ćwiczenia, </w:t>
      </w:r>
    </w:p>
    <w:p w:rsidR="00074DDA" w:rsidRPr="00391EDB" w:rsidRDefault="00074DDA" w:rsidP="002A3685">
      <w:pPr>
        <w:pStyle w:val="Akapitzlist"/>
        <w:numPr>
          <w:ilvl w:val="0"/>
          <w:numId w:val="373"/>
        </w:numPr>
        <w:pBdr>
          <w:top w:val="nil"/>
          <w:left w:val="nil"/>
          <w:bottom w:val="nil"/>
          <w:right w:val="nil"/>
          <w:between w:val="nil"/>
        </w:pBdr>
        <w:spacing w:after="0"/>
        <w:ind w:left="709" w:hanging="425"/>
        <w:rPr>
          <w:rFonts w:ascii="Arial" w:hAnsi="Arial" w:cs="Arial"/>
          <w:szCs w:val="20"/>
        </w:rPr>
      </w:pPr>
      <w:r w:rsidRPr="00391EDB">
        <w:rPr>
          <w:rFonts w:ascii="Arial" w:hAnsi="Arial" w:cs="Arial"/>
          <w:szCs w:val="20"/>
        </w:rPr>
        <w:lastRenderedPageBreak/>
        <w:t>metoda przypadków,</w:t>
      </w:r>
    </w:p>
    <w:p w:rsidR="00074DDA" w:rsidRPr="00391EDB" w:rsidRDefault="00074DDA" w:rsidP="002A3685">
      <w:pPr>
        <w:pStyle w:val="Akapitzlist"/>
        <w:numPr>
          <w:ilvl w:val="0"/>
          <w:numId w:val="373"/>
        </w:numPr>
        <w:pBdr>
          <w:top w:val="nil"/>
          <w:left w:val="nil"/>
          <w:bottom w:val="nil"/>
          <w:right w:val="nil"/>
          <w:between w:val="nil"/>
        </w:pBdr>
        <w:spacing w:after="0"/>
        <w:ind w:left="709" w:hanging="425"/>
        <w:rPr>
          <w:rFonts w:ascii="Arial" w:hAnsi="Arial" w:cs="Arial"/>
          <w:szCs w:val="20"/>
        </w:rPr>
      </w:pPr>
      <w:r w:rsidRPr="00391EDB">
        <w:rPr>
          <w:rFonts w:ascii="Arial" w:hAnsi="Arial" w:cs="Arial"/>
          <w:szCs w:val="20"/>
        </w:rPr>
        <w:t>metoda tekstu przewodniego,</w:t>
      </w:r>
    </w:p>
    <w:p w:rsidR="00074DDA" w:rsidRPr="00391EDB" w:rsidRDefault="00074DDA" w:rsidP="002A3685">
      <w:pPr>
        <w:pStyle w:val="Akapitzlist"/>
        <w:numPr>
          <w:ilvl w:val="0"/>
          <w:numId w:val="373"/>
        </w:numPr>
        <w:pBdr>
          <w:top w:val="nil"/>
          <w:left w:val="nil"/>
          <w:bottom w:val="nil"/>
          <w:right w:val="nil"/>
          <w:between w:val="nil"/>
        </w:pBdr>
        <w:spacing w:after="120"/>
        <w:ind w:left="709" w:hanging="425"/>
        <w:contextualSpacing w:val="0"/>
        <w:rPr>
          <w:rFonts w:ascii="Arial" w:hAnsi="Arial" w:cs="Arial"/>
          <w:szCs w:val="20"/>
        </w:rPr>
      </w:pPr>
      <w:r w:rsidRPr="00391EDB">
        <w:rPr>
          <w:rFonts w:ascii="Arial" w:hAnsi="Arial" w:cs="Arial"/>
          <w:szCs w:val="20"/>
        </w:rPr>
        <w:t>metoda projektu edukacyjnego.</w:t>
      </w:r>
    </w:p>
    <w:p w:rsidR="00074DDA" w:rsidRPr="00391EDB" w:rsidRDefault="00074DDA" w:rsidP="00074DDA">
      <w:pPr>
        <w:spacing w:after="0"/>
        <w:contextualSpacing/>
        <w:rPr>
          <w:szCs w:val="20"/>
        </w:rPr>
      </w:pPr>
      <w:r w:rsidRPr="00391EDB">
        <w:rPr>
          <w:szCs w:val="20"/>
        </w:rPr>
        <w:t>Polecane środki dydaktyczne:</w:t>
      </w:r>
    </w:p>
    <w:p w:rsidR="00074DDA" w:rsidRDefault="00074DDA" w:rsidP="00074DDA">
      <w:pPr>
        <w:pStyle w:val="Akapitzlist"/>
        <w:numPr>
          <w:ilvl w:val="0"/>
          <w:numId w:val="375"/>
        </w:numPr>
        <w:pBdr>
          <w:top w:val="nil"/>
          <w:left w:val="nil"/>
          <w:bottom w:val="nil"/>
          <w:right w:val="nil"/>
          <w:between w:val="nil"/>
        </w:pBdr>
        <w:spacing w:after="0"/>
        <w:jc w:val="both"/>
        <w:rPr>
          <w:rFonts w:ascii="Arial" w:hAnsi="Arial" w:cs="Arial"/>
          <w:szCs w:val="20"/>
        </w:rPr>
      </w:pPr>
      <w:r w:rsidRPr="00391EDB">
        <w:rPr>
          <w:rFonts w:ascii="Arial" w:hAnsi="Arial" w:cs="Arial"/>
          <w:szCs w:val="20"/>
        </w:rPr>
        <w:t>zestawy ćwiczeń, instrukcje do ćwiczeń, pakiety edukacyjne dla uczniów, teksty przewodnie, karty pracy dla uczniów, czasopisma branżowe, filmy i prezentacje multimedialne związane z</w:t>
      </w:r>
      <w:r>
        <w:rPr>
          <w:rFonts w:ascii="Arial" w:hAnsi="Arial" w:cs="Arial"/>
          <w:szCs w:val="20"/>
        </w:rPr>
        <w:t xml:space="preserve"> zasadami ruchu drogowego,</w:t>
      </w:r>
    </w:p>
    <w:p w:rsidR="00074DDA" w:rsidRDefault="00074DDA" w:rsidP="00074DDA">
      <w:pPr>
        <w:pStyle w:val="Akapitzlist"/>
        <w:numPr>
          <w:ilvl w:val="0"/>
          <w:numId w:val="375"/>
        </w:numPr>
        <w:pBdr>
          <w:top w:val="nil"/>
          <w:left w:val="nil"/>
          <w:bottom w:val="nil"/>
          <w:right w:val="nil"/>
          <w:between w:val="nil"/>
        </w:pBdr>
        <w:spacing w:after="0"/>
        <w:jc w:val="both"/>
        <w:rPr>
          <w:rFonts w:ascii="Arial" w:hAnsi="Arial" w:cs="Arial"/>
          <w:szCs w:val="20"/>
        </w:rPr>
      </w:pPr>
      <w:r>
        <w:rPr>
          <w:rFonts w:ascii="Arial" w:hAnsi="Arial" w:cs="Arial"/>
          <w:szCs w:val="20"/>
        </w:rPr>
        <w:t>plansze ze znakami drogowymi i skrzyżowaniami,</w:t>
      </w:r>
    </w:p>
    <w:p w:rsidR="00074DDA" w:rsidRPr="00391EDB" w:rsidRDefault="00074DDA" w:rsidP="00074DDA">
      <w:pPr>
        <w:pStyle w:val="Akapitzlist"/>
        <w:numPr>
          <w:ilvl w:val="0"/>
          <w:numId w:val="375"/>
        </w:numPr>
        <w:pBdr>
          <w:top w:val="nil"/>
          <w:left w:val="nil"/>
          <w:bottom w:val="nil"/>
          <w:right w:val="nil"/>
          <w:between w:val="nil"/>
        </w:pBdr>
        <w:spacing w:after="0"/>
        <w:jc w:val="both"/>
        <w:rPr>
          <w:rFonts w:ascii="Arial" w:hAnsi="Arial" w:cs="Arial"/>
          <w:szCs w:val="20"/>
        </w:rPr>
      </w:pPr>
      <w:r w:rsidRPr="00391EDB">
        <w:rPr>
          <w:rFonts w:ascii="Arial" w:hAnsi="Arial" w:cs="Arial"/>
          <w:szCs w:val="20"/>
        </w:rPr>
        <w:t>stanowiska komputerowe z dostępem do Internetu</w:t>
      </w:r>
      <w:r>
        <w:rPr>
          <w:rFonts w:ascii="Arial" w:hAnsi="Arial" w:cs="Arial"/>
          <w:szCs w:val="20"/>
        </w:rPr>
        <w:t xml:space="preserve"> oraz oprogramowaniem dotyczącym przepisów ruchu drogowego,</w:t>
      </w:r>
    </w:p>
    <w:p w:rsidR="00074DDA" w:rsidRPr="00391EDB" w:rsidRDefault="00074DDA" w:rsidP="00074DDA">
      <w:pPr>
        <w:pStyle w:val="Akapitzlist"/>
        <w:numPr>
          <w:ilvl w:val="0"/>
          <w:numId w:val="375"/>
        </w:numPr>
        <w:pBdr>
          <w:top w:val="nil"/>
          <w:left w:val="nil"/>
          <w:bottom w:val="nil"/>
          <w:right w:val="nil"/>
          <w:between w:val="nil"/>
        </w:pBdr>
        <w:spacing w:after="120"/>
        <w:ind w:left="714" w:hanging="357"/>
        <w:contextualSpacing w:val="0"/>
        <w:jc w:val="both"/>
        <w:rPr>
          <w:rFonts w:ascii="Arial" w:hAnsi="Arial" w:cs="Arial"/>
          <w:szCs w:val="20"/>
        </w:rPr>
      </w:pPr>
      <w:r w:rsidRPr="00391EDB">
        <w:rPr>
          <w:rFonts w:ascii="Arial" w:hAnsi="Arial" w:cs="Arial"/>
          <w:szCs w:val="20"/>
        </w:rPr>
        <w:t>wyposażenie odpowiednie do realizacji założonych efektów kształcenia.</w:t>
      </w:r>
    </w:p>
    <w:p w:rsidR="00074DDA" w:rsidRPr="00391EDB" w:rsidRDefault="00074DDA" w:rsidP="00074DDA">
      <w:pPr>
        <w:spacing w:after="0"/>
        <w:contextualSpacing/>
        <w:rPr>
          <w:szCs w:val="20"/>
        </w:rPr>
      </w:pPr>
      <w:r w:rsidRPr="00391EDB">
        <w:rPr>
          <w:szCs w:val="20"/>
        </w:rPr>
        <w:t>Efektywność procesu kształcenia jest zależna między innymi od:</w:t>
      </w:r>
    </w:p>
    <w:p w:rsidR="00074DDA" w:rsidRPr="00391EDB" w:rsidRDefault="00074DDA" w:rsidP="00074DDA">
      <w:pPr>
        <w:pStyle w:val="Akapitzlist"/>
        <w:numPr>
          <w:ilvl w:val="0"/>
          <w:numId w:val="374"/>
        </w:numPr>
        <w:pBdr>
          <w:top w:val="nil"/>
          <w:left w:val="nil"/>
          <w:bottom w:val="nil"/>
          <w:right w:val="nil"/>
          <w:between w:val="nil"/>
        </w:pBdr>
        <w:spacing w:after="0"/>
        <w:rPr>
          <w:rFonts w:ascii="Arial" w:hAnsi="Arial" w:cs="Arial"/>
          <w:szCs w:val="20"/>
        </w:rPr>
      </w:pPr>
      <w:r w:rsidRPr="00391EDB">
        <w:rPr>
          <w:rFonts w:ascii="Arial" w:hAnsi="Arial" w:cs="Arial"/>
          <w:szCs w:val="20"/>
        </w:rPr>
        <w:t>stosowanych przez nauczyciela metod pracy i środków dydaktycznych,</w:t>
      </w:r>
    </w:p>
    <w:p w:rsidR="00074DDA" w:rsidRPr="00391EDB" w:rsidRDefault="00074DDA" w:rsidP="00074DDA">
      <w:pPr>
        <w:pStyle w:val="Akapitzlist"/>
        <w:numPr>
          <w:ilvl w:val="0"/>
          <w:numId w:val="374"/>
        </w:numPr>
        <w:pBdr>
          <w:top w:val="nil"/>
          <w:left w:val="nil"/>
          <w:bottom w:val="nil"/>
          <w:right w:val="nil"/>
          <w:between w:val="nil"/>
        </w:pBdr>
        <w:spacing w:after="0"/>
        <w:rPr>
          <w:rFonts w:ascii="Arial" w:hAnsi="Arial" w:cs="Arial"/>
          <w:szCs w:val="20"/>
        </w:rPr>
      </w:pPr>
      <w:r w:rsidRPr="00391EDB">
        <w:rPr>
          <w:rFonts w:ascii="Arial" w:hAnsi="Arial" w:cs="Arial"/>
          <w:szCs w:val="20"/>
        </w:rPr>
        <w:t>zaangażowania i motywacji wewnętrznej uczniów,</w:t>
      </w:r>
    </w:p>
    <w:p w:rsidR="00074DDA" w:rsidRPr="00391EDB" w:rsidRDefault="00074DDA" w:rsidP="00074DDA">
      <w:pPr>
        <w:pStyle w:val="Akapitzlist"/>
        <w:numPr>
          <w:ilvl w:val="0"/>
          <w:numId w:val="374"/>
        </w:numPr>
        <w:pBdr>
          <w:top w:val="nil"/>
          <w:left w:val="nil"/>
          <w:bottom w:val="nil"/>
          <w:right w:val="nil"/>
          <w:between w:val="nil"/>
        </w:pBdr>
        <w:spacing w:after="120"/>
        <w:ind w:left="714" w:hanging="357"/>
        <w:contextualSpacing w:val="0"/>
        <w:rPr>
          <w:rFonts w:ascii="Arial" w:hAnsi="Arial" w:cs="Arial"/>
          <w:szCs w:val="20"/>
        </w:rPr>
      </w:pPr>
      <w:r w:rsidRPr="00391EDB">
        <w:rPr>
          <w:rFonts w:ascii="Arial" w:hAnsi="Arial" w:cs="Arial"/>
          <w:szCs w:val="20"/>
        </w:rPr>
        <w:t>warunków techniczno-dydaktycznych prowadzenia procesu nauczania.</w:t>
      </w:r>
    </w:p>
    <w:p w:rsidR="00074DDA" w:rsidRPr="00391EDB" w:rsidRDefault="00074DDA" w:rsidP="00074DDA">
      <w:pPr>
        <w:spacing w:after="0"/>
        <w:contextualSpacing/>
        <w:jc w:val="both"/>
        <w:rPr>
          <w:b/>
          <w:szCs w:val="20"/>
        </w:rPr>
      </w:pPr>
      <w:r w:rsidRPr="00391EDB">
        <w:rPr>
          <w:b/>
          <w:szCs w:val="20"/>
        </w:rPr>
        <w:t>PROPONOWANE METODY SPRAWDZANIA OSIĄGNIĘĆ EDUKACYJNYCH UCZNIA</w:t>
      </w:r>
    </w:p>
    <w:p w:rsidR="00074DDA" w:rsidRPr="00391EDB" w:rsidRDefault="00074DDA" w:rsidP="00074DDA">
      <w:pPr>
        <w:spacing w:after="0"/>
        <w:contextualSpacing/>
        <w:jc w:val="both"/>
        <w:rPr>
          <w:bCs/>
          <w:szCs w:val="20"/>
        </w:rPr>
      </w:pPr>
      <w:r w:rsidRPr="00391EDB">
        <w:rPr>
          <w:bCs/>
          <w:szCs w:val="20"/>
        </w:rPr>
        <w:t>W celu sprawdzenia osiągnięć edukacyjnych ucznia proponuje się zastosować:</w:t>
      </w:r>
    </w:p>
    <w:p w:rsidR="00074DDA" w:rsidRPr="00391EDB" w:rsidRDefault="00074DDA" w:rsidP="00074DDA">
      <w:pPr>
        <w:pStyle w:val="Akapitzlist"/>
        <w:numPr>
          <w:ilvl w:val="0"/>
          <w:numId w:val="374"/>
        </w:numPr>
        <w:pBdr>
          <w:top w:val="nil"/>
          <w:left w:val="nil"/>
          <w:bottom w:val="nil"/>
          <w:right w:val="nil"/>
          <w:between w:val="nil"/>
        </w:pBdr>
        <w:spacing w:after="0"/>
        <w:rPr>
          <w:rFonts w:ascii="Arial" w:hAnsi="Arial" w:cs="Arial"/>
          <w:b/>
          <w:szCs w:val="20"/>
        </w:rPr>
      </w:pPr>
      <w:r w:rsidRPr="00391EDB">
        <w:rPr>
          <w:rFonts w:ascii="Arial" w:hAnsi="Arial" w:cs="Arial"/>
          <w:szCs w:val="20"/>
        </w:rPr>
        <w:t>karty</w:t>
      </w:r>
      <w:r w:rsidRPr="00391EDB">
        <w:rPr>
          <w:rFonts w:ascii="Arial" w:hAnsi="Arial" w:cs="Arial"/>
          <w:bCs/>
          <w:szCs w:val="20"/>
        </w:rPr>
        <w:t xml:space="preserve"> obserwacji w trakcie wykonywanych ćwiczeń praktycznych, w ocenie należy uwzględnić następujące kryteria merytoryczne oraz ogólne: dokładność wykonanych czynności, samoocenę, czas wykonania zadania,</w:t>
      </w:r>
    </w:p>
    <w:p w:rsidR="00074DDA" w:rsidRPr="00391EDB" w:rsidRDefault="00074DDA" w:rsidP="00074DDA">
      <w:pPr>
        <w:pStyle w:val="Akapitzlist"/>
        <w:numPr>
          <w:ilvl w:val="0"/>
          <w:numId w:val="374"/>
        </w:numPr>
        <w:pBdr>
          <w:top w:val="nil"/>
          <w:left w:val="nil"/>
          <w:bottom w:val="nil"/>
          <w:right w:val="nil"/>
          <w:between w:val="nil"/>
        </w:pBdr>
        <w:spacing w:after="120"/>
        <w:ind w:left="714" w:hanging="357"/>
        <w:contextualSpacing w:val="0"/>
        <w:rPr>
          <w:rFonts w:ascii="Arial" w:hAnsi="Arial" w:cs="Arial"/>
          <w:szCs w:val="20"/>
        </w:rPr>
      </w:pPr>
      <w:r w:rsidRPr="00391EDB">
        <w:rPr>
          <w:rFonts w:ascii="Arial" w:hAnsi="Arial" w:cs="Arial"/>
          <w:szCs w:val="20"/>
        </w:rPr>
        <w:t>test praktyczny z kryteriami oceny określonymi w karcie obserwacji.</w:t>
      </w:r>
    </w:p>
    <w:p w:rsidR="00074DDA" w:rsidRPr="00391EDB" w:rsidRDefault="00074DDA" w:rsidP="00074DDA">
      <w:pPr>
        <w:spacing w:after="0"/>
        <w:contextualSpacing/>
        <w:rPr>
          <w:b/>
          <w:szCs w:val="20"/>
        </w:rPr>
      </w:pPr>
      <w:r w:rsidRPr="00391EDB">
        <w:rPr>
          <w:b/>
          <w:szCs w:val="20"/>
        </w:rPr>
        <w:t>PROPONOWANE METODY EWALUACJI PRZEDMIOTU</w:t>
      </w:r>
    </w:p>
    <w:p w:rsidR="00074DDA" w:rsidRPr="00391EDB" w:rsidRDefault="00074DDA" w:rsidP="00074DDA">
      <w:pPr>
        <w:spacing w:after="0"/>
        <w:contextualSpacing/>
        <w:jc w:val="both"/>
        <w:rPr>
          <w:bCs/>
          <w:szCs w:val="20"/>
        </w:rPr>
      </w:pPr>
      <w:r w:rsidRPr="00391EDB">
        <w:rPr>
          <w:bCs/>
          <w:szCs w:val="20"/>
        </w:rPr>
        <w:t>Ewaluacja ma na celu doskonalenie stosowanych metod w celu osiągania założonych celów edukacyjnych.</w:t>
      </w:r>
    </w:p>
    <w:p w:rsidR="00074DDA" w:rsidRPr="00391EDB" w:rsidRDefault="00074DDA" w:rsidP="00074DDA">
      <w:pPr>
        <w:spacing w:after="0"/>
        <w:contextualSpacing/>
        <w:jc w:val="both"/>
        <w:rPr>
          <w:bCs/>
          <w:szCs w:val="20"/>
        </w:rPr>
      </w:pPr>
      <w:r w:rsidRPr="00391EDB">
        <w:rPr>
          <w:bCs/>
          <w:szCs w:val="20"/>
        </w:rPr>
        <w:t>Do pozyskania danych od uczniów należy zastosować testy oraz kwestionariusze ankietowe, np.:</w:t>
      </w:r>
    </w:p>
    <w:p w:rsidR="00074DDA" w:rsidRPr="00391EDB" w:rsidRDefault="00074DDA" w:rsidP="00074DDA">
      <w:pPr>
        <w:pStyle w:val="Akapitzlist"/>
        <w:numPr>
          <w:ilvl w:val="0"/>
          <w:numId w:val="374"/>
        </w:numPr>
        <w:pBdr>
          <w:top w:val="nil"/>
          <w:left w:val="nil"/>
          <w:bottom w:val="nil"/>
          <w:right w:val="nil"/>
          <w:between w:val="nil"/>
        </w:pBdr>
        <w:spacing w:after="0"/>
        <w:rPr>
          <w:rFonts w:ascii="Arial" w:hAnsi="Arial" w:cs="Arial"/>
          <w:szCs w:val="20"/>
        </w:rPr>
      </w:pPr>
      <w:r w:rsidRPr="00391EDB">
        <w:rPr>
          <w:rFonts w:ascii="Arial" w:hAnsi="Arial" w:cs="Arial"/>
          <w:szCs w:val="20"/>
        </w:rPr>
        <w:t>test pisemny dla uczniów,</w:t>
      </w:r>
    </w:p>
    <w:p w:rsidR="00074DDA" w:rsidRPr="00391EDB" w:rsidRDefault="00074DDA" w:rsidP="00074DDA">
      <w:pPr>
        <w:pStyle w:val="Akapitzlist"/>
        <w:numPr>
          <w:ilvl w:val="0"/>
          <w:numId w:val="374"/>
        </w:numPr>
        <w:pBdr>
          <w:top w:val="nil"/>
          <w:left w:val="nil"/>
          <w:bottom w:val="nil"/>
          <w:right w:val="nil"/>
          <w:between w:val="nil"/>
        </w:pBdr>
        <w:spacing w:after="0"/>
        <w:rPr>
          <w:rFonts w:ascii="Arial" w:hAnsi="Arial" w:cs="Arial"/>
          <w:bCs/>
          <w:szCs w:val="20"/>
        </w:rPr>
      </w:pPr>
      <w:r w:rsidRPr="00391EDB">
        <w:rPr>
          <w:rFonts w:ascii="Arial" w:hAnsi="Arial" w:cs="Arial"/>
          <w:szCs w:val="20"/>
        </w:rPr>
        <w:t>test praktyczny dla uczniów w zakresie udzielania pierwszej pomocy przedmedycznej,</w:t>
      </w:r>
    </w:p>
    <w:p w:rsidR="00074DDA" w:rsidRPr="00391EDB" w:rsidRDefault="00074DDA" w:rsidP="00074DDA">
      <w:pPr>
        <w:pStyle w:val="Akapitzlist"/>
        <w:numPr>
          <w:ilvl w:val="0"/>
          <w:numId w:val="374"/>
        </w:numPr>
        <w:pBdr>
          <w:top w:val="nil"/>
          <w:left w:val="nil"/>
          <w:bottom w:val="nil"/>
          <w:right w:val="nil"/>
          <w:between w:val="nil"/>
        </w:pBdr>
        <w:spacing w:after="0"/>
        <w:rPr>
          <w:rFonts w:ascii="Arial" w:hAnsi="Arial" w:cs="Arial"/>
          <w:bCs/>
          <w:szCs w:val="20"/>
        </w:rPr>
      </w:pPr>
      <w:r w:rsidRPr="00391EDB">
        <w:rPr>
          <w:rFonts w:ascii="Arial" w:hAnsi="Arial" w:cs="Arial"/>
          <w:szCs w:val="20"/>
        </w:rPr>
        <w:t>kwestionariusz</w:t>
      </w:r>
      <w:r w:rsidRPr="00391EDB">
        <w:rPr>
          <w:rFonts w:ascii="Arial" w:hAnsi="Arial" w:cs="Arial"/>
          <w:bCs/>
          <w:szCs w:val="20"/>
        </w:rPr>
        <w:t xml:space="preserve"> ankietowy skierowany do uczniów (mający na celu doskonalenie procesu kształcenia i osiągania celów zawartych w programie).</w:t>
      </w:r>
    </w:p>
    <w:p w:rsidR="00074DDA" w:rsidRDefault="00074DDA" w:rsidP="00074DDA">
      <w:pPr>
        <w:spacing w:after="0"/>
        <w:contextualSpacing/>
        <w:jc w:val="both"/>
        <w:rPr>
          <w:szCs w:val="20"/>
        </w:rPr>
      </w:pPr>
      <w:r w:rsidRPr="00391EDB">
        <w:rPr>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rsidR="00121605" w:rsidRDefault="00121605">
      <w:r>
        <w:br w:type="page"/>
      </w:r>
    </w:p>
    <w:p w:rsidR="00121605" w:rsidRDefault="00121605" w:rsidP="00121605">
      <w:pPr>
        <w:pStyle w:val="Nagwek2"/>
      </w:pPr>
      <w:bookmarkStart w:id="16" w:name="_Toc18672265"/>
      <w:r>
        <w:lastRenderedPageBreak/>
        <w:t>Język obcy w branży motoryzacyjnej</w:t>
      </w:r>
      <w:bookmarkEnd w:id="16"/>
    </w:p>
    <w:p w:rsidR="00121605" w:rsidRPr="00740788" w:rsidRDefault="00121605" w:rsidP="00121605">
      <w:pPr>
        <w:spacing w:after="0"/>
        <w:contextualSpacing/>
        <w:jc w:val="both"/>
        <w:rPr>
          <w:b/>
          <w:szCs w:val="20"/>
        </w:rPr>
      </w:pPr>
      <w:r w:rsidRPr="00740788">
        <w:rPr>
          <w:b/>
          <w:szCs w:val="20"/>
        </w:rPr>
        <w:t>Cele ogólne przedmiotu</w:t>
      </w:r>
    </w:p>
    <w:p w:rsidR="00121605" w:rsidRPr="00EF7778" w:rsidRDefault="00121605" w:rsidP="0046694A">
      <w:pPr>
        <w:pStyle w:val="Akapitzlist"/>
        <w:numPr>
          <w:ilvl w:val="0"/>
          <w:numId w:val="432"/>
        </w:numPr>
        <w:tabs>
          <w:tab w:val="left" w:pos="426"/>
        </w:tabs>
        <w:autoSpaceDE w:val="0"/>
        <w:autoSpaceDN w:val="0"/>
        <w:adjustRightInd w:val="0"/>
        <w:spacing w:after="0"/>
        <w:ind w:left="426" w:hanging="426"/>
        <w:jc w:val="both"/>
        <w:rPr>
          <w:rFonts w:ascii="Arial" w:hAnsi="Arial" w:cs="Arial"/>
          <w:szCs w:val="20"/>
        </w:rPr>
      </w:pPr>
      <w:r w:rsidRPr="00EF7778">
        <w:rPr>
          <w:rFonts w:ascii="Arial" w:hAnsi="Arial" w:cs="Arial"/>
          <w:szCs w:val="20"/>
        </w:rPr>
        <w:t>Osiągnięcie umiejętności językowych</w:t>
      </w:r>
      <w:r>
        <w:rPr>
          <w:rFonts w:ascii="Arial" w:hAnsi="Arial" w:cs="Arial"/>
          <w:szCs w:val="20"/>
        </w:rPr>
        <w:t xml:space="preserve"> w </w:t>
      </w:r>
      <w:r w:rsidRPr="00EF7778">
        <w:rPr>
          <w:rFonts w:ascii="Arial" w:hAnsi="Arial" w:cs="Arial"/>
          <w:szCs w:val="20"/>
        </w:rPr>
        <w:t>zakresie realizowanych zadań zawodowych na poziomie zapewniającym swobodne posługiwanie się nimi</w:t>
      </w:r>
      <w:r>
        <w:rPr>
          <w:rFonts w:ascii="Arial" w:hAnsi="Arial" w:cs="Arial"/>
          <w:szCs w:val="20"/>
        </w:rPr>
        <w:t>.</w:t>
      </w:r>
    </w:p>
    <w:p w:rsidR="00121605" w:rsidRPr="00EF7778" w:rsidRDefault="00121605" w:rsidP="0046694A">
      <w:pPr>
        <w:pStyle w:val="Akapitzlist"/>
        <w:numPr>
          <w:ilvl w:val="0"/>
          <w:numId w:val="432"/>
        </w:numPr>
        <w:tabs>
          <w:tab w:val="left" w:pos="426"/>
        </w:tabs>
        <w:autoSpaceDE w:val="0"/>
        <w:autoSpaceDN w:val="0"/>
        <w:adjustRightInd w:val="0"/>
        <w:spacing w:after="0"/>
        <w:ind w:left="426" w:hanging="426"/>
        <w:jc w:val="both"/>
        <w:rPr>
          <w:rFonts w:ascii="Arial" w:hAnsi="Arial" w:cs="Arial"/>
          <w:szCs w:val="20"/>
        </w:rPr>
      </w:pPr>
      <w:r w:rsidRPr="00EF7778">
        <w:rPr>
          <w:rFonts w:ascii="Arial" w:hAnsi="Arial" w:cs="Arial"/>
          <w:szCs w:val="20"/>
        </w:rPr>
        <w:t>Posługiwanie się podstawowym zasobem środków językowych</w:t>
      </w:r>
      <w:r>
        <w:rPr>
          <w:rFonts w:ascii="Arial" w:hAnsi="Arial" w:cs="Arial"/>
          <w:szCs w:val="20"/>
        </w:rPr>
        <w:t xml:space="preserve"> w </w:t>
      </w:r>
      <w:r w:rsidRPr="00EF7778">
        <w:rPr>
          <w:rFonts w:ascii="Arial" w:hAnsi="Arial" w:cs="Arial"/>
          <w:szCs w:val="20"/>
        </w:rPr>
        <w:t xml:space="preserve">języku obcym nowożytnym umożliwiającym </w:t>
      </w:r>
      <w:r>
        <w:rPr>
          <w:rFonts w:ascii="Arial" w:hAnsi="Arial" w:cs="Arial"/>
          <w:szCs w:val="20"/>
        </w:rPr>
        <w:t>realizację czynności zawodowych w </w:t>
      </w:r>
      <w:r w:rsidRPr="00EF7778">
        <w:rPr>
          <w:rFonts w:ascii="Arial" w:hAnsi="Arial" w:cs="Arial"/>
          <w:szCs w:val="20"/>
        </w:rPr>
        <w:t>zakresie:</w:t>
      </w:r>
    </w:p>
    <w:p w:rsidR="00121605" w:rsidRPr="00EF7778" w:rsidRDefault="00121605" w:rsidP="0046694A">
      <w:pPr>
        <w:pStyle w:val="Akapitzlist"/>
        <w:numPr>
          <w:ilvl w:val="0"/>
          <w:numId w:val="431"/>
        </w:numPr>
        <w:tabs>
          <w:tab w:val="left" w:pos="426"/>
        </w:tabs>
        <w:autoSpaceDE w:val="0"/>
        <w:autoSpaceDN w:val="0"/>
        <w:adjustRightInd w:val="0"/>
        <w:spacing w:after="0"/>
        <w:ind w:left="709" w:hanging="283"/>
        <w:jc w:val="both"/>
        <w:rPr>
          <w:rFonts w:ascii="Arial" w:hAnsi="Arial" w:cs="Arial"/>
          <w:szCs w:val="20"/>
        </w:rPr>
      </w:pPr>
      <w:r w:rsidRPr="00EF7778">
        <w:rPr>
          <w:rFonts w:ascii="Arial" w:hAnsi="Arial" w:cs="Arial"/>
          <w:szCs w:val="20"/>
        </w:rPr>
        <w:t>stanowiska pracy</w:t>
      </w:r>
      <w:r>
        <w:rPr>
          <w:rFonts w:ascii="Arial" w:hAnsi="Arial" w:cs="Arial"/>
          <w:szCs w:val="20"/>
        </w:rPr>
        <w:t xml:space="preserve"> i </w:t>
      </w:r>
      <w:r w:rsidRPr="00EF7778">
        <w:rPr>
          <w:rFonts w:ascii="Arial" w:hAnsi="Arial" w:cs="Arial"/>
          <w:szCs w:val="20"/>
        </w:rPr>
        <w:t>jego wyposażenia,</w:t>
      </w:r>
    </w:p>
    <w:p w:rsidR="00121605" w:rsidRPr="00EF7778" w:rsidRDefault="00121605" w:rsidP="0046694A">
      <w:pPr>
        <w:pStyle w:val="Akapitzlist"/>
        <w:numPr>
          <w:ilvl w:val="0"/>
          <w:numId w:val="431"/>
        </w:numPr>
        <w:tabs>
          <w:tab w:val="left" w:pos="426"/>
        </w:tabs>
        <w:autoSpaceDE w:val="0"/>
        <w:autoSpaceDN w:val="0"/>
        <w:adjustRightInd w:val="0"/>
        <w:spacing w:after="0"/>
        <w:ind w:left="709" w:hanging="283"/>
        <w:jc w:val="both"/>
        <w:rPr>
          <w:rFonts w:ascii="Arial" w:hAnsi="Arial" w:cs="Arial"/>
          <w:szCs w:val="20"/>
        </w:rPr>
      </w:pPr>
      <w:r w:rsidRPr="00EF7778">
        <w:rPr>
          <w:rFonts w:ascii="Arial" w:hAnsi="Arial" w:cs="Arial"/>
          <w:szCs w:val="20"/>
        </w:rPr>
        <w:t>głównych technologii stosowanych</w:t>
      </w:r>
      <w:r>
        <w:rPr>
          <w:rFonts w:ascii="Arial" w:hAnsi="Arial" w:cs="Arial"/>
          <w:szCs w:val="20"/>
        </w:rPr>
        <w:t xml:space="preserve"> w </w:t>
      </w:r>
      <w:r w:rsidRPr="00EF7778">
        <w:rPr>
          <w:rFonts w:ascii="Arial" w:hAnsi="Arial" w:cs="Arial"/>
          <w:szCs w:val="20"/>
        </w:rPr>
        <w:t>zawodzie,</w:t>
      </w:r>
    </w:p>
    <w:p w:rsidR="00121605" w:rsidRPr="00EF7778" w:rsidRDefault="00121605" w:rsidP="0046694A">
      <w:pPr>
        <w:pStyle w:val="Akapitzlist"/>
        <w:numPr>
          <w:ilvl w:val="0"/>
          <w:numId w:val="431"/>
        </w:numPr>
        <w:tabs>
          <w:tab w:val="left" w:pos="426"/>
        </w:tabs>
        <w:autoSpaceDE w:val="0"/>
        <w:autoSpaceDN w:val="0"/>
        <w:adjustRightInd w:val="0"/>
        <w:spacing w:after="0"/>
        <w:ind w:left="709" w:hanging="283"/>
        <w:jc w:val="both"/>
        <w:rPr>
          <w:rFonts w:ascii="Arial" w:hAnsi="Arial" w:cs="Arial"/>
          <w:szCs w:val="20"/>
        </w:rPr>
      </w:pPr>
      <w:r w:rsidRPr="00EF7778">
        <w:rPr>
          <w:rFonts w:ascii="Arial" w:hAnsi="Arial" w:cs="Arial"/>
          <w:szCs w:val="20"/>
        </w:rPr>
        <w:t>dokumentacji związanej</w:t>
      </w:r>
      <w:r>
        <w:rPr>
          <w:rFonts w:ascii="Arial" w:hAnsi="Arial" w:cs="Arial"/>
          <w:szCs w:val="20"/>
        </w:rPr>
        <w:t xml:space="preserve"> z </w:t>
      </w:r>
      <w:r w:rsidRPr="00EF7778">
        <w:rPr>
          <w:rFonts w:ascii="Arial" w:hAnsi="Arial" w:cs="Arial"/>
          <w:szCs w:val="20"/>
        </w:rPr>
        <w:t>zawodem,</w:t>
      </w:r>
    </w:p>
    <w:p w:rsidR="00121605" w:rsidRPr="00A3337B" w:rsidRDefault="00121605" w:rsidP="0046694A">
      <w:pPr>
        <w:pStyle w:val="Akapitzlist"/>
        <w:numPr>
          <w:ilvl w:val="0"/>
          <w:numId w:val="431"/>
        </w:numPr>
        <w:tabs>
          <w:tab w:val="left" w:pos="426"/>
        </w:tabs>
        <w:autoSpaceDE w:val="0"/>
        <w:autoSpaceDN w:val="0"/>
        <w:adjustRightInd w:val="0"/>
        <w:spacing w:after="120"/>
        <w:ind w:left="709" w:hanging="284"/>
        <w:contextualSpacing w:val="0"/>
        <w:jc w:val="both"/>
        <w:rPr>
          <w:rFonts w:ascii="Arial" w:hAnsi="Arial" w:cs="Arial"/>
          <w:szCs w:val="20"/>
        </w:rPr>
      </w:pPr>
      <w:r w:rsidRPr="00EF7778">
        <w:rPr>
          <w:rFonts w:ascii="Arial" w:hAnsi="Arial" w:cs="Arial"/>
          <w:szCs w:val="20"/>
        </w:rPr>
        <w:t>usług świadczonych</w:t>
      </w:r>
      <w:r>
        <w:rPr>
          <w:rFonts w:ascii="Arial" w:hAnsi="Arial" w:cs="Arial"/>
          <w:szCs w:val="20"/>
        </w:rPr>
        <w:t xml:space="preserve"> w </w:t>
      </w:r>
      <w:r w:rsidRPr="00EF7778">
        <w:rPr>
          <w:rFonts w:ascii="Arial" w:hAnsi="Arial" w:cs="Arial"/>
          <w:szCs w:val="20"/>
        </w:rPr>
        <w:t>zawodzie.</w:t>
      </w:r>
    </w:p>
    <w:p w:rsidR="00121605" w:rsidRPr="00037C13" w:rsidRDefault="00121605" w:rsidP="00121605">
      <w:pPr>
        <w:spacing w:after="0"/>
        <w:contextualSpacing/>
        <w:jc w:val="both"/>
        <w:rPr>
          <w:b/>
          <w:szCs w:val="20"/>
        </w:rPr>
      </w:pPr>
      <w:r w:rsidRPr="00037C13">
        <w:rPr>
          <w:b/>
          <w:szCs w:val="20"/>
        </w:rPr>
        <w:t>Cele operacyjne</w:t>
      </w:r>
    </w:p>
    <w:p w:rsidR="00121605" w:rsidRPr="00037C13" w:rsidRDefault="00121605" w:rsidP="00121605">
      <w:pPr>
        <w:spacing w:after="0"/>
        <w:contextualSpacing/>
        <w:jc w:val="both"/>
        <w:rPr>
          <w:bCs/>
          <w:szCs w:val="20"/>
        </w:rPr>
      </w:pPr>
      <w:r w:rsidRPr="00037C13">
        <w:rPr>
          <w:bCs/>
          <w:szCs w:val="20"/>
        </w:rPr>
        <w:t>Uczeń potrafi:</w:t>
      </w:r>
    </w:p>
    <w:p w:rsidR="00121605" w:rsidRPr="00EF7778" w:rsidRDefault="00121605" w:rsidP="0046694A">
      <w:pPr>
        <w:pStyle w:val="ORECeleOperac"/>
        <w:numPr>
          <w:ilvl w:val="0"/>
          <w:numId w:val="433"/>
        </w:numPr>
        <w:spacing w:line="276" w:lineRule="auto"/>
        <w:jc w:val="both"/>
      </w:pPr>
      <w:r w:rsidRPr="00EF7778">
        <w:t>rozwijać sprawności językowe (mówienie, rozumienie ze słuchu, czytanie</w:t>
      </w:r>
      <w:r>
        <w:t xml:space="preserve"> i </w:t>
      </w:r>
      <w:r w:rsidRPr="00EF7778">
        <w:t>rozumienie różnych typów tekstów, pisanie różnych form)</w:t>
      </w:r>
      <w:r>
        <w:t xml:space="preserve"> w </w:t>
      </w:r>
      <w:r w:rsidRPr="00EF7778">
        <w:t>zakresiesłownictwa branżowego,</w:t>
      </w:r>
    </w:p>
    <w:p w:rsidR="00121605" w:rsidRPr="00EF7778" w:rsidRDefault="00121605" w:rsidP="0046694A">
      <w:pPr>
        <w:pStyle w:val="ORECeleOperac"/>
        <w:numPr>
          <w:ilvl w:val="0"/>
          <w:numId w:val="433"/>
        </w:numPr>
        <w:spacing w:line="276" w:lineRule="auto"/>
        <w:jc w:val="both"/>
      </w:pPr>
      <w:r w:rsidRPr="00EF7778">
        <w:t>używać języka obcego</w:t>
      </w:r>
      <w:r>
        <w:t xml:space="preserve"> w </w:t>
      </w:r>
      <w:r w:rsidRPr="00EF7778">
        <w:t>różnych sytuacjach zawodowych,</w:t>
      </w:r>
    </w:p>
    <w:p w:rsidR="00121605" w:rsidRPr="00EF7778" w:rsidRDefault="00121605" w:rsidP="0046694A">
      <w:pPr>
        <w:pStyle w:val="ORECeleOperac"/>
        <w:numPr>
          <w:ilvl w:val="0"/>
          <w:numId w:val="433"/>
        </w:numPr>
        <w:spacing w:line="276" w:lineRule="auto"/>
        <w:jc w:val="both"/>
      </w:pPr>
      <w:r w:rsidRPr="00EF7778">
        <w:t>pozyskiwać informacje niezbędne</w:t>
      </w:r>
      <w:r>
        <w:t xml:space="preserve"> w </w:t>
      </w:r>
      <w:r w:rsidRPr="00EF7778">
        <w:t>zakresie realizowanych zadań zawodowych</w:t>
      </w:r>
      <w:r>
        <w:t xml:space="preserve"> z </w:t>
      </w:r>
      <w:r w:rsidRPr="00EF7778">
        <w:t>różnych źródeł,</w:t>
      </w:r>
    </w:p>
    <w:p w:rsidR="00121605" w:rsidRPr="00EF7778" w:rsidRDefault="00121605" w:rsidP="0046694A">
      <w:pPr>
        <w:pStyle w:val="ORECeleOperac"/>
        <w:numPr>
          <w:ilvl w:val="0"/>
          <w:numId w:val="433"/>
        </w:numPr>
        <w:spacing w:line="276" w:lineRule="auto"/>
        <w:jc w:val="both"/>
        <w:rPr>
          <w:rFonts w:eastAsia="MinionPro-Regular"/>
        </w:rPr>
      </w:pPr>
      <w:r w:rsidRPr="00EF7778">
        <w:rPr>
          <w:rFonts w:eastAsia="MinionPro-Regular"/>
        </w:rPr>
        <w:t>zrozumieć wypowiedzi osób posługujących się językiem jako macierzystym</w:t>
      </w:r>
      <w:r>
        <w:rPr>
          <w:rFonts w:eastAsia="MinionPro-Regular"/>
        </w:rPr>
        <w:t xml:space="preserve"> w </w:t>
      </w:r>
      <w:r w:rsidRPr="00EF7778">
        <w:rPr>
          <w:rFonts w:eastAsia="MinionPro-Regular"/>
        </w:rPr>
        <w:t>rożnych sytuacjach,</w:t>
      </w:r>
    </w:p>
    <w:p w:rsidR="00121605" w:rsidRPr="00EF7778" w:rsidRDefault="00121605" w:rsidP="0046694A">
      <w:pPr>
        <w:pStyle w:val="ORECeleOperac"/>
        <w:numPr>
          <w:ilvl w:val="0"/>
          <w:numId w:val="433"/>
        </w:numPr>
        <w:spacing w:line="276" w:lineRule="auto"/>
        <w:jc w:val="both"/>
        <w:rPr>
          <w:rFonts w:eastAsia="MinionPro-Regular"/>
        </w:rPr>
      </w:pPr>
      <w:r w:rsidRPr="00EF7778">
        <w:rPr>
          <w:rFonts w:eastAsia="MinionPro-Regular"/>
        </w:rPr>
        <w:t>posługiwać</w:t>
      </w:r>
      <w:r w:rsidRPr="00EF7778">
        <w:t xml:space="preserve"> się zasobem środków językowych (leksykalnych, gramatycznych, ortograficznych oraz fonetycznych) umożliwiających realizację zadań zawodowych,</w:t>
      </w:r>
    </w:p>
    <w:p w:rsidR="00121605" w:rsidRPr="00EF7778" w:rsidRDefault="00121605" w:rsidP="0046694A">
      <w:pPr>
        <w:pStyle w:val="ORECeleOperac"/>
        <w:numPr>
          <w:ilvl w:val="0"/>
          <w:numId w:val="433"/>
        </w:numPr>
        <w:spacing w:line="276" w:lineRule="auto"/>
        <w:jc w:val="both"/>
      </w:pPr>
      <w:r w:rsidRPr="00EF7778">
        <w:t>analizować</w:t>
      </w:r>
      <w:r>
        <w:t xml:space="preserve"> i </w:t>
      </w:r>
      <w:r w:rsidRPr="00EF7778">
        <w:t>interpretować krótkie teksty pisemne dotyczące wykonywania typowych czynności zawodowych,</w:t>
      </w:r>
    </w:p>
    <w:p w:rsidR="00121605" w:rsidRPr="00EF7778" w:rsidRDefault="00121605" w:rsidP="0046694A">
      <w:pPr>
        <w:pStyle w:val="ORECeleOperac"/>
        <w:numPr>
          <w:ilvl w:val="0"/>
          <w:numId w:val="433"/>
        </w:numPr>
        <w:spacing w:line="276" w:lineRule="auto"/>
        <w:jc w:val="both"/>
      </w:pPr>
      <w:r w:rsidRPr="00EF7778">
        <w:t>formułować krótkie</w:t>
      </w:r>
      <w:r>
        <w:t xml:space="preserve"> i </w:t>
      </w:r>
      <w:r w:rsidRPr="00EF7778">
        <w:t>zrozumiałe wypowiedzi oraz teksty pisemne umożliwiające komunikowanie się</w:t>
      </w:r>
      <w:r>
        <w:t xml:space="preserve"> w </w:t>
      </w:r>
      <w:r w:rsidRPr="00EF7778">
        <w:t>środowisku pracy.</w:t>
      </w:r>
    </w:p>
    <w:p w:rsidR="00386CF7" w:rsidRDefault="00386CF7">
      <w:r>
        <w:br w:type="page"/>
      </w:r>
    </w:p>
    <w:p w:rsidR="00386CF7" w:rsidRDefault="00386CF7" w:rsidP="00386CF7">
      <w:pPr>
        <w:spacing w:after="0" w:line="360" w:lineRule="auto"/>
        <w:rPr>
          <w:b/>
          <w:szCs w:val="20"/>
        </w:rPr>
      </w:pPr>
      <w:r w:rsidRPr="00EF7778">
        <w:rPr>
          <w:b/>
          <w:szCs w:val="20"/>
        </w:rPr>
        <w:lastRenderedPageBreak/>
        <w:t>MATERIAŁ NAUCZANIA</w:t>
      </w:r>
      <w:r>
        <w:rPr>
          <w:b/>
          <w:szCs w:val="20"/>
        </w:rPr>
        <w:t>: JĘZYK OBCY W BRANŻY MOTORYZACYJNEJ</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2"/>
        <w:gridCol w:w="2562"/>
        <w:gridCol w:w="1238"/>
        <w:gridCol w:w="3544"/>
        <w:gridCol w:w="3543"/>
        <w:gridCol w:w="1276"/>
      </w:tblGrid>
      <w:tr w:rsidR="00386CF7" w:rsidRPr="00EF7778" w:rsidTr="00884E6A">
        <w:tc>
          <w:tcPr>
            <w:tcW w:w="2262" w:type="dxa"/>
            <w:vMerge w:val="restart"/>
          </w:tcPr>
          <w:p w:rsidR="00386CF7" w:rsidRPr="00EF7778" w:rsidRDefault="00386CF7" w:rsidP="00386CF7">
            <w:pPr>
              <w:spacing w:after="0"/>
              <w:contextualSpacing/>
              <w:jc w:val="center"/>
              <w:rPr>
                <w:szCs w:val="20"/>
              </w:rPr>
            </w:pPr>
            <w:r w:rsidRPr="00EF7778">
              <w:rPr>
                <w:szCs w:val="20"/>
              </w:rPr>
              <w:t>Dział programowy</w:t>
            </w:r>
          </w:p>
        </w:tc>
        <w:tc>
          <w:tcPr>
            <w:tcW w:w="2562" w:type="dxa"/>
            <w:vMerge w:val="restart"/>
          </w:tcPr>
          <w:p w:rsidR="00386CF7" w:rsidRPr="00EF7778" w:rsidRDefault="00386CF7" w:rsidP="00386CF7">
            <w:pPr>
              <w:spacing w:after="0"/>
              <w:contextualSpacing/>
              <w:jc w:val="center"/>
              <w:rPr>
                <w:szCs w:val="20"/>
              </w:rPr>
            </w:pPr>
            <w:r w:rsidRPr="00EF7778">
              <w:rPr>
                <w:szCs w:val="20"/>
              </w:rPr>
              <w:t>Tematy jednostek metodycznych</w:t>
            </w:r>
          </w:p>
        </w:tc>
        <w:tc>
          <w:tcPr>
            <w:tcW w:w="1238" w:type="dxa"/>
            <w:vMerge w:val="restart"/>
          </w:tcPr>
          <w:p w:rsidR="00386CF7" w:rsidRPr="00EF7778" w:rsidRDefault="004671C3" w:rsidP="00386CF7">
            <w:pPr>
              <w:spacing w:after="0"/>
              <w:contextualSpacing/>
              <w:jc w:val="center"/>
              <w:rPr>
                <w:szCs w:val="20"/>
              </w:rPr>
            </w:pPr>
            <w:r w:rsidRPr="00EF7778">
              <w:rPr>
                <w:szCs w:val="20"/>
              </w:rPr>
              <w:t>Liczba godz.</w:t>
            </w:r>
          </w:p>
        </w:tc>
        <w:tc>
          <w:tcPr>
            <w:tcW w:w="7087" w:type="dxa"/>
            <w:gridSpan w:val="2"/>
          </w:tcPr>
          <w:p w:rsidR="00386CF7" w:rsidRPr="00EF7778" w:rsidRDefault="00386CF7" w:rsidP="00386CF7">
            <w:pPr>
              <w:spacing w:after="0"/>
              <w:contextualSpacing/>
              <w:jc w:val="center"/>
              <w:rPr>
                <w:szCs w:val="20"/>
              </w:rPr>
            </w:pPr>
            <w:r w:rsidRPr="00EF7778">
              <w:rPr>
                <w:szCs w:val="20"/>
              </w:rPr>
              <w:t>Wymagania programowe</w:t>
            </w:r>
          </w:p>
        </w:tc>
        <w:tc>
          <w:tcPr>
            <w:tcW w:w="1276" w:type="dxa"/>
          </w:tcPr>
          <w:p w:rsidR="00386CF7" w:rsidRPr="00EF7778" w:rsidRDefault="00386CF7" w:rsidP="00386CF7">
            <w:pPr>
              <w:spacing w:after="0"/>
              <w:contextualSpacing/>
              <w:jc w:val="center"/>
              <w:rPr>
                <w:szCs w:val="20"/>
              </w:rPr>
            </w:pPr>
            <w:r w:rsidRPr="00EF7778">
              <w:rPr>
                <w:szCs w:val="20"/>
              </w:rPr>
              <w:t>Uwagi o realizacji</w:t>
            </w:r>
          </w:p>
        </w:tc>
      </w:tr>
      <w:tr w:rsidR="00386CF7" w:rsidRPr="00EF7778" w:rsidTr="00884E6A">
        <w:tc>
          <w:tcPr>
            <w:tcW w:w="2262" w:type="dxa"/>
            <w:vMerge/>
          </w:tcPr>
          <w:p w:rsidR="00386CF7" w:rsidRPr="00EF7778" w:rsidRDefault="00386CF7" w:rsidP="00386CF7">
            <w:pPr>
              <w:spacing w:after="0"/>
              <w:contextualSpacing/>
              <w:rPr>
                <w:szCs w:val="20"/>
              </w:rPr>
            </w:pPr>
          </w:p>
        </w:tc>
        <w:tc>
          <w:tcPr>
            <w:tcW w:w="2562" w:type="dxa"/>
            <w:vMerge/>
          </w:tcPr>
          <w:p w:rsidR="00386CF7" w:rsidRPr="00EF7778" w:rsidRDefault="00386CF7" w:rsidP="00386CF7">
            <w:pPr>
              <w:spacing w:after="0"/>
              <w:contextualSpacing/>
              <w:rPr>
                <w:szCs w:val="20"/>
              </w:rPr>
            </w:pPr>
          </w:p>
        </w:tc>
        <w:tc>
          <w:tcPr>
            <w:tcW w:w="1238" w:type="dxa"/>
            <w:vMerge/>
          </w:tcPr>
          <w:p w:rsidR="00386CF7" w:rsidRPr="00EF7778" w:rsidRDefault="00386CF7" w:rsidP="00386CF7">
            <w:pPr>
              <w:spacing w:after="0"/>
              <w:contextualSpacing/>
              <w:rPr>
                <w:szCs w:val="20"/>
              </w:rPr>
            </w:pPr>
          </w:p>
        </w:tc>
        <w:tc>
          <w:tcPr>
            <w:tcW w:w="3544" w:type="dxa"/>
          </w:tcPr>
          <w:p w:rsidR="00386CF7" w:rsidRPr="00EF7778" w:rsidRDefault="00386CF7" w:rsidP="00386CF7">
            <w:pPr>
              <w:spacing w:after="0"/>
              <w:contextualSpacing/>
              <w:rPr>
                <w:szCs w:val="20"/>
              </w:rPr>
            </w:pPr>
            <w:r w:rsidRPr="00EF7778">
              <w:rPr>
                <w:szCs w:val="20"/>
              </w:rPr>
              <w:t>Podstawowe</w:t>
            </w:r>
          </w:p>
          <w:p w:rsidR="00386CF7" w:rsidRPr="00EF7778" w:rsidRDefault="00386CF7" w:rsidP="00386CF7">
            <w:pPr>
              <w:spacing w:after="0"/>
              <w:contextualSpacing/>
              <w:rPr>
                <w:b/>
                <w:szCs w:val="20"/>
              </w:rPr>
            </w:pPr>
            <w:r w:rsidRPr="00EF7778">
              <w:rPr>
                <w:b/>
                <w:szCs w:val="20"/>
              </w:rPr>
              <w:t>Uczeń potrafi:</w:t>
            </w:r>
          </w:p>
        </w:tc>
        <w:tc>
          <w:tcPr>
            <w:tcW w:w="3543" w:type="dxa"/>
          </w:tcPr>
          <w:p w:rsidR="00386CF7" w:rsidRPr="00EF7778" w:rsidRDefault="00386CF7" w:rsidP="00386CF7">
            <w:pPr>
              <w:spacing w:after="0"/>
              <w:contextualSpacing/>
              <w:rPr>
                <w:szCs w:val="20"/>
              </w:rPr>
            </w:pPr>
            <w:r w:rsidRPr="00EF7778">
              <w:rPr>
                <w:szCs w:val="20"/>
              </w:rPr>
              <w:t>Ponadpodstawowe</w:t>
            </w:r>
          </w:p>
          <w:p w:rsidR="00386CF7" w:rsidRPr="00EF7778" w:rsidRDefault="00386CF7" w:rsidP="00386CF7">
            <w:pPr>
              <w:spacing w:after="0"/>
              <w:contextualSpacing/>
              <w:rPr>
                <w:b/>
                <w:szCs w:val="20"/>
              </w:rPr>
            </w:pPr>
            <w:r w:rsidRPr="00EF7778">
              <w:rPr>
                <w:b/>
                <w:szCs w:val="20"/>
              </w:rPr>
              <w:t>Uczeń potrafi:</w:t>
            </w:r>
          </w:p>
        </w:tc>
        <w:tc>
          <w:tcPr>
            <w:tcW w:w="1276" w:type="dxa"/>
          </w:tcPr>
          <w:p w:rsidR="00386CF7" w:rsidRPr="00EF7778" w:rsidRDefault="00386CF7" w:rsidP="00386CF7">
            <w:pPr>
              <w:spacing w:after="0"/>
              <w:contextualSpacing/>
              <w:jc w:val="center"/>
              <w:rPr>
                <w:szCs w:val="20"/>
              </w:rPr>
            </w:pPr>
            <w:r w:rsidRPr="00EF7778">
              <w:rPr>
                <w:szCs w:val="20"/>
              </w:rPr>
              <w:t>Etap realizacji</w:t>
            </w:r>
          </w:p>
        </w:tc>
      </w:tr>
      <w:tr w:rsidR="00386CF7" w:rsidRPr="00EF7778" w:rsidTr="00884E6A">
        <w:tc>
          <w:tcPr>
            <w:tcW w:w="2262" w:type="dxa"/>
            <w:vMerge w:val="restart"/>
            <w:vAlign w:val="center"/>
          </w:tcPr>
          <w:p w:rsidR="00386CF7" w:rsidRPr="00EF7778" w:rsidRDefault="00386CF7" w:rsidP="00386CF7">
            <w:pPr>
              <w:spacing w:after="0"/>
              <w:contextualSpacing/>
              <w:rPr>
                <w:szCs w:val="20"/>
              </w:rPr>
            </w:pPr>
            <w:r>
              <w:rPr>
                <w:szCs w:val="20"/>
              </w:rPr>
              <w:t xml:space="preserve">I. </w:t>
            </w:r>
            <w:r w:rsidRPr="00EF7778">
              <w:rPr>
                <w:szCs w:val="20"/>
              </w:rPr>
              <w:t>Komunikacja</w:t>
            </w:r>
            <w:r>
              <w:rPr>
                <w:szCs w:val="20"/>
              </w:rPr>
              <w:t xml:space="preserve"> w </w:t>
            </w:r>
            <w:r w:rsidRPr="00EF7778">
              <w:rPr>
                <w:szCs w:val="20"/>
              </w:rPr>
              <w:t>języku obcym</w:t>
            </w:r>
          </w:p>
        </w:tc>
        <w:tc>
          <w:tcPr>
            <w:tcW w:w="2562" w:type="dxa"/>
            <w:vAlign w:val="center"/>
          </w:tcPr>
          <w:p w:rsidR="00386CF7" w:rsidRPr="00EF7778" w:rsidRDefault="00386CF7" w:rsidP="00386CF7">
            <w:pPr>
              <w:spacing w:after="0"/>
              <w:contextualSpacing/>
              <w:rPr>
                <w:szCs w:val="20"/>
              </w:rPr>
            </w:pPr>
            <w:r>
              <w:rPr>
                <w:szCs w:val="20"/>
              </w:rPr>
              <w:t xml:space="preserve">1. </w:t>
            </w:r>
            <w:r w:rsidRPr="00EF7778">
              <w:rPr>
                <w:szCs w:val="20"/>
              </w:rPr>
              <w:t>Słownictwo związane</w:t>
            </w:r>
            <w:r>
              <w:rPr>
                <w:szCs w:val="20"/>
              </w:rPr>
              <w:t xml:space="preserve"> z </w:t>
            </w:r>
            <w:r w:rsidRPr="00EF7778">
              <w:rPr>
                <w:szCs w:val="20"/>
              </w:rPr>
              <w:t>wykonywaniem zadań zawodowych oraz dotyczące organizacji pracy</w:t>
            </w:r>
          </w:p>
        </w:tc>
        <w:tc>
          <w:tcPr>
            <w:tcW w:w="1238" w:type="dxa"/>
            <w:vAlign w:val="center"/>
          </w:tcPr>
          <w:p w:rsidR="00386CF7" w:rsidRPr="0014134E" w:rsidRDefault="00386CF7" w:rsidP="00386CF7">
            <w:pPr>
              <w:spacing w:after="0"/>
              <w:ind w:left="232" w:hanging="232"/>
              <w:contextualSpacing/>
              <w:jc w:val="center"/>
              <w:rPr>
                <w:szCs w:val="20"/>
              </w:rPr>
            </w:pPr>
          </w:p>
        </w:tc>
        <w:tc>
          <w:tcPr>
            <w:tcW w:w="3544" w:type="dxa"/>
          </w:tcPr>
          <w:p w:rsidR="00386CF7" w:rsidRPr="00EF7778" w:rsidRDefault="00386CF7" w:rsidP="00386CF7">
            <w:pPr>
              <w:numPr>
                <w:ilvl w:val="0"/>
                <w:numId w:val="338"/>
              </w:numPr>
              <w:pBdr>
                <w:top w:val="nil"/>
                <w:left w:val="nil"/>
                <w:bottom w:val="nil"/>
                <w:right w:val="nil"/>
                <w:between w:val="nil"/>
              </w:pBdr>
              <w:spacing w:after="0" w:line="240" w:lineRule="auto"/>
              <w:ind w:left="314" w:hanging="314"/>
              <w:contextualSpacing/>
              <w:rPr>
                <w:szCs w:val="20"/>
              </w:rPr>
            </w:pPr>
            <w:r w:rsidRPr="00EF7778">
              <w:rPr>
                <w:szCs w:val="20"/>
              </w:rPr>
              <w:t>udzielić ogólnych informacji związanych</w:t>
            </w:r>
            <w:r>
              <w:rPr>
                <w:szCs w:val="20"/>
              </w:rPr>
              <w:t xml:space="preserve"> z </w:t>
            </w:r>
            <w:r w:rsidRPr="00EF7778">
              <w:rPr>
                <w:szCs w:val="20"/>
              </w:rPr>
              <w:t>wykonywanym zawodem,</w:t>
            </w:r>
          </w:p>
          <w:p w:rsidR="00386CF7" w:rsidRPr="00EF7778" w:rsidRDefault="00386CF7" w:rsidP="00386CF7">
            <w:pPr>
              <w:numPr>
                <w:ilvl w:val="0"/>
                <w:numId w:val="338"/>
              </w:numPr>
              <w:pBdr>
                <w:top w:val="nil"/>
                <w:left w:val="nil"/>
                <w:bottom w:val="nil"/>
                <w:right w:val="nil"/>
                <w:between w:val="nil"/>
              </w:pBdr>
              <w:spacing w:after="0" w:line="240" w:lineRule="auto"/>
              <w:ind w:left="314" w:hanging="314"/>
              <w:contextualSpacing/>
              <w:rPr>
                <w:szCs w:val="20"/>
              </w:rPr>
            </w:pPr>
            <w:r w:rsidRPr="00EF7778">
              <w:rPr>
                <w:szCs w:val="20"/>
              </w:rPr>
              <w:t>posłużyć się terminologią związaną</w:t>
            </w:r>
            <w:r>
              <w:rPr>
                <w:szCs w:val="20"/>
              </w:rPr>
              <w:t xml:space="preserve"> z branżą motoryzacyjną,</w:t>
            </w:r>
          </w:p>
          <w:p w:rsidR="00386CF7" w:rsidRPr="00EF7778" w:rsidRDefault="00386CF7" w:rsidP="00386CF7">
            <w:pPr>
              <w:numPr>
                <w:ilvl w:val="0"/>
                <w:numId w:val="338"/>
              </w:numPr>
              <w:pBdr>
                <w:top w:val="nil"/>
                <w:left w:val="nil"/>
                <w:bottom w:val="nil"/>
                <w:right w:val="nil"/>
                <w:between w:val="nil"/>
              </w:pBdr>
              <w:spacing w:after="0" w:line="240" w:lineRule="auto"/>
              <w:ind w:left="314" w:hanging="314"/>
              <w:contextualSpacing/>
              <w:rPr>
                <w:szCs w:val="20"/>
              </w:rPr>
            </w:pPr>
            <w:r w:rsidRPr="00EF7778">
              <w:rPr>
                <w:szCs w:val="20"/>
              </w:rPr>
              <w:t>określić</w:t>
            </w:r>
            <w:r>
              <w:rPr>
                <w:szCs w:val="20"/>
              </w:rPr>
              <w:t xml:space="preserve"> w </w:t>
            </w:r>
            <w:r w:rsidRPr="00EF7778">
              <w:rPr>
                <w:szCs w:val="20"/>
              </w:rPr>
              <w:t>języku obcym czynności związane</w:t>
            </w:r>
            <w:r>
              <w:rPr>
                <w:szCs w:val="20"/>
              </w:rPr>
              <w:t xml:space="preserve"> z </w:t>
            </w:r>
            <w:r w:rsidRPr="00EF7778">
              <w:rPr>
                <w:szCs w:val="20"/>
              </w:rPr>
              <w:t>zadaniami zawodowymi.</w:t>
            </w:r>
          </w:p>
        </w:tc>
        <w:tc>
          <w:tcPr>
            <w:tcW w:w="3543" w:type="dxa"/>
          </w:tcPr>
          <w:p w:rsidR="00386CF7" w:rsidRPr="00EF7778" w:rsidRDefault="00386CF7" w:rsidP="00386CF7">
            <w:pPr>
              <w:pStyle w:val="Akapitzlist"/>
              <w:numPr>
                <w:ilvl w:val="0"/>
                <w:numId w:val="346"/>
              </w:numPr>
              <w:spacing w:after="0" w:line="240" w:lineRule="auto"/>
              <w:ind w:left="242" w:hanging="242"/>
              <w:rPr>
                <w:rFonts w:ascii="Arial" w:hAnsi="Arial" w:cs="Arial"/>
                <w:szCs w:val="20"/>
              </w:rPr>
            </w:pPr>
            <w:r w:rsidRPr="00EF7778">
              <w:rPr>
                <w:rFonts w:ascii="Arial" w:hAnsi="Arial" w:cs="Arial"/>
                <w:szCs w:val="20"/>
              </w:rPr>
              <w:t>posłużyć się językiem obcym</w:t>
            </w:r>
            <w:r>
              <w:rPr>
                <w:rFonts w:ascii="Arial" w:hAnsi="Arial" w:cs="Arial"/>
                <w:szCs w:val="20"/>
              </w:rPr>
              <w:t xml:space="preserve"> w </w:t>
            </w:r>
            <w:r w:rsidRPr="00EF7778">
              <w:rPr>
                <w:rFonts w:ascii="Arial" w:hAnsi="Arial" w:cs="Arial"/>
                <w:szCs w:val="20"/>
              </w:rPr>
              <w:t>zakresie wspomagającym wykonywanie zadań zawodowych.</w:t>
            </w:r>
          </w:p>
        </w:tc>
        <w:tc>
          <w:tcPr>
            <w:tcW w:w="1276" w:type="dxa"/>
            <w:vAlign w:val="center"/>
          </w:tcPr>
          <w:p w:rsidR="00386CF7" w:rsidRPr="008E1471" w:rsidRDefault="00386CF7" w:rsidP="00386CF7">
            <w:pPr>
              <w:spacing w:after="0"/>
              <w:contextualSpacing/>
              <w:jc w:val="center"/>
              <w:rPr>
                <w:color w:val="0070C0"/>
                <w:szCs w:val="20"/>
              </w:rPr>
            </w:pPr>
            <w:r w:rsidRPr="0014134E">
              <w:rPr>
                <w:szCs w:val="20"/>
              </w:rPr>
              <w:t>Klasa III</w:t>
            </w:r>
          </w:p>
        </w:tc>
      </w:tr>
      <w:tr w:rsidR="00386CF7" w:rsidRPr="00EF7778" w:rsidTr="00884E6A">
        <w:tc>
          <w:tcPr>
            <w:tcW w:w="2262" w:type="dxa"/>
            <w:vMerge/>
            <w:vAlign w:val="center"/>
          </w:tcPr>
          <w:p w:rsidR="00386CF7" w:rsidRPr="00EF7778" w:rsidRDefault="00386CF7" w:rsidP="00386CF7">
            <w:pPr>
              <w:spacing w:after="0"/>
              <w:ind w:left="142" w:hanging="142"/>
              <w:contextualSpacing/>
              <w:rPr>
                <w:szCs w:val="20"/>
              </w:rPr>
            </w:pPr>
          </w:p>
        </w:tc>
        <w:tc>
          <w:tcPr>
            <w:tcW w:w="2562" w:type="dxa"/>
            <w:vAlign w:val="center"/>
          </w:tcPr>
          <w:p w:rsidR="00386CF7" w:rsidRPr="00EF7778" w:rsidRDefault="00386CF7" w:rsidP="00386CF7">
            <w:pPr>
              <w:spacing w:after="0"/>
              <w:contextualSpacing/>
              <w:rPr>
                <w:szCs w:val="20"/>
              </w:rPr>
            </w:pPr>
            <w:r>
              <w:rPr>
                <w:szCs w:val="20"/>
              </w:rPr>
              <w:t xml:space="preserve">2. </w:t>
            </w:r>
            <w:r w:rsidRPr="00EF7778">
              <w:rPr>
                <w:szCs w:val="20"/>
              </w:rPr>
              <w:t>Porozumiewanie się</w:t>
            </w:r>
            <w:r>
              <w:rPr>
                <w:szCs w:val="20"/>
              </w:rPr>
              <w:t xml:space="preserve"> w </w:t>
            </w:r>
            <w:r w:rsidRPr="00EF7778">
              <w:rPr>
                <w:szCs w:val="20"/>
              </w:rPr>
              <w:t>środowisku pracy</w:t>
            </w:r>
          </w:p>
          <w:p w:rsidR="00386CF7" w:rsidRPr="00EF7778" w:rsidRDefault="00386CF7" w:rsidP="00386CF7">
            <w:pPr>
              <w:spacing w:after="0"/>
              <w:ind w:left="232" w:hanging="232"/>
              <w:contextualSpacing/>
              <w:rPr>
                <w:szCs w:val="20"/>
              </w:rPr>
            </w:pPr>
          </w:p>
        </w:tc>
        <w:tc>
          <w:tcPr>
            <w:tcW w:w="1238" w:type="dxa"/>
            <w:vAlign w:val="center"/>
          </w:tcPr>
          <w:p w:rsidR="00386CF7" w:rsidRPr="0014134E" w:rsidRDefault="00386CF7" w:rsidP="00386CF7">
            <w:pPr>
              <w:spacing w:after="0"/>
              <w:ind w:left="232" w:hanging="232"/>
              <w:contextualSpacing/>
              <w:jc w:val="center"/>
              <w:rPr>
                <w:szCs w:val="20"/>
              </w:rPr>
            </w:pPr>
          </w:p>
        </w:tc>
        <w:tc>
          <w:tcPr>
            <w:tcW w:w="3544" w:type="dxa"/>
          </w:tcPr>
          <w:p w:rsidR="00386CF7" w:rsidRPr="00EF7778" w:rsidRDefault="00386CF7" w:rsidP="0046694A">
            <w:pPr>
              <w:numPr>
                <w:ilvl w:val="0"/>
                <w:numId w:val="434"/>
              </w:numPr>
              <w:pBdr>
                <w:top w:val="nil"/>
                <w:left w:val="nil"/>
                <w:bottom w:val="nil"/>
                <w:right w:val="nil"/>
                <w:between w:val="nil"/>
              </w:pBdr>
              <w:spacing w:after="0" w:line="240" w:lineRule="auto"/>
              <w:ind w:left="314" w:hanging="314"/>
              <w:contextualSpacing/>
              <w:rPr>
                <w:szCs w:val="20"/>
              </w:rPr>
            </w:pPr>
            <w:r w:rsidRPr="00EF7778">
              <w:rPr>
                <w:szCs w:val="20"/>
              </w:rPr>
              <w:t>porozumieć się ze współpracownikiem</w:t>
            </w:r>
            <w:r>
              <w:rPr>
                <w:szCs w:val="20"/>
              </w:rPr>
              <w:t xml:space="preserve"> w języku obcym w </w:t>
            </w:r>
            <w:r w:rsidRPr="00EF7778">
              <w:rPr>
                <w:szCs w:val="20"/>
              </w:rPr>
              <w:t>zakresie realizacji prac</w:t>
            </w:r>
            <w:r>
              <w:rPr>
                <w:szCs w:val="20"/>
              </w:rPr>
              <w:t xml:space="preserve"> w </w:t>
            </w:r>
            <w:r w:rsidRPr="00EF7778">
              <w:rPr>
                <w:szCs w:val="20"/>
              </w:rPr>
              <w:t>zawodzie,</w:t>
            </w:r>
          </w:p>
          <w:p w:rsidR="00386CF7" w:rsidRPr="00EF7778" w:rsidRDefault="00386CF7" w:rsidP="0046694A">
            <w:pPr>
              <w:numPr>
                <w:ilvl w:val="0"/>
                <w:numId w:val="434"/>
              </w:numPr>
              <w:pBdr>
                <w:top w:val="nil"/>
                <w:left w:val="nil"/>
                <w:bottom w:val="nil"/>
                <w:right w:val="nil"/>
                <w:between w:val="nil"/>
              </w:pBdr>
              <w:spacing w:after="0" w:line="240" w:lineRule="auto"/>
              <w:ind w:left="314" w:hanging="314"/>
              <w:contextualSpacing/>
              <w:rPr>
                <w:szCs w:val="20"/>
              </w:rPr>
            </w:pPr>
            <w:r w:rsidRPr="00EF7778">
              <w:rPr>
                <w:szCs w:val="20"/>
              </w:rPr>
              <w:t>sformułować krótkie</w:t>
            </w:r>
            <w:r>
              <w:rPr>
                <w:szCs w:val="20"/>
              </w:rPr>
              <w:t xml:space="preserve"> i </w:t>
            </w:r>
            <w:r w:rsidRPr="00EF7778">
              <w:rPr>
                <w:szCs w:val="20"/>
              </w:rPr>
              <w:t xml:space="preserve">zrozumiałe wypowiedzi </w:t>
            </w:r>
            <w:r>
              <w:rPr>
                <w:szCs w:val="20"/>
              </w:rPr>
              <w:t>umożliwiające komunikowanie się w </w:t>
            </w:r>
            <w:r w:rsidRPr="00EF7778">
              <w:rPr>
                <w:szCs w:val="20"/>
              </w:rPr>
              <w:t>środowisku pracy.</w:t>
            </w:r>
          </w:p>
        </w:tc>
        <w:tc>
          <w:tcPr>
            <w:tcW w:w="3543" w:type="dxa"/>
          </w:tcPr>
          <w:p w:rsidR="00386CF7" w:rsidRPr="00EF7778" w:rsidRDefault="00386CF7" w:rsidP="0046694A">
            <w:pPr>
              <w:pStyle w:val="Akapitzlist"/>
              <w:numPr>
                <w:ilvl w:val="0"/>
                <w:numId w:val="435"/>
              </w:numPr>
              <w:spacing w:after="0" w:line="240" w:lineRule="auto"/>
              <w:ind w:left="242" w:hanging="242"/>
              <w:rPr>
                <w:rFonts w:ascii="Arial" w:hAnsi="Arial" w:cs="Arial"/>
                <w:szCs w:val="20"/>
              </w:rPr>
            </w:pPr>
            <w:r w:rsidRPr="00EF7778">
              <w:rPr>
                <w:rFonts w:ascii="Arial" w:hAnsi="Arial" w:cs="Arial"/>
                <w:szCs w:val="20"/>
              </w:rPr>
              <w:t>przygotować krótki</w:t>
            </w:r>
            <w:r>
              <w:rPr>
                <w:rFonts w:ascii="Arial" w:hAnsi="Arial" w:cs="Arial"/>
                <w:szCs w:val="20"/>
              </w:rPr>
              <w:t xml:space="preserve"> i </w:t>
            </w:r>
            <w:r w:rsidRPr="00EF7778">
              <w:rPr>
                <w:rFonts w:ascii="Arial" w:hAnsi="Arial" w:cs="Arial"/>
                <w:szCs w:val="20"/>
              </w:rPr>
              <w:t>zrozumiały tekst pisemny umożliwiający komunikowanie się</w:t>
            </w:r>
            <w:r>
              <w:rPr>
                <w:rFonts w:ascii="Arial" w:hAnsi="Arial" w:cs="Arial"/>
                <w:szCs w:val="20"/>
              </w:rPr>
              <w:t xml:space="preserve"> w </w:t>
            </w:r>
            <w:r w:rsidRPr="00EF7778">
              <w:rPr>
                <w:rFonts w:ascii="Arial" w:hAnsi="Arial" w:cs="Arial"/>
                <w:szCs w:val="20"/>
              </w:rPr>
              <w:t>środowisku pracy.</w:t>
            </w:r>
          </w:p>
        </w:tc>
        <w:tc>
          <w:tcPr>
            <w:tcW w:w="1276" w:type="dxa"/>
            <w:vAlign w:val="center"/>
          </w:tcPr>
          <w:p w:rsidR="00386CF7" w:rsidRPr="00EF7778" w:rsidRDefault="0014134E" w:rsidP="00386CF7">
            <w:pPr>
              <w:spacing w:after="0"/>
              <w:contextualSpacing/>
              <w:jc w:val="center"/>
              <w:rPr>
                <w:szCs w:val="20"/>
              </w:rPr>
            </w:pPr>
            <w:r w:rsidRPr="0014134E">
              <w:rPr>
                <w:szCs w:val="20"/>
              </w:rPr>
              <w:t>Klasa III</w:t>
            </w:r>
          </w:p>
        </w:tc>
      </w:tr>
      <w:tr w:rsidR="00386CF7" w:rsidRPr="00EF7778" w:rsidTr="00884E6A">
        <w:tc>
          <w:tcPr>
            <w:tcW w:w="2262" w:type="dxa"/>
            <w:vMerge/>
            <w:vAlign w:val="center"/>
          </w:tcPr>
          <w:p w:rsidR="00386CF7" w:rsidRPr="00EF7778" w:rsidRDefault="00386CF7" w:rsidP="00386CF7">
            <w:pPr>
              <w:spacing w:after="0"/>
              <w:ind w:left="142" w:hanging="142"/>
              <w:contextualSpacing/>
              <w:rPr>
                <w:szCs w:val="20"/>
              </w:rPr>
            </w:pPr>
          </w:p>
        </w:tc>
        <w:tc>
          <w:tcPr>
            <w:tcW w:w="2562" w:type="dxa"/>
            <w:vAlign w:val="center"/>
          </w:tcPr>
          <w:p w:rsidR="00386CF7" w:rsidRPr="00EF7778" w:rsidRDefault="00386CF7" w:rsidP="00386CF7">
            <w:pPr>
              <w:spacing w:after="0"/>
              <w:contextualSpacing/>
              <w:rPr>
                <w:szCs w:val="20"/>
              </w:rPr>
            </w:pPr>
            <w:r>
              <w:rPr>
                <w:szCs w:val="20"/>
              </w:rPr>
              <w:t xml:space="preserve">3. </w:t>
            </w:r>
            <w:r w:rsidRPr="00EF7778">
              <w:rPr>
                <w:szCs w:val="20"/>
              </w:rPr>
              <w:t>Korespondencja służbowa</w:t>
            </w:r>
            <w:r>
              <w:rPr>
                <w:szCs w:val="20"/>
              </w:rPr>
              <w:t xml:space="preserve"> w </w:t>
            </w:r>
            <w:r w:rsidRPr="00EF7778">
              <w:rPr>
                <w:szCs w:val="20"/>
              </w:rPr>
              <w:t>języku obcym</w:t>
            </w:r>
          </w:p>
        </w:tc>
        <w:tc>
          <w:tcPr>
            <w:tcW w:w="1238" w:type="dxa"/>
            <w:vAlign w:val="center"/>
          </w:tcPr>
          <w:p w:rsidR="00386CF7" w:rsidRPr="0014134E" w:rsidRDefault="00386CF7" w:rsidP="00386CF7">
            <w:pPr>
              <w:spacing w:after="0"/>
              <w:ind w:left="232" w:hanging="232"/>
              <w:contextualSpacing/>
              <w:jc w:val="center"/>
              <w:rPr>
                <w:szCs w:val="20"/>
              </w:rPr>
            </w:pPr>
          </w:p>
        </w:tc>
        <w:tc>
          <w:tcPr>
            <w:tcW w:w="3544" w:type="dxa"/>
          </w:tcPr>
          <w:p w:rsidR="00386CF7" w:rsidRPr="00EF7778" w:rsidRDefault="00386CF7" w:rsidP="0046694A">
            <w:pPr>
              <w:numPr>
                <w:ilvl w:val="0"/>
                <w:numId w:val="438"/>
              </w:numPr>
              <w:pBdr>
                <w:top w:val="nil"/>
                <w:left w:val="nil"/>
                <w:bottom w:val="nil"/>
                <w:right w:val="nil"/>
                <w:between w:val="nil"/>
              </w:pBdr>
              <w:spacing w:after="0" w:line="240" w:lineRule="auto"/>
              <w:ind w:left="314" w:hanging="284"/>
              <w:contextualSpacing/>
              <w:rPr>
                <w:szCs w:val="20"/>
              </w:rPr>
            </w:pPr>
            <w:r w:rsidRPr="00EF7778">
              <w:rPr>
                <w:szCs w:val="20"/>
              </w:rPr>
              <w:t>przeanalizować korespondencj</w:t>
            </w:r>
            <w:r>
              <w:rPr>
                <w:szCs w:val="20"/>
              </w:rPr>
              <w:t>ę elektroniczną związaną z </w:t>
            </w:r>
            <w:r w:rsidRPr="00EF7778">
              <w:rPr>
                <w:szCs w:val="20"/>
              </w:rPr>
              <w:t>wykonywanym zawodem,</w:t>
            </w:r>
          </w:p>
          <w:p w:rsidR="00386CF7" w:rsidRPr="00EF7778" w:rsidRDefault="00386CF7" w:rsidP="0046694A">
            <w:pPr>
              <w:numPr>
                <w:ilvl w:val="0"/>
                <w:numId w:val="438"/>
              </w:numPr>
              <w:pBdr>
                <w:top w:val="nil"/>
                <w:left w:val="nil"/>
                <w:bottom w:val="nil"/>
                <w:right w:val="nil"/>
                <w:between w:val="nil"/>
              </w:pBdr>
              <w:spacing w:after="0" w:line="240" w:lineRule="auto"/>
              <w:ind w:left="314" w:hanging="284"/>
              <w:contextualSpacing/>
              <w:rPr>
                <w:szCs w:val="20"/>
              </w:rPr>
            </w:pPr>
            <w:r w:rsidRPr="00EF7778">
              <w:rPr>
                <w:szCs w:val="20"/>
              </w:rPr>
              <w:t>z</w:t>
            </w:r>
            <w:r>
              <w:rPr>
                <w:szCs w:val="20"/>
              </w:rPr>
              <w:t>astosować zwroty grzecznościowe w </w:t>
            </w:r>
            <w:r w:rsidRPr="00EF7778">
              <w:rPr>
                <w:szCs w:val="20"/>
              </w:rPr>
              <w:t>rozmowach</w:t>
            </w:r>
            <w:r>
              <w:rPr>
                <w:szCs w:val="20"/>
              </w:rPr>
              <w:t xml:space="preserve"> i </w:t>
            </w:r>
            <w:r w:rsidRPr="00EF7778">
              <w:rPr>
                <w:szCs w:val="20"/>
              </w:rPr>
              <w:t>korespondencjisłużbowej,</w:t>
            </w:r>
          </w:p>
          <w:p w:rsidR="00386CF7" w:rsidRPr="00EF7778" w:rsidRDefault="00386CF7" w:rsidP="0046694A">
            <w:pPr>
              <w:numPr>
                <w:ilvl w:val="0"/>
                <w:numId w:val="438"/>
              </w:numPr>
              <w:pBdr>
                <w:top w:val="nil"/>
                <w:left w:val="nil"/>
                <w:bottom w:val="nil"/>
                <w:right w:val="nil"/>
                <w:between w:val="nil"/>
              </w:pBdr>
              <w:spacing w:after="0" w:line="240" w:lineRule="auto"/>
              <w:ind w:left="314" w:hanging="284"/>
              <w:contextualSpacing/>
              <w:rPr>
                <w:szCs w:val="20"/>
              </w:rPr>
            </w:pPr>
            <w:r w:rsidRPr="00EF7778">
              <w:rPr>
                <w:szCs w:val="20"/>
              </w:rPr>
              <w:t>prowadzić korespondencję</w:t>
            </w:r>
            <w:r>
              <w:rPr>
                <w:szCs w:val="20"/>
              </w:rPr>
              <w:t xml:space="preserve"> w </w:t>
            </w:r>
            <w:r w:rsidRPr="00EF7778">
              <w:rPr>
                <w:szCs w:val="20"/>
              </w:rPr>
              <w:t>języku obcym,</w:t>
            </w:r>
          </w:p>
          <w:p w:rsidR="00386CF7" w:rsidRPr="00EF7778" w:rsidRDefault="00386CF7" w:rsidP="0046694A">
            <w:pPr>
              <w:numPr>
                <w:ilvl w:val="0"/>
                <w:numId w:val="438"/>
              </w:numPr>
              <w:pBdr>
                <w:top w:val="nil"/>
                <w:left w:val="nil"/>
                <w:bottom w:val="nil"/>
                <w:right w:val="nil"/>
                <w:between w:val="nil"/>
              </w:pBdr>
              <w:spacing w:after="0" w:line="240" w:lineRule="auto"/>
              <w:ind w:left="314" w:hanging="284"/>
              <w:contextualSpacing/>
              <w:rPr>
                <w:szCs w:val="20"/>
              </w:rPr>
            </w:pPr>
            <w:r w:rsidRPr="00EF7778">
              <w:rPr>
                <w:szCs w:val="20"/>
              </w:rPr>
              <w:t>opracować własne CV</w:t>
            </w:r>
            <w:r>
              <w:rPr>
                <w:szCs w:val="20"/>
              </w:rPr>
              <w:t xml:space="preserve"> w </w:t>
            </w:r>
            <w:r w:rsidRPr="00EF7778">
              <w:rPr>
                <w:szCs w:val="20"/>
              </w:rPr>
              <w:t>języku obcym.</w:t>
            </w:r>
          </w:p>
        </w:tc>
        <w:tc>
          <w:tcPr>
            <w:tcW w:w="3543" w:type="dxa"/>
          </w:tcPr>
          <w:p w:rsidR="00386CF7" w:rsidRPr="00EF7778" w:rsidRDefault="00386CF7" w:rsidP="0046694A">
            <w:pPr>
              <w:numPr>
                <w:ilvl w:val="0"/>
                <w:numId w:val="439"/>
              </w:numPr>
              <w:pBdr>
                <w:top w:val="nil"/>
                <w:left w:val="nil"/>
                <w:bottom w:val="nil"/>
                <w:right w:val="nil"/>
                <w:between w:val="nil"/>
              </w:pBdr>
              <w:spacing w:after="0" w:line="240" w:lineRule="auto"/>
              <w:ind w:left="242" w:hanging="242"/>
              <w:contextualSpacing/>
              <w:rPr>
                <w:szCs w:val="20"/>
              </w:rPr>
            </w:pPr>
            <w:r>
              <w:rPr>
                <w:szCs w:val="20"/>
              </w:rPr>
              <w:t>przeprowadzić rozmowę z </w:t>
            </w:r>
            <w:r w:rsidRPr="00EF7778">
              <w:rPr>
                <w:szCs w:val="20"/>
              </w:rPr>
              <w:t>klientem</w:t>
            </w:r>
            <w:r>
              <w:rPr>
                <w:szCs w:val="20"/>
              </w:rPr>
              <w:t xml:space="preserve"> w </w:t>
            </w:r>
            <w:r w:rsidRPr="00EF7778">
              <w:rPr>
                <w:szCs w:val="20"/>
              </w:rPr>
              <w:t>języku obcym zawodowym.</w:t>
            </w:r>
          </w:p>
          <w:p w:rsidR="00386CF7" w:rsidRPr="00EF7778" w:rsidRDefault="00386CF7" w:rsidP="00386CF7">
            <w:pPr>
              <w:spacing w:after="0"/>
              <w:contextualSpacing/>
              <w:rPr>
                <w:szCs w:val="20"/>
              </w:rPr>
            </w:pPr>
          </w:p>
        </w:tc>
        <w:tc>
          <w:tcPr>
            <w:tcW w:w="1276" w:type="dxa"/>
            <w:vAlign w:val="center"/>
          </w:tcPr>
          <w:p w:rsidR="00386CF7" w:rsidRPr="00EF7778" w:rsidRDefault="0014134E" w:rsidP="00386CF7">
            <w:pPr>
              <w:spacing w:after="0"/>
              <w:contextualSpacing/>
              <w:jc w:val="center"/>
              <w:rPr>
                <w:szCs w:val="20"/>
              </w:rPr>
            </w:pPr>
            <w:r w:rsidRPr="0014134E">
              <w:rPr>
                <w:szCs w:val="20"/>
              </w:rPr>
              <w:t>Klasa III</w:t>
            </w:r>
          </w:p>
        </w:tc>
      </w:tr>
      <w:tr w:rsidR="00386CF7" w:rsidRPr="00EF7778" w:rsidTr="00884E6A">
        <w:tc>
          <w:tcPr>
            <w:tcW w:w="2262" w:type="dxa"/>
            <w:vMerge w:val="restart"/>
            <w:vAlign w:val="center"/>
          </w:tcPr>
          <w:p w:rsidR="00386CF7" w:rsidRPr="00EF7778" w:rsidRDefault="00386CF7" w:rsidP="00386CF7">
            <w:pPr>
              <w:spacing w:after="0"/>
              <w:contextualSpacing/>
              <w:rPr>
                <w:szCs w:val="20"/>
              </w:rPr>
            </w:pPr>
            <w:r>
              <w:rPr>
                <w:szCs w:val="20"/>
              </w:rPr>
              <w:t xml:space="preserve">II. </w:t>
            </w:r>
            <w:r w:rsidRPr="00EF7778">
              <w:rPr>
                <w:szCs w:val="20"/>
              </w:rPr>
              <w:t>Dokumentacja</w:t>
            </w:r>
            <w:r>
              <w:rPr>
                <w:szCs w:val="20"/>
              </w:rPr>
              <w:t xml:space="preserve"> w </w:t>
            </w:r>
            <w:r w:rsidRPr="00EF7778">
              <w:rPr>
                <w:szCs w:val="20"/>
              </w:rPr>
              <w:t>języku obcym</w:t>
            </w:r>
          </w:p>
        </w:tc>
        <w:tc>
          <w:tcPr>
            <w:tcW w:w="2562" w:type="dxa"/>
            <w:vAlign w:val="center"/>
          </w:tcPr>
          <w:p w:rsidR="00386CF7" w:rsidRPr="00EF7778" w:rsidRDefault="00386CF7" w:rsidP="00386CF7">
            <w:pPr>
              <w:spacing w:after="0"/>
              <w:contextualSpacing/>
              <w:rPr>
                <w:szCs w:val="20"/>
              </w:rPr>
            </w:pPr>
            <w:r>
              <w:rPr>
                <w:szCs w:val="20"/>
              </w:rPr>
              <w:t xml:space="preserve">1. </w:t>
            </w:r>
            <w:r w:rsidRPr="00EF7778">
              <w:rPr>
                <w:szCs w:val="20"/>
              </w:rPr>
              <w:t xml:space="preserve">Obcojęzyczna </w:t>
            </w:r>
            <w:r>
              <w:rPr>
                <w:szCs w:val="20"/>
              </w:rPr>
              <w:t>prasa i </w:t>
            </w:r>
            <w:r w:rsidRPr="00EF7778">
              <w:rPr>
                <w:szCs w:val="20"/>
              </w:rPr>
              <w:t>literatura specjalistyczna</w:t>
            </w:r>
          </w:p>
        </w:tc>
        <w:tc>
          <w:tcPr>
            <w:tcW w:w="1238" w:type="dxa"/>
            <w:vAlign w:val="center"/>
          </w:tcPr>
          <w:p w:rsidR="00386CF7" w:rsidRPr="0014134E" w:rsidRDefault="00386CF7" w:rsidP="00386CF7">
            <w:pPr>
              <w:spacing w:after="0"/>
              <w:ind w:left="232" w:hanging="232"/>
              <w:contextualSpacing/>
              <w:jc w:val="center"/>
              <w:rPr>
                <w:szCs w:val="20"/>
              </w:rPr>
            </w:pPr>
          </w:p>
        </w:tc>
        <w:tc>
          <w:tcPr>
            <w:tcW w:w="3544" w:type="dxa"/>
          </w:tcPr>
          <w:p w:rsidR="00386CF7" w:rsidRPr="00EF7778" w:rsidRDefault="00386CF7" w:rsidP="0046694A">
            <w:pPr>
              <w:pStyle w:val="Akapitzlist"/>
              <w:numPr>
                <w:ilvl w:val="0"/>
                <w:numId w:val="435"/>
              </w:numPr>
              <w:spacing w:after="0" w:line="240" w:lineRule="auto"/>
              <w:ind w:left="314" w:hanging="314"/>
            </w:pPr>
            <w:r w:rsidRPr="00EF7778">
              <w:rPr>
                <w:rFonts w:ascii="Arial" w:hAnsi="Arial" w:cs="Arial"/>
              </w:rPr>
              <w:t>odczytać informacje</w:t>
            </w:r>
            <w:r>
              <w:rPr>
                <w:rFonts w:ascii="Arial" w:hAnsi="Arial" w:cs="Arial"/>
              </w:rPr>
              <w:t xml:space="preserve"> w </w:t>
            </w:r>
            <w:r w:rsidRPr="00EF7778">
              <w:rPr>
                <w:rFonts w:ascii="Arial" w:hAnsi="Arial" w:cs="Arial"/>
              </w:rPr>
              <w:t>języku obcym zamieszczone</w:t>
            </w:r>
            <w:r>
              <w:rPr>
                <w:rFonts w:ascii="Arial" w:hAnsi="Arial" w:cs="Arial"/>
              </w:rPr>
              <w:t xml:space="preserve"> w </w:t>
            </w:r>
            <w:r w:rsidRPr="00EF7778">
              <w:rPr>
                <w:rFonts w:ascii="Arial" w:hAnsi="Arial" w:cs="Arial"/>
              </w:rPr>
              <w:t>katalogach lub na materiałach, narzędziach występujących</w:t>
            </w:r>
            <w:r>
              <w:rPr>
                <w:rFonts w:ascii="Arial" w:hAnsi="Arial" w:cs="Arial"/>
              </w:rPr>
              <w:t xml:space="preserve"> </w:t>
            </w:r>
            <w:r>
              <w:rPr>
                <w:rFonts w:ascii="Arial" w:hAnsi="Arial" w:cs="Arial"/>
              </w:rPr>
              <w:lastRenderedPageBreak/>
              <w:t>w </w:t>
            </w:r>
            <w:r w:rsidRPr="00EF7778">
              <w:rPr>
                <w:rFonts w:ascii="Arial" w:hAnsi="Arial" w:cs="Arial"/>
              </w:rPr>
              <w:t xml:space="preserve">branży </w:t>
            </w:r>
            <w:r>
              <w:rPr>
                <w:rFonts w:ascii="Arial" w:hAnsi="Arial" w:cs="Arial"/>
              </w:rPr>
              <w:t>motoryzacyjnej</w:t>
            </w:r>
            <w:r w:rsidRPr="00EF7778">
              <w:rPr>
                <w:rFonts w:ascii="Arial" w:hAnsi="Arial" w:cs="Arial"/>
              </w:rPr>
              <w:t>,</w:t>
            </w:r>
          </w:p>
          <w:p w:rsidR="00386CF7" w:rsidRPr="00EF7778" w:rsidRDefault="00386CF7" w:rsidP="0046694A">
            <w:pPr>
              <w:pStyle w:val="Akapitzlist"/>
              <w:numPr>
                <w:ilvl w:val="0"/>
                <w:numId w:val="435"/>
              </w:numPr>
              <w:spacing w:after="0" w:line="240" w:lineRule="auto"/>
              <w:ind w:left="314" w:hanging="314"/>
            </w:pPr>
            <w:r w:rsidRPr="00EF7778">
              <w:rPr>
                <w:rFonts w:ascii="Arial" w:hAnsi="Arial" w:cs="Arial"/>
                <w:szCs w:val="20"/>
              </w:rPr>
              <w:t>korzystać</w:t>
            </w:r>
            <w:r>
              <w:rPr>
                <w:rFonts w:ascii="Arial" w:hAnsi="Arial" w:cs="Arial"/>
                <w:szCs w:val="20"/>
              </w:rPr>
              <w:t xml:space="preserve"> z </w:t>
            </w:r>
            <w:r w:rsidRPr="00EF7778">
              <w:rPr>
                <w:rFonts w:ascii="Arial" w:hAnsi="Arial" w:cs="Arial"/>
                <w:szCs w:val="20"/>
              </w:rPr>
              <w:t>obcojęzycznych norm branżowych.</w:t>
            </w:r>
          </w:p>
        </w:tc>
        <w:tc>
          <w:tcPr>
            <w:tcW w:w="3543" w:type="dxa"/>
          </w:tcPr>
          <w:p w:rsidR="00386CF7" w:rsidRPr="00EF7778" w:rsidRDefault="00386CF7" w:rsidP="0046694A">
            <w:pPr>
              <w:numPr>
                <w:ilvl w:val="0"/>
                <w:numId w:val="436"/>
              </w:numPr>
              <w:pBdr>
                <w:top w:val="nil"/>
                <w:left w:val="nil"/>
                <w:bottom w:val="nil"/>
                <w:right w:val="nil"/>
                <w:between w:val="nil"/>
              </w:pBdr>
              <w:spacing w:after="0" w:line="240" w:lineRule="auto"/>
              <w:ind w:left="242" w:hanging="242"/>
              <w:contextualSpacing/>
              <w:rPr>
                <w:szCs w:val="20"/>
              </w:rPr>
            </w:pPr>
            <w:r w:rsidRPr="00EF7778">
              <w:lastRenderedPageBreak/>
              <w:t>przeczytać</w:t>
            </w:r>
            <w:r>
              <w:t xml:space="preserve"> i </w:t>
            </w:r>
            <w:r w:rsidRPr="00EF7778">
              <w:t>przetłumaczyć obcojęzyczne instrukcje dotyczące stosowanych</w:t>
            </w:r>
            <w:r>
              <w:t xml:space="preserve"> w </w:t>
            </w:r>
            <w:r w:rsidRPr="00EF7778">
              <w:t xml:space="preserve">branży </w:t>
            </w:r>
            <w:r>
              <w:t>motoryzacyjne</w:t>
            </w:r>
            <w:r w:rsidRPr="00EF7778">
              <w:t xml:space="preserve">j rozwiązań </w:t>
            </w:r>
            <w:r w:rsidRPr="00EF7778">
              <w:lastRenderedPageBreak/>
              <w:t>technicznych.</w:t>
            </w:r>
          </w:p>
        </w:tc>
        <w:tc>
          <w:tcPr>
            <w:tcW w:w="1276" w:type="dxa"/>
            <w:vAlign w:val="center"/>
          </w:tcPr>
          <w:p w:rsidR="00386CF7" w:rsidRPr="00EF7778" w:rsidRDefault="0014134E" w:rsidP="00386CF7">
            <w:pPr>
              <w:spacing w:after="0"/>
              <w:contextualSpacing/>
              <w:jc w:val="center"/>
              <w:rPr>
                <w:szCs w:val="20"/>
              </w:rPr>
            </w:pPr>
            <w:r w:rsidRPr="0014134E">
              <w:rPr>
                <w:szCs w:val="20"/>
              </w:rPr>
              <w:lastRenderedPageBreak/>
              <w:t>Klasa III</w:t>
            </w:r>
          </w:p>
        </w:tc>
      </w:tr>
      <w:tr w:rsidR="00386CF7" w:rsidRPr="00EF7778" w:rsidTr="00884E6A">
        <w:tc>
          <w:tcPr>
            <w:tcW w:w="2262" w:type="dxa"/>
            <w:vMerge/>
            <w:vAlign w:val="center"/>
          </w:tcPr>
          <w:p w:rsidR="00386CF7" w:rsidRPr="00EF7778" w:rsidRDefault="00386CF7" w:rsidP="00386CF7">
            <w:pPr>
              <w:spacing w:after="0"/>
              <w:contextualSpacing/>
              <w:rPr>
                <w:szCs w:val="20"/>
              </w:rPr>
            </w:pPr>
          </w:p>
        </w:tc>
        <w:tc>
          <w:tcPr>
            <w:tcW w:w="2562" w:type="dxa"/>
            <w:vAlign w:val="center"/>
          </w:tcPr>
          <w:p w:rsidR="00386CF7" w:rsidRPr="00EF7778" w:rsidRDefault="00386CF7" w:rsidP="00386CF7">
            <w:pPr>
              <w:spacing w:after="0"/>
              <w:contextualSpacing/>
              <w:rPr>
                <w:szCs w:val="20"/>
              </w:rPr>
            </w:pPr>
            <w:r>
              <w:rPr>
                <w:szCs w:val="20"/>
              </w:rPr>
              <w:t xml:space="preserve">2. </w:t>
            </w:r>
            <w:r w:rsidRPr="00EF7778">
              <w:rPr>
                <w:szCs w:val="20"/>
              </w:rPr>
              <w:t>Pozyskiwanie obcojęzycznych informacji zawodowych</w:t>
            </w:r>
            <w:r>
              <w:rPr>
                <w:szCs w:val="20"/>
              </w:rPr>
              <w:t xml:space="preserve"> z </w:t>
            </w:r>
            <w:r w:rsidRPr="00EF7778">
              <w:rPr>
                <w:szCs w:val="20"/>
              </w:rPr>
              <w:t>zasobów internetowych</w:t>
            </w:r>
          </w:p>
        </w:tc>
        <w:tc>
          <w:tcPr>
            <w:tcW w:w="1238" w:type="dxa"/>
            <w:vAlign w:val="center"/>
          </w:tcPr>
          <w:p w:rsidR="00386CF7" w:rsidRPr="0014134E" w:rsidRDefault="00386CF7" w:rsidP="00386CF7">
            <w:pPr>
              <w:spacing w:after="0"/>
              <w:ind w:left="232" w:hanging="232"/>
              <w:contextualSpacing/>
              <w:jc w:val="center"/>
              <w:rPr>
                <w:szCs w:val="20"/>
              </w:rPr>
            </w:pPr>
          </w:p>
        </w:tc>
        <w:tc>
          <w:tcPr>
            <w:tcW w:w="3544" w:type="dxa"/>
          </w:tcPr>
          <w:p w:rsidR="00386CF7" w:rsidRPr="00EF7778" w:rsidRDefault="00386CF7" w:rsidP="0046694A">
            <w:pPr>
              <w:pStyle w:val="Akapitzlist"/>
              <w:numPr>
                <w:ilvl w:val="0"/>
                <w:numId w:val="435"/>
              </w:numPr>
              <w:spacing w:after="0" w:line="240" w:lineRule="auto"/>
              <w:ind w:left="314" w:hanging="314"/>
            </w:pPr>
            <w:r w:rsidRPr="00EF7778">
              <w:rPr>
                <w:rFonts w:ascii="Arial" w:hAnsi="Arial" w:cs="Arial"/>
              </w:rPr>
              <w:t>skorzystać</w:t>
            </w:r>
            <w:r>
              <w:rPr>
                <w:rFonts w:ascii="Arial" w:hAnsi="Arial" w:cs="Arial"/>
              </w:rPr>
              <w:t xml:space="preserve"> z </w:t>
            </w:r>
            <w:r w:rsidRPr="00EF7778">
              <w:rPr>
                <w:rFonts w:ascii="Arial" w:hAnsi="Arial" w:cs="Arial"/>
              </w:rPr>
              <w:t>obcojęzycznych zasobów Internetu związanych</w:t>
            </w:r>
            <w:r>
              <w:rPr>
                <w:rFonts w:ascii="Arial" w:hAnsi="Arial" w:cs="Arial"/>
              </w:rPr>
              <w:t xml:space="preserve"> z </w:t>
            </w:r>
            <w:r w:rsidRPr="00EF7778">
              <w:rPr>
                <w:rFonts w:ascii="Arial" w:hAnsi="Arial" w:cs="Arial"/>
              </w:rPr>
              <w:t>branżą</w:t>
            </w:r>
            <w:r>
              <w:rPr>
                <w:rFonts w:ascii="Arial" w:hAnsi="Arial" w:cs="Arial"/>
              </w:rPr>
              <w:t xml:space="preserve"> motoryzacyjną</w:t>
            </w:r>
            <w:r w:rsidRPr="00EF7778">
              <w:rPr>
                <w:rFonts w:ascii="Arial" w:hAnsi="Arial" w:cs="Arial"/>
              </w:rPr>
              <w:t>.</w:t>
            </w:r>
          </w:p>
        </w:tc>
        <w:tc>
          <w:tcPr>
            <w:tcW w:w="3543" w:type="dxa"/>
          </w:tcPr>
          <w:p w:rsidR="00386CF7" w:rsidRPr="00EF7778" w:rsidRDefault="00386CF7" w:rsidP="0046694A">
            <w:pPr>
              <w:numPr>
                <w:ilvl w:val="0"/>
                <w:numId w:val="437"/>
              </w:numPr>
              <w:pBdr>
                <w:top w:val="nil"/>
                <w:left w:val="nil"/>
                <w:bottom w:val="nil"/>
                <w:right w:val="nil"/>
                <w:between w:val="nil"/>
              </w:pBdr>
              <w:spacing w:after="0" w:line="240" w:lineRule="auto"/>
              <w:ind w:left="242" w:hanging="242"/>
              <w:contextualSpacing/>
              <w:rPr>
                <w:szCs w:val="20"/>
              </w:rPr>
            </w:pPr>
            <w:r w:rsidRPr="00EF7778">
              <w:t>wyszukać</w:t>
            </w:r>
            <w:r>
              <w:t xml:space="preserve"> w </w:t>
            </w:r>
            <w:r w:rsidRPr="00EF7778">
              <w:t>różnych źródłach internetowych aktualnych informacji branżowych.</w:t>
            </w:r>
          </w:p>
        </w:tc>
        <w:tc>
          <w:tcPr>
            <w:tcW w:w="1276" w:type="dxa"/>
            <w:vAlign w:val="center"/>
          </w:tcPr>
          <w:p w:rsidR="00386CF7" w:rsidRPr="00EF7778" w:rsidRDefault="0014134E" w:rsidP="00386CF7">
            <w:pPr>
              <w:spacing w:after="0"/>
              <w:contextualSpacing/>
              <w:jc w:val="center"/>
              <w:rPr>
                <w:szCs w:val="20"/>
              </w:rPr>
            </w:pPr>
            <w:r w:rsidRPr="0014134E">
              <w:rPr>
                <w:szCs w:val="20"/>
              </w:rPr>
              <w:t>Klasa III</w:t>
            </w:r>
          </w:p>
        </w:tc>
      </w:tr>
      <w:tr w:rsidR="00386CF7" w:rsidRPr="00EF7778" w:rsidTr="00386CF7">
        <w:trPr>
          <w:trHeight w:val="382"/>
        </w:trPr>
        <w:tc>
          <w:tcPr>
            <w:tcW w:w="4824" w:type="dxa"/>
            <w:gridSpan w:val="2"/>
            <w:vAlign w:val="center"/>
          </w:tcPr>
          <w:p w:rsidR="00386CF7" w:rsidRPr="00EF7778" w:rsidRDefault="00386CF7" w:rsidP="00386CF7">
            <w:pPr>
              <w:spacing w:after="0"/>
              <w:contextualSpacing/>
              <w:jc w:val="center"/>
              <w:rPr>
                <w:szCs w:val="20"/>
              </w:rPr>
            </w:pPr>
            <w:r w:rsidRPr="00BA00F0">
              <w:rPr>
                <w:b/>
                <w:bCs/>
                <w:szCs w:val="20"/>
              </w:rPr>
              <w:t>Razem liczba godzin</w:t>
            </w:r>
          </w:p>
        </w:tc>
        <w:tc>
          <w:tcPr>
            <w:tcW w:w="1238" w:type="dxa"/>
            <w:vAlign w:val="center"/>
          </w:tcPr>
          <w:p w:rsidR="00386CF7" w:rsidRPr="008E1471" w:rsidRDefault="00386CF7" w:rsidP="00386CF7">
            <w:pPr>
              <w:spacing w:after="0"/>
              <w:contextualSpacing/>
              <w:jc w:val="center"/>
              <w:rPr>
                <w:b/>
                <w:bCs/>
                <w:color w:val="0070C0"/>
                <w:szCs w:val="20"/>
              </w:rPr>
            </w:pPr>
          </w:p>
        </w:tc>
        <w:tc>
          <w:tcPr>
            <w:tcW w:w="8363" w:type="dxa"/>
            <w:gridSpan w:val="3"/>
            <w:vAlign w:val="center"/>
          </w:tcPr>
          <w:p w:rsidR="00386CF7" w:rsidRPr="00EF7778" w:rsidRDefault="00386CF7" w:rsidP="00386CF7">
            <w:pPr>
              <w:spacing w:after="0"/>
              <w:contextualSpacing/>
              <w:rPr>
                <w:szCs w:val="20"/>
              </w:rPr>
            </w:pPr>
          </w:p>
        </w:tc>
      </w:tr>
    </w:tbl>
    <w:p w:rsidR="00386CF7" w:rsidRDefault="00386CF7" w:rsidP="00386CF7">
      <w:pPr>
        <w:spacing w:after="0" w:line="360" w:lineRule="auto"/>
        <w:rPr>
          <w:b/>
          <w:szCs w:val="20"/>
        </w:rPr>
      </w:pPr>
    </w:p>
    <w:p w:rsidR="0014134E" w:rsidRPr="00740788" w:rsidRDefault="0014134E" w:rsidP="00854FA0">
      <w:pPr>
        <w:spacing w:after="0"/>
        <w:contextualSpacing/>
        <w:jc w:val="both"/>
        <w:rPr>
          <w:b/>
          <w:szCs w:val="20"/>
        </w:rPr>
      </w:pPr>
      <w:r w:rsidRPr="00740788">
        <w:rPr>
          <w:b/>
          <w:szCs w:val="20"/>
        </w:rPr>
        <w:t>PROCEDURY OSIĄGANIA CELÓW KSZTAŁCENIA PRZEDMIOTU</w:t>
      </w:r>
    </w:p>
    <w:p w:rsidR="0014134E" w:rsidRPr="00740788" w:rsidRDefault="0014134E" w:rsidP="00854FA0">
      <w:pPr>
        <w:spacing w:after="0"/>
        <w:contextualSpacing/>
        <w:jc w:val="both"/>
        <w:rPr>
          <w:szCs w:val="20"/>
        </w:rPr>
      </w:pPr>
      <w:r w:rsidRPr="00740788">
        <w:rPr>
          <w:szCs w:val="20"/>
        </w:rPr>
        <w:t>Realizacja poszczególnych treści</w:t>
      </w:r>
      <w:r>
        <w:rPr>
          <w:szCs w:val="20"/>
        </w:rPr>
        <w:t xml:space="preserve"> w </w:t>
      </w:r>
      <w:r w:rsidRPr="00740788">
        <w:rPr>
          <w:szCs w:val="20"/>
        </w:rPr>
        <w:t>przedmiocie Język obcy</w:t>
      </w:r>
      <w:r>
        <w:rPr>
          <w:szCs w:val="20"/>
        </w:rPr>
        <w:t xml:space="preserve"> w </w:t>
      </w:r>
      <w:r w:rsidR="00854FA0">
        <w:rPr>
          <w:szCs w:val="20"/>
        </w:rPr>
        <w:t>branży motoryzacyjnej</w:t>
      </w:r>
      <w:r w:rsidRPr="00740788">
        <w:rPr>
          <w:szCs w:val="20"/>
        </w:rPr>
        <w:t xml:space="preserve"> powinna być prowadzona</w:t>
      </w:r>
      <w:r>
        <w:rPr>
          <w:szCs w:val="20"/>
        </w:rPr>
        <w:t xml:space="preserve"> w </w:t>
      </w:r>
      <w:r w:rsidRPr="00740788">
        <w:rPr>
          <w:szCs w:val="20"/>
        </w:rPr>
        <w:t>ścisłej korelacji</w:t>
      </w:r>
      <w:r>
        <w:rPr>
          <w:szCs w:val="20"/>
        </w:rPr>
        <w:t xml:space="preserve"> z </w:t>
      </w:r>
      <w:r w:rsidRPr="00740788">
        <w:rPr>
          <w:szCs w:val="20"/>
        </w:rPr>
        <w:t>tym samym językiem obcym prowadzonym</w:t>
      </w:r>
      <w:r>
        <w:rPr>
          <w:szCs w:val="20"/>
        </w:rPr>
        <w:t xml:space="preserve"> w </w:t>
      </w:r>
      <w:r w:rsidRPr="00740788">
        <w:rPr>
          <w:szCs w:val="20"/>
        </w:rPr>
        <w:t>kształceniu ogólnokształcącym oraz z przedmiotami kształcenia zawodowego.</w:t>
      </w:r>
    </w:p>
    <w:p w:rsidR="0014134E" w:rsidRPr="00740788" w:rsidRDefault="0014134E" w:rsidP="00854FA0">
      <w:pPr>
        <w:spacing w:after="0"/>
        <w:contextualSpacing/>
        <w:jc w:val="both"/>
        <w:rPr>
          <w:szCs w:val="20"/>
        </w:rPr>
      </w:pPr>
      <w:r w:rsidRPr="00740788">
        <w:rPr>
          <w:szCs w:val="20"/>
        </w:rPr>
        <w:t>Formy organizacyjne:</w:t>
      </w:r>
    </w:p>
    <w:p w:rsidR="0014134E" w:rsidRPr="00740788" w:rsidRDefault="0014134E" w:rsidP="0046694A">
      <w:pPr>
        <w:numPr>
          <w:ilvl w:val="0"/>
          <w:numId w:val="440"/>
        </w:numPr>
        <w:spacing w:after="0"/>
        <w:contextualSpacing/>
        <w:jc w:val="both"/>
        <w:rPr>
          <w:szCs w:val="20"/>
        </w:rPr>
      </w:pPr>
      <w:r w:rsidRPr="00740788">
        <w:rPr>
          <w:szCs w:val="20"/>
        </w:rPr>
        <w:t>praca</w:t>
      </w:r>
      <w:r>
        <w:rPr>
          <w:szCs w:val="20"/>
        </w:rPr>
        <w:t xml:space="preserve"> w </w:t>
      </w:r>
      <w:r w:rsidRPr="00740788">
        <w:rPr>
          <w:szCs w:val="20"/>
        </w:rPr>
        <w:t>parach,</w:t>
      </w:r>
    </w:p>
    <w:p w:rsidR="0014134E" w:rsidRPr="00740788" w:rsidRDefault="0014134E" w:rsidP="0046694A">
      <w:pPr>
        <w:numPr>
          <w:ilvl w:val="0"/>
          <w:numId w:val="440"/>
        </w:numPr>
        <w:spacing w:after="0"/>
        <w:contextualSpacing/>
        <w:jc w:val="both"/>
        <w:rPr>
          <w:szCs w:val="20"/>
        </w:rPr>
      </w:pPr>
      <w:r w:rsidRPr="00740788">
        <w:rPr>
          <w:szCs w:val="20"/>
        </w:rPr>
        <w:t>praca</w:t>
      </w:r>
      <w:r>
        <w:rPr>
          <w:szCs w:val="20"/>
        </w:rPr>
        <w:t xml:space="preserve"> w </w:t>
      </w:r>
      <w:r w:rsidRPr="00740788">
        <w:rPr>
          <w:szCs w:val="20"/>
        </w:rPr>
        <w:t>grupach.</w:t>
      </w:r>
    </w:p>
    <w:p w:rsidR="0014134E" w:rsidRPr="00740788" w:rsidRDefault="0014134E" w:rsidP="00854FA0">
      <w:pPr>
        <w:spacing w:after="0"/>
        <w:contextualSpacing/>
        <w:jc w:val="both"/>
        <w:rPr>
          <w:szCs w:val="20"/>
        </w:rPr>
      </w:pPr>
      <w:r w:rsidRPr="00740788">
        <w:rPr>
          <w:szCs w:val="20"/>
        </w:rPr>
        <w:t>Praca grupowa może być organizowana rożnymi sposobami:</w:t>
      </w:r>
    </w:p>
    <w:p w:rsidR="0014134E" w:rsidRPr="00740788" w:rsidRDefault="0014134E" w:rsidP="0046694A">
      <w:pPr>
        <w:numPr>
          <w:ilvl w:val="0"/>
          <w:numId w:val="441"/>
        </w:numPr>
        <w:spacing w:after="0"/>
        <w:contextualSpacing/>
        <w:jc w:val="both"/>
        <w:rPr>
          <w:szCs w:val="20"/>
        </w:rPr>
      </w:pPr>
      <w:r w:rsidRPr="00740788">
        <w:rPr>
          <w:szCs w:val="20"/>
        </w:rPr>
        <w:t>uczniów</w:t>
      </w:r>
      <w:r>
        <w:rPr>
          <w:szCs w:val="20"/>
        </w:rPr>
        <w:t xml:space="preserve"> w </w:t>
      </w:r>
      <w:r w:rsidRPr="00740788">
        <w:rPr>
          <w:szCs w:val="20"/>
        </w:rPr>
        <w:t>klasie dzieli się na niewielkie grupy,</w:t>
      </w:r>
    </w:p>
    <w:p w:rsidR="0014134E" w:rsidRPr="00740788" w:rsidRDefault="0014134E" w:rsidP="0046694A">
      <w:pPr>
        <w:numPr>
          <w:ilvl w:val="0"/>
          <w:numId w:val="441"/>
        </w:numPr>
        <w:spacing w:after="0"/>
        <w:contextualSpacing/>
        <w:jc w:val="both"/>
        <w:rPr>
          <w:szCs w:val="20"/>
        </w:rPr>
      </w:pPr>
      <w:r w:rsidRPr="00740788">
        <w:rPr>
          <w:szCs w:val="20"/>
        </w:rPr>
        <w:t>grupy pracują wspólnie nad rozwiązywaniem określonych zagadnień teoretycznych lub praktycznych,</w:t>
      </w:r>
    </w:p>
    <w:p w:rsidR="0014134E" w:rsidRPr="00740788" w:rsidRDefault="0014134E" w:rsidP="0046694A">
      <w:pPr>
        <w:numPr>
          <w:ilvl w:val="0"/>
          <w:numId w:val="441"/>
        </w:numPr>
        <w:spacing w:after="0"/>
        <w:contextualSpacing/>
        <w:jc w:val="both"/>
        <w:rPr>
          <w:szCs w:val="20"/>
        </w:rPr>
      </w:pPr>
      <w:r w:rsidRPr="00740788">
        <w:rPr>
          <w:szCs w:val="20"/>
        </w:rPr>
        <w:t>skład grup może być stały,</w:t>
      </w:r>
    </w:p>
    <w:p w:rsidR="0014134E" w:rsidRPr="00740788" w:rsidRDefault="0014134E" w:rsidP="0046694A">
      <w:pPr>
        <w:numPr>
          <w:ilvl w:val="0"/>
          <w:numId w:val="441"/>
        </w:numPr>
        <w:spacing w:after="0"/>
        <w:contextualSpacing/>
        <w:jc w:val="both"/>
        <w:rPr>
          <w:szCs w:val="20"/>
        </w:rPr>
      </w:pPr>
      <w:r w:rsidRPr="00740788">
        <w:rPr>
          <w:szCs w:val="20"/>
        </w:rPr>
        <w:t>każdą grupą może kierować przewodniczący (lider),</w:t>
      </w:r>
    </w:p>
    <w:p w:rsidR="0014134E" w:rsidRPr="00740788" w:rsidRDefault="0014134E" w:rsidP="0046694A">
      <w:pPr>
        <w:numPr>
          <w:ilvl w:val="0"/>
          <w:numId w:val="441"/>
        </w:numPr>
        <w:spacing w:after="0"/>
        <w:contextualSpacing/>
        <w:jc w:val="both"/>
        <w:rPr>
          <w:szCs w:val="20"/>
        </w:rPr>
      </w:pPr>
      <w:r w:rsidRPr="00740788">
        <w:rPr>
          <w:szCs w:val="20"/>
        </w:rPr>
        <w:t>wszystkie grupy pracują nad rozwiązywaniem tych samych zagadnień,</w:t>
      </w:r>
    </w:p>
    <w:p w:rsidR="0014134E" w:rsidRPr="006A3E2B" w:rsidRDefault="0014134E" w:rsidP="0046694A">
      <w:pPr>
        <w:numPr>
          <w:ilvl w:val="0"/>
          <w:numId w:val="441"/>
        </w:numPr>
        <w:spacing w:after="120"/>
        <w:ind w:left="714" w:hanging="357"/>
        <w:jc w:val="both"/>
        <w:rPr>
          <w:szCs w:val="20"/>
        </w:rPr>
      </w:pPr>
      <w:r w:rsidRPr="00740788">
        <w:rPr>
          <w:szCs w:val="20"/>
        </w:rPr>
        <w:t>każda grupa rozwiązuje odrębne zagadnienie.</w:t>
      </w:r>
    </w:p>
    <w:p w:rsidR="0014134E" w:rsidRPr="00740788" w:rsidRDefault="0014134E" w:rsidP="00854FA0">
      <w:pPr>
        <w:spacing w:after="0"/>
        <w:contextualSpacing/>
        <w:jc w:val="both"/>
        <w:rPr>
          <w:szCs w:val="20"/>
        </w:rPr>
      </w:pPr>
      <w:r w:rsidRPr="00740788">
        <w:rPr>
          <w:szCs w:val="20"/>
        </w:rPr>
        <w:t>Metody, techniki pracy:</w:t>
      </w:r>
    </w:p>
    <w:p w:rsidR="0014134E" w:rsidRPr="00740788" w:rsidRDefault="0014134E" w:rsidP="00854FA0">
      <w:pPr>
        <w:spacing w:after="0"/>
        <w:contextualSpacing/>
        <w:jc w:val="both"/>
        <w:rPr>
          <w:szCs w:val="20"/>
        </w:rPr>
      </w:pPr>
      <w:r w:rsidRPr="00740788">
        <w:rPr>
          <w:szCs w:val="20"/>
        </w:rPr>
        <w:t>1. Podejście komunikacyjne:</w:t>
      </w:r>
    </w:p>
    <w:p w:rsidR="0014134E" w:rsidRPr="00740788" w:rsidRDefault="0014134E" w:rsidP="0046694A">
      <w:pPr>
        <w:numPr>
          <w:ilvl w:val="0"/>
          <w:numId w:val="442"/>
        </w:numPr>
        <w:spacing w:after="0"/>
        <w:contextualSpacing/>
        <w:jc w:val="both"/>
        <w:rPr>
          <w:szCs w:val="20"/>
        </w:rPr>
      </w:pPr>
      <w:r w:rsidRPr="00740788">
        <w:rPr>
          <w:szCs w:val="20"/>
        </w:rPr>
        <w:t>pogadanka,</w:t>
      </w:r>
    </w:p>
    <w:p w:rsidR="0014134E" w:rsidRPr="00740788" w:rsidRDefault="0014134E" w:rsidP="0046694A">
      <w:pPr>
        <w:numPr>
          <w:ilvl w:val="0"/>
          <w:numId w:val="442"/>
        </w:numPr>
        <w:spacing w:after="0"/>
        <w:contextualSpacing/>
        <w:jc w:val="both"/>
        <w:rPr>
          <w:szCs w:val="20"/>
        </w:rPr>
      </w:pPr>
      <w:r w:rsidRPr="00740788">
        <w:rPr>
          <w:szCs w:val="20"/>
        </w:rPr>
        <w:t>burza mózgów,</w:t>
      </w:r>
    </w:p>
    <w:p w:rsidR="0014134E" w:rsidRPr="00740788" w:rsidRDefault="0014134E" w:rsidP="0046694A">
      <w:pPr>
        <w:numPr>
          <w:ilvl w:val="0"/>
          <w:numId w:val="442"/>
        </w:numPr>
        <w:spacing w:after="0"/>
        <w:contextualSpacing/>
        <w:jc w:val="both"/>
        <w:rPr>
          <w:szCs w:val="20"/>
        </w:rPr>
      </w:pPr>
      <w:r w:rsidRPr="00740788">
        <w:rPr>
          <w:szCs w:val="20"/>
        </w:rPr>
        <w:t>słuchanie rozmowy,</w:t>
      </w:r>
    </w:p>
    <w:p w:rsidR="0014134E" w:rsidRPr="00740788" w:rsidRDefault="0014134E" w:rsidP="0046694A">
      <w:pPr>
        <w:numPr>
          <w:ilvl w:val="0"/>
          <w:numId w:val="442"/>
        </w:numPr>
        <w:spacing w:after="0"/>
        <w:contextualSpacing/>
        <w:jc w:val="both"/>
        <w:rPr>
          <w:szCs w:val="20"/>
        </w:rPr>
      </w:pPr>
      <w:r w:rsidRPr="00740788">
        <w:rPr>
          <w:szCs w:val="20"/>
        </w:rPr>
        <w:t>dyskusja</w:t>
      </w:r>
      <w:r>
        <w:rPr>
          <w:szCs w:val="20"/>
        </w:rPr>
        <w:t xml:space="preserve"> w </w:t>
      </w:r>
      <w:r w:rsidRPr="00740788">
        <w:rPr>
          <w:szCs w:val="20"/>
        </w:rPr>
        <w:t>parach</w:t>
      </w:r>
      <w:r>
        <w:rPr>
          <w:szCs w:val="20"/>
        </w:rPr>
        <w:t xml:space="preserve"> i </w:t>
      </w:r>
      <w:r w:rsidRPr="00740788">
        <w:rPr>
          <w:szCs w:val="20"/>
        </w:rPr>
        <w:t>grupach,</w:t>
      </w:r>
    </w:p>
    <w:p w:rsidR="0014134E" w:rsidRPr="00740788" w:rsidRDefault="0014134E" w:rsidP="0046694A">
      <w:pPr>
        <w:numPr>
          <w:ilvl w:val="0"/>
          <w:numId w:val="442"/>
        </w:numPr>
        <w:spacing w:after="0"/>
        <w:contextualSpacing/>
        <w:jc w:val="both"/>
        <w:rPr>
          <w:szCs w:val="20"/>
        </w:rPr>
      </w:pPr>
      <w:r w:rsidRPr="00740788">
        <w:rPr>
          <w:szCs w:val="20"/>
        </w:rPr>
        <w:t>powtarzanie chórem,</w:t>
      </w:r>
    </w:p>
    <w:p w:rsidR="0014134E" w:rsidRPr="00740788" w:rsidRDefault="0014134E" w:rsidP="0046694A">
      <w:pPr>
        <w:numPr>
          <w:ilvl w:val="0"/>
          <w:numId w:val="442"/>
        </w:numPr>
        <w:spacing w:after="0"/>
        <w:contextualSpacing/>
        <w:jc w:val="both"/>
        <w:rPr>
          <w:szCs w:val="20"/>
        </w:rPr>
      </w:pPr>
      <w:r w:rsidRPr="00740788">
        <w:rPr>
          <w:szCs w:val="20"/>
        </w:rPr>
        <w:t>elementy dramy (odgrywanie rozmowy),</w:t>
      </w:r>
    </w:p>
    <w:p w:rsidR="0014134E" w:rsidRPr="00740788" w:rsidRDefault="0014134E" w:rsidP="0046694A">
      <w:pPr>
        <w:numPr>
          <w:ilvl w:val="0"/>
          <w:numId w:val="442"/>
        </w:numPr>
        <w:spacing w:after="0"/>
        <w:contextualSpacing/>
        <w:jc w:val="both"/>
        <w:rPr>
          <w:szCs w:val="20"/>
        </w:rPr>
      </w:pPr>
      <w:r w:rsidRPr="00740788">
        <w:rPr>
          <w:szCs w:val="20"/>
        </w:rPr>
        <w:t>ćwiczenia (wyodrębnianie struktur z tekstu, układanie własnego dialogu).</w:t>
      </w:r>
    </w:p>
    <w:p w:rsidR="0014134E" w:rsidRPr="00740788" w:rsidRDefault="0014134E" w:rsidP="00854FA0">
      <w:pPr>
        <w:tabs>
          <w:tab w:val="left" w:pos="142"/>
          <w:tab w:val="left" w:pos="284"/>
        </w:tabs>
        <w:spacing w:after="0"/>
        <w:contextualSpacing/>
        <w:jc w:val="both"/>
        <w:rPr>
          <w:szCs w:val="20"/>
        </w:rPr>
      </w:pPr>
      <w:r w:rsidRPr="00740788">
        <w:rPr>
          <w:szCs w:val="20"/>
        </w:rPr>
        <w:t>2.</w:t>
      </w:r>
      <w:r w:rsidRPr="00740788">
        <w:rPr>
          <w:szCs w:val="20"/>
        </w:rPr>
        <w:tab/>
        <w:t>Praca ze słownikiem, tekstem, elektronicznymi słownikami.</w:t>
      </w:r>
    </w:p>
    <w:p w:rsidR="0014134E" w:rsidRPr="00740788" w:rsidRDefault="0014134E" w:rsidP="00854FA0">
      <w:pPr>
        <w:tabs>
          <w:tab w:val="left" w:pos="284"/>
        </w:tabs>
        <w:spacing w:after="120"/>
        <w:jc w:val="both"/>
        <w:rPr>
          <w:szCs w:val="20"/>
        </w:rPr>
      </w:pPr>
      <w:r w:rsidRPr="00740788">
        <w:rPr>
          <w:szCs w:val="20"/>
        </w:rPr>
        <w:lastRenderedPageBreak/>
        <w:t>3.</w:t>
      </w:r>
      <w:r w:rsidRPr="00740788">
        <w:rPr>
          <w:szCs w:val="20"/>
        </w:rPr>
        <w:tab/>
        <w:t>Wizualizacje.</w:t>
      </w:r>
    </w:p>
    <w:p w:rsidR="0014134E" w:rsidRPr="00740788" w:rsidRDefault="0014134E" w:rsidP="00854FA0">
      <w:pPr>
        <w:spacing w:after="0"/>
        <w:contextualSpacing/>
        <w:jc w:val="both"/>
        <w:rPr>
          <w:szCs w:val="20"/>
        </w:rPr>
      </w:pPr>
      <w:r w:rsidRPr="00740788">
        <w:rPr>
          <w:szCs w:val="20"/>
        </w:rPr>
        <w:t>Środki dydaktyczne:</w:t>
      </w:r>
    </w:p>
    <w:p w:rsidR="0014134E" w:rsidRPr="00740788" w:rsidRDefault="0014134E" w:rsidP="0046694A">
      <w:pPr>
        <w:numPr>
          <w:ilvl w:val="0"/>
          <w:numId w:val="443"/>
        </w:numPr>
        <w:spacing w:after="0"/>
        <w:contextualSpacing/>
        <w:jc w:val="both"/>
        <w:rPr>
          <w:szCs w:val="20"/>
        </w:rPr>
      </w:pPr>
      <w:r w:rsidRPr="00740788">
        <w:rPr>
          <w:szCs w:val="20"/>
        </w:rPr>
        <w:t>scenariusz dialogu (po jednym na grupę 3 os.) z usuniętymi interesującymi nas zdaniami,</w:t>
      </w:r>
    </w:p>
    <w:p w:rsidR="0014134E" w:rsidRPr="00740788" w:rsidRDefault="0014134E" w:rsidP="0046694A">
      <w:pPr>
        <w:numPr>
          <w:ilvl w:val="0"/>
          <w:numId w:val="443"/>
        </w:numPr>
        <w:spacing w:after="0"/>
        <w:contextualSpacing/>
        <w:jc w:val="both"/>
        <w:rPr>
          <w:szCs w:val="20"/>
        </w:rPr>
      </w:pPr>
      <w:r w:rsidRPr="00740788">
        <w:rPr>
          <w:szCs w:val="20"/>
        </w:rPr>
        <w:t>paski papieru ze zdaniami usuniętymi uprzednio z tekstu – po zestawie na grupę,</w:t>
      </w:r>
    </w:p>
    <w:p w:rsidR="0014134E" w:rsidRPr="00740788" w:rsidRDefault="0014134E" w:rsidP="0046694A">
      <w:pPr>
        <w:numPr>
          <w:ilvl w:val="0"/>
          <w:numId w:val="443"/>
        </w:numPr>
        <w:spacing w:after="0"/>
        <w:contextualSpacing/>
        <w:jc w:val="both"/>
        <w:rPr>
          <w:szCs w:val="20"/>
        </w:rPr>
      </w:pPr>
      <w:r w:rsidRPr="00740788">
        <w:rPr>
          <w:szCs w:val="20"/>
        </w:rPr>
        <w:t>CD lub filmy z nagraniem dialogu,</w:t>
      </w:r>
    </w:p>
    <w:p w:rsidR="0014134E" w:rsidRPr="00740788" w:rsidRDefault="0014134E" w:rsidP="0046694A">
      <w:pPr>
        <w:numPr>
          <w:ilvl w:val="0"/>
          <w:numId w:val="443"/>
        </w:numPr>
        <w:spacing w:after="0"/>
        <w:contextualSpacing/>
        <w:jc w:val="both"/>
        <w:rPr>
          <w:szCs w:val="20"/>
        </w:rPr>
      </w:pPr>
      <w:r w:rsidRPr="00740788">
        <w:rPr>
          <w:szCs w:val="20"/>
        </w:rPr>
        <w:t>zdjęcie przedstawiające bohaterów dialogu pogrążonych</w:t>
      </w:r>
      <w:r>
        <w:rPr>
          <w:szCs w:val="20"/>
        </w:rPr>
        <w:t xml:space="preserve"> w </w:t>
      </w:r>
      <w:r w:rsidRPr="00740788">
        <w:rPr>
          <w:szCs w:val="20"/>
        </w:rPr>
        <w:t>rozmowie,</w:t>
      </w:r>
    </w:p>
    <w:p w:rsidR="0014134E" w:rsidRPr="006A3E2B" w:rsidRDefault="0014134E" w:rsidP="0046694A">
      <w:pPr>
        <w:numPr>
          <w:ilvl w:val="0"/>
          <w:numId w:val="443"/>
        </w:numPr>
        <w:spacing w:after="120"/>
        <w:ind w:left="714" w:hanging="357"/>
        <w:jc w:val="both"/>
        <w:rPr>
          <w:b/>
          <w:szCs w:val="20"/>
        </w:rPr>
      </w:pPr>
      <w:r w:rsidRPr="00740788">
        <w:rPr>
          <w:szCs w:val="20"/>
        </w:rPr>
        <w:t>słowniki.</w:t>
      </w:r>
    </w:p>
    <w:p w:rsidR="0014134E" w:rsidRPr="00740788" w:rsidRDefault="0014134E" w:rsidP="00854FA0">
      <w:pPr>
        <w:spacing w:after="0"/>
        <w:contextualSpacing/>
        <w:jc w:val="both"/>
        <w:rPr>
          <w:b/>
          <w:szCs w:val="20"/>
        </w:rPr>
      </w:pPr>
      <w:r w:rsidRPr="00740788">
        <w:rPr>
          <w:b/>
          <w:szCs w:val="20"/>
        </w:rPr>
        <w:t>PROPONOWANE METODY SPRAWDZANIA OSIĄGNIĘĆ EDUKACYJNYCH UCZNIA</w:t>
      </w:r>
    </w:p>
    <w:p w:rsidR="0014134E" w:rsidRPr="00740788" w:rsidRDefault="0014134E" w:rsidP="00854FA0">
      <w:pPr>
        <w:spacing w:after="0"/>
        <w:contextualSpacing/>
        <w:jc w:val="both"/>
        <w:rPr>
          <w:bCs/>
          <w:szCs w:val="20"/>
        </w:rPr>
      </w:pPr>
      <w:r w:rsidRPr="00740788">
        <w:rPr>
          <w:bCs/>
          <w:szCs w:val="20"/>
        </w:rPr>
        <w:t>Ocenianie osiągnięć edukacyjnych ucznia powinno być prowadzone na podstawie obserwacji bieżącej pracy uczniów, aktywności ich pracy</w:t>
      </w:r>
      <w:r>
        <w:rPr>
          <w:bCs/>
          <w:szCs w:val="20"/>
        </w:rPr>
        <w:t xml:space="preserve"> w </w:t>
      </w:r>
      <w:r w:rsidRPr="00740788">
        <w:rPr>
          <w:bCs/>
          <w:szCs w:val="20"/>
        </w:rPr>
        <w:t>zespole, jakości prezentacji (zawartość merytoryczna, zasób słownictwa, łatwość wypowiedzi itp.). Podczas oceniania osiągnięć edukacyjnych uczniów należy uwzględnić wyniki wszystkich metod sprawdzania efektów kształcenia zastosowanych przez nauczyciela. Na zakończenie działu można przeprowadzić test wielokrotnego wyboru.</w:t>
      </w:r>
    </w:p>
    <w:p w:rsidR="0014134E" w:rsidRPr="00740788" w:rsidRDefault="0014134E" w:rsidP="00854FA0">
      <w:pPr>
        <w:spacing w:after="0"/>
        <w:contextualSpacing/>
        <w:rPr>
          <w:bCs/>
          <w:szCs w:val="20"/>
        </w:rPr>
      </w:pPr>
      <w:r w:rsidRPr="00740788">
        <w:rPr>
          <w:bCs/>
          <w:szCs w:val="20"/>
        </w:rPr>
        <w:t xml:space="preserve">Korzystając z e-zasobów do oceny można wykorzystać zasoby sprawdzające: </w:t>
      </w:r>
    </w:p>
    <w:p w:rsidR="0014134E" w:rsidRPr="00740788" w:rsidRDefault="0014134E" w:rsidP="0046694A">
      <w:pPr>
        <w:numPr>
          <w:ilvl w:val="0"/>
          <w:numId w:val="444"/>
        </w:numPr>
        <w:pBdr>
          <w:top w:val="nil"/>
          <w:left w:val="nil"/>
          <w:bottom w:val="nil"/>
          <w:right w:val="nil"/>
          <w:between w:val="nil"/>
        </w:pBdr>
        <w:spacing w:after="0"/>
        <w:contextualSpacing/>
        <w:rPr>
          <w:bCs/>
          <w:szCs w:val="20"/>
        </w:rPr>
      </w:pPr>
      <w:r w:rsidRPr="00740788">
        <w:rPr>
          <w:bCs/>
          <w:szCs w:val="20"/>
        </w:rPr>
        <w:t xml:space="preserve">ćwiczenia, </w:t>
      </w:r>
    </w:p>
    <w:p w:rsidR="0014134E" w:rsidRPr="00740788" w:rsidRDefault="0014134E" w:rsidP="0046694A">
      <w:pPr>
        <w:numPr>
          <w:ilvl w:val="0"/>
          <w:numId w:val="444"/>
        </w:numPr>
        <w:pBdr>
          <w:top w:val="nil"/>
          <w:left w:val="nil"/>
          <w:bottom w:val="nil"/>
          <w:right w:val="nil"/>
          <w:between w:val="nil"/>
        </w:pBdr>
        <w:spacing w:after="0"/>
        <w:contextualSpacing/>
        <w:rPr>
          <w:bCs/>
          <w:szCs w:val="20"/>
        </w:rPr>
      </w:pPr>
      <w:r w:rsidRPr="00740788">
        <w:rPr>
          <w:bCs/>
          <w:szCs w:val="20"/>
        </w:rPr>
        <w:t xml:space="preserve">self-testy, </w:t>
      </w:r>
    </w:p>
    <w:p w:rsidR="0014134E" w:rsidRPr="00740788" w:rsidRDefault="0014134E" w:rsidP="0046694A">
      <w:pPr>
        <w:numPr>
          <w:ilvl w:val="0"/>
          <w:numId w:val="444"/>
        </w:numPr>
        <w:pBdr>
          <w:top w:val="nil"/>
          <w:left w:val="nil"/>
          <w:bottom w:val="nil"/>
          <w:right w:val="nil"/>
          <w:between w:val="nil"/>
        </w:pBdr>
        <w:spacing w:after="0"/>
        <w:contextualSpacing/>
        <w:rPr>
          <w:bCs/>
          <w:szCs w:val="20"/>
        </w:rPr>
      </w:pPr>
      <w:r w:rsidRPr="00740788">
        <w:rPr>
          <w:bCs/>
          <w:szCs w:val="20"/>
        </w:rPr>
        <w:t>quizy,</w:t>
      </w:r>
    </w:p>
    <w:p w:rsidR="0014134E" w:rsidRPr="006A3E2B" w:rsidRDefault="0014134E" w:rsidP="0046694A">
      <w:pPr>
        <w:numPr>
          <w:ilvl w:val="0"/>
          <w:numId w:val="444"/>
        </w:numPr>
        <w:pBdr>
          <w:top w:val="nil"/>
          <w:left w:val="nil"/>
          <w:bottom w:val="nil"/>
          <w:right w:val="nil"/>
          <w:between w:val="nil"/>
        </w:pBdr>
        <w:spacing w:after="120"/>
        <w:ind w:left="714" w:hanging="357"/>
        <w:rPr>
          <w:bCs/>
          <w:szCs w:val="20"/>
        </w:rPr>
      </w:pPr>
      <w:r w:rsidRPr="00740788">
        <w:rPr>
          <w:bCs/>
          <w:szCs w:val="20"/>
        </w:rPr>
        <w:t>słownik pojęć.</w:t>
      </w:r>
    </w:p>
    <w:p w:rsidR="0014134E" w:rsidRPr="00740788" w:rsidRDefault="0014134E" w:rsidP="00854FA0">
      <w:pPr>
        <w:spacing w:after="0"/>
        <w:contextualSpacing/>
        <w:rPr>
          <w:b/>
          <w:szCs w:val="20"/>
        </w:rPr>
      </w:pPr>
      <w:r w:rsidRPr="00740788">
        <w:rPr>
          <w:b/>
          <w:szCs w:val="20"/>
        </w:rPr>
        <w:t>PROPONOWANE METODY EWALUACJI PRZEDMIOTU</w:t>
      </w:r>
    </w:p>
    <w:p w:rsidR="0014134E" w:rsidRPr="00740788" w:rsidRDefault="0014134E" w:rsidP="00854FA0">
      <w:pPr>
        <w:spacing w:after="0"/>
        <w:contextualSpacing/>
        <w:jc w:val="both"/>
        <w:rPr>
          <w:szCs w:val="20"/>
        </w:rPr>
      </w:pPr>
      <w:r w:rsidRPr="00740788">
        <w:rPr>
          <w:szCs w:val="20"/>
        </w:rPr>
        <w:t>Model action research.</w:t>
      </w:r>
    </w:p>
    <w:p w:rsidR="0014134E" w:rsidRPr="00740788" w:rsidRDefault="0014134E" w:rsidP="00854FA0">
      <w:pPr>
        <w:spacing w:after="0"/>
        <w:contextualSpacing/>
        <w:jc w:val="both"/>
        <w:rPr>
          <w:szCs w:val="20"/>
        </w:rPr>
      </w:pPr>
      <w:r w:rsidRPr="00740788">
        <w:rPr>
          <w:szCs w:val="20"/>
        </w:rPr>
        <w:t>Model ten stwarza autentyczne możliwości badawcze nauczycielom.</w:t>
      </w:r>
    </w:p>
    <w:p w:rsidR="0014134E" w:rsidRDefault="0014134E" w:rsidP="00854FA0">
      <w:pPr>
        <w:spacing w:after="0"/>
        <w:contextualSpacing/>
        <w:jc w:val="both"/>
        <w:rPr>
          <w:szCs w:val="20"/>
        </w:rPr>
      </w:pPr>
      <w:r w:rsidRPr="00740788">
        <w:rPr>
          <w:szCs w:val="20"/>
        </w:rPr>
        <w:t>W modelu action research składniki, a zarazem etapy myślenia ewaluacyjnego to: opis, ocena, podjęcie decyzji</w:t>
      </w:r>
      <w:r>
        <w:rPr>
          <w:szCs w:val="20"/>
        </w:rPr>
        <w:t xml:space="preserve"> i </w:t>
      </w:r>
      <w:r w:rsidRPr="00740788">
        <w:rPr>
          <w:szCs w:val="20"/>
        </w:rPr>
        <w:t>próba wpłynięcia na bieg zjawisk.Projekt ewaluacyjny typu action research jest z istoty spiralny, składa się z wielu cykli powtarzających się na coraz wyższych piętrach</w:t>
      </w:r>
      <w:r>
        <w:rPr>
          <w:szCs w:val="20"/>
        </w:rPr>
        <w:t xml:space="preserve"> w </w:t>
      </w:r>
      <w:r w:rsidRPr="00740788">
        <w:rPr>
          <w:szCs w:val="20"/>
        </w:rPr>
        <w:t>postaci czterech faz:</w:t>
      </w:r>
    </w:p>
    <w:p w:rsidR="0014134E" w:rsidRPr="006A3E2B" w:rsidRDefault="0014134E" w:rsidP="0046694A">
      <w:pPr>
        <w:pStyle w:val="Akapitzlist"/>
        <w:numPr>
          <w:ilvl w:val="0"/>
          <w:numId w:val="445"/>
        </w:numPr>
        <w:spacing w:after="0"/>
        <w:jc w:val="both"/>
        <w:rPr>
          <w:rFonts w:ascii="Arial" w:hAnsi="Arial" w:cs="Arial"/>
          <w:szCs w:val="20"/>
        </w:rPr>
      </w:pPr>
      <w:r w:rsidRPr="006A3E2B">
        <w:rPr>
          <w:rFonts w:ascii="Arial" w:hAnsi="Arial" w:cs="Arial"/>
          <w:szCs w:val="20"/>
        </w:rPr>
        <w:t>faza I - planowanie pracy,</w:t>
      </w:r>
    </w:p>
    <w:p w:rsidR="0014134E" w:rsidRPr="006A3E2B" w:rsidRDefault="0014134E" w:rsidP="0046694A">
      <w:pPr>
        <w:pStyle w:val="Akapitzlist"/>
        <w:numPr>
          <w:ilvl w:val="0"/>
          <w:numId w:val="445"/>
        </w:numPr>
        <w:spacing w:after="0"/>
        <w:jc w:val="both"/>
        <w:rPr>
          <w:rFonts w:ascii="Arial" w:hAnsi="Arial" w:cs="Arial"/>
          <w:szCs w:val="20"/>
        </w:rPr>
      </w:pPr>
      <w:r w:rsidRPr="006A3E2B">
        <w:rPr>
          <w:rFonts w:ascii="Arial" w:hAnsi="Arial" w:cs="Arial"/>
          <w:szCs w:val="20"/>
        </w:rPr>
        <w:t>faza II – realizacja planu, działanie,</w:t>
      </w:r>
    </w:p>
    <w:p w:rsidR="0014134E" w:rsidRPr="006A3E2B" w:rsidRDefault="0014134E" w:rsidP="0046694A">
      <w:pPr>
        <w:pStyle w:val="Akapitzlist"/>
        <w:numPr>
          <w:ilvl w:val="0"/>
          <w:numId w:val="445"/>
        </w:numPr>
        <w:spacing w:after="0"/>
        <w:jc w:val="both"/>
        <w:rPr>
          <w:rFonts w:ascii="Arial" w:hAnsi="Arial" w:cs="Arial"/>
          <w:szCs w:val="20"/>
        </w:rPr>
      </w:pPr>
      <w:r w:rsidRPr="006A3E2B">
        <w:rPr>
          <w:rFonts w:ascii="Arial" w:hAnsi="Arial" w:cs="Arial"/>
          <w:szCs w:val="20"/>
        </w:rPr>
        <w:t xml:space="preserve">faza III – obserwacja działania, </w:t>
      </w:r>
    </w:p>
    <w:p w:rsidR="0014134E" w:rsidRPr="006A3E2B" w:rsidRDefault="0014134E" w:rsidP="0046694A">
      <w:pPr>
        <w:pStyle w:val="Akapitzlist"/>
        <w:numPr>
          <w:ilvl w:val="0"/>
          <w:numId w:val="445"/>
        </w:numPr>
        <w:spacing w:after="0"/>
        <w:jc w:val="both"/>
        <w:rPr>
          <w:rFonts w:ascii="Arial" w:hAnsi="Arial" w:cs="Arial"/>
          <w:szCs w:val="20"/>
        </w:rPr>
      </w:pPr>
      <w:r w:rsidRPr="006A3E2B">
        <w:rPr>
          <w:rFonts w:ascii="Arial" w:hAnsi="Arial" w:cs="Arial"/>
          <w:szCs w:val="20"/>
        </w:rPr>
        <w:t>faza IV – refleksja.</w:t>
      </w:r>
    </w:p>
    <w:p w:rsidR="0014134E" w:rsidRPr="00740788" w:rsidRDefault="0014134E" w:rsidP="0014134E">
      <w:pPr>
        <w:jc w:val="both"/>
        <w:rPr>
          <w:szCs w:val="20"/>
        </w:rPr>
      </w:pPr>
      <w:r w:rsidRPr="00740788">
        <w:rPr>
          <w:szCs w:val="20"/>
        </w:rPr>
        <w:t>Efektem wcześniejszego cyklu jest przeformułowanie fazy planowania</w:t>
      </w:r>
      <w:r>
        <w:rPr>
          <w:szCs w:val="20"/>
        </w:rPr>
        <w:t xml:space="preserve"> w </w:t>
      </w:r>
      <w:r w:rsidRPr="00740788">
        <w:rPr>
          <w:szCs w:val="20"/>
        </w:rPr>
        <w:t>następnym cyklu,</w:t>
      </w:r>
      <w:r>
        <w:rPr>
          <w:szCs w:val="20"/>
        </w:rPr>
        <w:t xml:space="preserve"> w </w:t>
      </w:r>
      <w:r w:rsidRPr="00740788">
        <w:rPr>
          <w:szCs w:val="20"/>
        </w:rPr>
        <w:t>którym wprowadza się modyfikację opracowaną na podstawie refleksji nad przebiegiem poprzedniego cyklu. Stosuje się taki model ewaluacji wówczas, gdy prowadzi go instytucja, która opracowała</w:t>
      </w:r>
      <w:r>
        <w:rPr>
          <w:szCs w:val="20"/>
        </w:rPr>
        <w:t xml:space="preserve"> i </w:t>
      </w:r>
      <w:r w:rsidRPr="00740788">
        <w:rPr>
          <w:szCs w:val="20"/>
        </w:rPr>
        <w:t>wdraża nowy program, jest więc zainteresowana kilkakrotnym przetestowaniem go, a jednocześnie wprowadzaniem kolejnych ulepszeń.</w:t>
      </w:r>
    </w:p>
    <w:p w:rsidR="003A49D5" w:rsidRDefault="003A49D5">
      <w:r>
        <w:br w:type="page"/>
      </w:r>
    </w:p>
    <w:p w:rsidR="003A49D5" w:rsidRDefault="003A49D5" w:rsidP="003A49D5">
      <w:pPr>
        <w:pStyle w:val="Nagwek2"/>
      </w:pPr>
      <w:bookmarkStart w:id="17" w:name="_Toc18672266"/>
      <w:r>
        <w:lastRenderedPageBreak/>
        <w:t>Obsługa i naprawa pojazdów samochodowych</w:t>
      </w:r>
      <w:bookmarkEnd w:id="17"/>
    </w:p>
    <w:p w:rsidR="003A49D5" w:rsidRPr="00740788" w:rsidRDefault="003A49D5" w:rsidP="003A49D5">
      <w:pPr>
        <w:spacing w:after="0"/>
        <w:contextualSpacing/>
        <w:jc w:val="both"/>
        <w:rPr>
          <w:b/>
          <w:szCs w:val="20"/>
        </w:rPr>
      </w:pPr>
      <w:r w:rsidRPr="00740788">
        <w:rPr>
          <w:b/>
          <w:szCs w:val="20"/>
        </w:rPr>
        <w:t>Cele ogólne przedmiotu</w:t>
      </w:r>
    </w:p>
    <w:p w:rsidR="003A49D5" w:rsidRPr="00AA431A" w:rsidRDefault="00AA431A" w:rsidP="0046694A">
      <w:pPr>
        <w:pStyle w:val="Akapitzlist"/>
        <w:numPr>
          <w:ilvl w:val="0"/>
          <w:numId w:val="446"/>
        </w:numPr>
        <w:tabs>
          <w:tab w:val="left" w:pos="426"/>
        </w:tabs>
        <w:autoSpaceDE w:val="0"/>
        <w:autoSpaceDN w:val="0"/>
        <w:adjustRightInd w:val="0"/>
        <w:spacing w:after="0"/>
        <w:ind w:left="426" w:hanging="426"/>
        <w:jc w:val="both"/>
        <w:rPr>
          <w:rFonts w:ascii="Arial" w:hAnsi="Arial" w:cs="Arial"/>
          <w:szCs w:val="20"/>
        </w:rPr>
      </w:pPr>
      <w:r w:rsidRPr="00AA431A">
        <w:rPr>
          <w:rFonts w:ascii="Arial" w:hAnsi="Arial" w:cs="Arial"/>
          <w:szCs w:val="20"/>
        </w:rPr>
        <w:t>Przestrzeganie zasad bezpieczeństwa i higieny pracy oraz przepisów prawa dotyczących ochrony przeciwpożarowej i ochrony środowiska.</w:t>
      </w:r>
    </w:p>
    <w:p w:rsidR="00AA431A" w:rsidRPr="00AA431A" w:rsidRDefault="00AA431A" w:rsidP="0046694A">
      <w:pPr>
        <w:pStyle w:val="Akapitzlist"/>
        <w:numPr>
          <w:ilvl w:val="0"/>
          <w:numId w:val="446"/>
        </w:numPr>
        <w:tabs>
          <w:tab w:val="left" w:pos="426"/>
        </w:tabs>
        <w:autoSpaceDE w:val="0"/>
        <w:autoSpaceDN w:val="0"/>
        <w:adjustRightInd w:val="0"/>
        <w:spacing w:after="0"/>
        <w:ind w:left="426" w:hanging="426"/>
        <w:jc w:val="both"/>
        <w:rPr>
          <w:rFonts w:ascii="Arial" w:hAnsi="Arial" w:cs="Arial"/>
          <w:szCs w:val="20"/>
        </w:rPr>
      </w:pPr>
      <w:r w:rsidRPr="00AA431A">
        <w:rPr>
          <w:rFonts w:ascii="Arial" w:hAnsi="Arial" w:cs="Arial"/>
          <w:szCs w:val="20"/>
        </w:rPr>
        <w:t>Organizowanie stanowiska pracy zgodnie z wymaganiami ergonomii, przepisami bezpieczeństwa i higieny pracy, ochrony przeciwpożarowej i ochrony środowiska.</w:t>
      </w:r>
    </w:p>
    <w:p w:rsidR="00AA431A" w:rsidRPr="00AA431A" w:rsidRDefault="00AA431A" w:rsidP="0046694A">
      <w:pPr>
        <w:pStyle w:val="Akapitzlist"/>
        <w:numPr>
          <w:ilvl w:val="0"/>
          <w:numId w:val="446"/>
        </w:numPr>
        <w:tabs>
          <w:tab w:val="left" w:pos="426"/>
        </w:tabs>
        <w:autoSpaceDE w:val="0"/>
        <w:autoSpaceDN w:val="0"/>
        <w:adjustRightInd w:val="0"/>
        <w:spacing w:after="0"/>
        <w:ind w:left="426" w:hanging="426"/>
        <w:jc w:val="both"/>
        <w:rPr>
          <w:rFonts w:ascii="Arial" w:hAnsi="Arial" w:cs="Arial"/>
          <w:szCs w:val="20"/>
        </w:rPr>
      </w:pPr>
      <w:r>
        <w:rPr>
          <w:rFonts w:ascii="Arial" w:eastAsia="Times New Roman" w:hAnsi="Arial" w:cs="Arial"/>
          <w:szCs w:val="20"/>
          <w:lang w:eastAsia="pl-PL"/>
        </w:rPr>
        <w:t>Stosowanie</w:t>
      </w:r>
      <w:r w:rsidRPr="00AA431A">
        <w:rPr>
          <w:rFonts w:ascii="Arial" w:eastAsia="Times New Roman" w:hAnsi="Arial" w:cs="Arial"/>
          <w:szCs w:val="20"/>
          <w:lang w:eastAsia="pl-PL"/>
        </w:rPr>
        <w:t xml:space="preserve"> środk</w:t>
      </w:r>
      <w:r>
        <w:rPr>
          <w:rFonts w:ascii="Arial" w:eastAsia="Times New Roman" w:hAnsi="Arial" w:cs="Arial"/>
          <w:szCs w:val="20"/>
          <w:lang w:eastAsia="pl-PL"/>
        </w:rPr>
        <w:t>ów</w:t>
      </w:r>
      <w:r w:rsidRPr="00AA431A">
        <w:rPr>
          <w:rFonts w:ascii="Arial" w:eastAsia="Times New Roman" w:hAnsi="Arial" w:cs="Arial"/>
          <w:szCs w:val="20"/>
          <w:lang w:eastAsia="pl-PL"/>
        </w:rPr>
        <w:t xml:space="preserve"> ochrony indywidualnej i zbiorowej podczas wykonywania zadań zawodowych</w:t>
      </w:r>
      <w:r>
        <w:rPr>
          <w:rFonts w:ascii="Arial" w:eastAsia="Times New Roman" w:hAnsi="Arial" w:cs="Arial"/>
          <w:szCs w:val="20"/>
          <w:lang w:eastAsia="pl-PL"/>
        </w:rPr>
        <w:t>.</w:t>
      </w:r>
    </w:p>
    <w:p w:rsidR="00AA431A" w:rsidRPr="00AA431A" w:rsidRDefault="00AA431A" w:rsidP="0046694A">
      <w:pPr>
        <w:pStyle w:val="Akapitzlist"/>
        <w:numPr>
          <w:ilvl w:val="0"/>
          <w:numId w:val="446"/>
        </w:numPr>
        <w:tabs>
          <w:tab w:val="left" w:pos="426"/>
        </w:tabs>
        <w:autoSpaceDE w:val="0"/>
        <w:autoSpaceDN w:val="0"/>
        <w:adjustRightInd w:val="0"/>
        <w:spacing w:after="0"/>
        <w:ind w:left="426" w:hanging="426"/>
        <w:jc w:val="both"/>
        <w:rPr>
          <w:rFonts w:ascii="Arial" w:hAnsi="Arial" w:cs="Arial"/>
          <w:szCs w:val="20"/>
        </w:rPr>
      </w:pPr>
      <w:r>
        <w:rPr>
          <w:rFonts w:ascii="Arial" w:eastAsia="Times New Roman" w:hAnsi="Arial" w:cs="Arial"/>
          <w:szCs w:val="20"/>
          <w:lang w:eastAsia="pl-PL"/>
        </w:rPr>
        <w:t>Rozróżnianie</w:t>
      </w:r>
      <w:r w:rsidRPr="00AA431A">
        <w:rPr>
          <w:rFonts w:ascii="Arial" w:eastAsia="Times New Roman" w:hAnsi="Arial" w:cs="Arial"/>
          <w:szCs w:val="20"/>
          <w:lang w:eastAsia="pl-PL"/>
        </w:rPr>
        <w:t xml:space="preserve"> maszyn, urządze</w:t>
      </w:r>
      <w:r>
        <w:rPr>
          <w:rFonts w:ascii="Arial" w:eastAsia="Times New Roman" w:hAnsi="Arial" w:cs="Arial"/>
          <w:szCs w:val="20"/>
          <w:lang w:eastAsia="pl-PL"/>
        </w:rPr>
        <w:t>ń</w:t>
      </w:r>
      <w:r w:rsidRPr="00AA431A">
        <w:rPr>
          <w:rFonts w:ascii="Arial" w:eastAsia="Times New Roman" w:hAnsi="Arial" w:cs="Arial"/>
          <w:szCs w:val="20"/>
          <w:lang w:eastAsia="pl-PL"/>
        </w:rPr>
        <w:t xml:space="preserve"> i narzędzi do obróbki ręcznej i maszynowej</w:t>
      </w:r>
      <w:r>
        <w:rPr>
          <w:rFonts w:ascii="Arial" w:eastAsia="Times New Roman" w:hAnsi="Arial" w:cs="Arial"/>
          <w:szCs w:val="20"/>
          <w:lang w:eastAsia="pl-PL"/>
        </w:rPr>
        <w:t>.</w:t>
      </w:r>
    </w:p>
    <w:p w:rsidR="00AA431A" w:rsidRPr="00AA431A" w:rsidRDefault="00AA431A" w:rsidP="0046694A">
      <w:pPr>
        <w:pStyle w:val="Akapitzlist"/>
        <w:numPr>
          <w:ilvl w:val="0"/>
          <w:numId w:val="446"/>
        </w:numPr>
        <w:tabs>
          <w:tab w:val="left" w:pos="426"/>
        </w:tabs>
        <w:autoSpaceDE w:val="0"/>
        <w:autoSpaceDN w:val="0"/>
        <w:adjustRightInd w:val="0"/>
        <w:spacing w:after="0"/>
        <w:ind w:left="426" w:hanging="426"/>
        <w:jc w:val="both"/>
        <w:rPr>
          <w:rFonts w:ascii="Arial" w:hAnsi="Arial" w:cs="Arial"/>
          <w:szCs w:val="20"/>
        </w:rPr>
      </w:pPr>
      <w:r>
        <w:rPr>
          <w:rFonts w:ascii="Arial" w:hAnsi="Arial" w:cs="Arial"/>
          <w:szCs w:val="20"/>
        </w:rPr>
        <w:t>Wykonywanie pomiarów</w:t>
      </w:r>
      <w:r w:rsidRPr="00AA431A">
        <w:rPr>
          <w:rFonts w:ascii="Arial" w:hAnsi="Arial" w:cs="Arial"/>
          <w:szCs w:val="20"/>
        </w:rPr>
        <w:t xml:space="preserve"> w technice warsztatowej</w:t>
      </w:r>
      <w:r>
        <w:rPr>
          <w:rFonts w:ascii="Arial" w:hAnsi="Arial" w:cs="Arial"/>
          <w:szCs w:val="20"/>
        </w:rPr>
        <w:t>.</w:t>
      </w:r>
    </w:p>
    <w:p w:rsidR="00AA431A" w:rsidRPr="00AA431A" w:rsidRDefault="00AA431A" w:rsidP="0046694A">
      <w:pPr>
        <w:pStyle w:val="Akapitzlist"/>
        <w:numPr>
          <w:ilvl w:val="0"/>
          <w:numId w:val="446"/>
        </w:numPr>
        <w:tabs>
          <w:tab w:val="left" w:pos="426"/>
        </w:tabs>
        <w:autoSpaceDE w:val="0"/>
        <w:autoSpaceDN w:val="0"/>
        <w:adjustRightInd w:val="0"/>
        <w:spacing w:after="0"/>
        <w:ind w:left="426" w:hanging="426"/>
        <w:jc w:val="both"/>
        <w:rPr>
          <w:rFonts w:ascii="Arial" w:hAnsi="Arial" w:cs="Arial"/>
          <w:szCs w:val="20"/>
        </w:rPr>
      </w:pPr>
      <w:r>
        <w:rPr>
          <w:rFonts w:ascii="Arial" w:hAnsi="Arial" w:cs="Arial"/>
          <w:szCs w:val="20"/>
        </w:rPr>
        <w:t>Wykonywanie obsługi</w:t>
      </w:r>
      <w:r w:rsidRPr="00AA431A">
        <w:rPr>
          <w:rFonts w:ascii="Arial" w:hAnsi="Arial" w:cs="Arial"/>
          <w:szCs w:val="20"/>
        </w:rPr>
        <w:t xml:space="preserve"> pojazdów samochodowych z wykorzystaniem urządzeń i narzędzi</w:t>
      </w:r>
      <w:r>
        <w:rPr>
          <w:rFonts w:ascii="Arial" w:hAnsi="Arial" w:cs="Arial"/>
          <w:szCs w:val="20"/>
        </w:rPr>
        <w:t>.</w:t>
      </w:r>
    </w:p>
    <w:p w:rsidR="00AA431A" w:rsidRPr="00AA431A" w:rsidRDefault="00AA431A" w:rsidP="0046694A">
      <w:pPr>
        <w:pStyle w:val="Akapitzlist"/>
        <w:numPr>
          <w:ilvl w:val="0"/>
          <w:numId w:val="446"/>
        </w:numPr>
        <w:tabs>
          <w:tab w:val="left" w:pos="426"/>
        </w:tabs>
        <w:autoSpaceDE w:val="0"/>
        <w:autoSpaceDN w:val="0"/>
        <w:adjustRightInd w:val="0"/>
        <w:spacing w:after="0"/>
        <w:ind w:left="426" w:hanging="426"/>
        <w:jc w:val="both"/>
        <w:rPr>
          <w:rFonts w:ascii="Arial" w:hAnsi="Arial" w:cs="Arial"/>
          <w:szCs w:val="20"/>
        </w:rPr>
      </w:pPr>
      <w:r>
        <w:rPr>
          <w:rFonts w:ascii="Arial" w:hAnsi="Arial" w:cs="Arial"/>
          <w:szCs w:val="20"/>
        </w:rPr>
        <w:t>Posługiwanie się</w:t>
      </w:r>
      <w:r w:rsidRPr="00AA431A">
        <w:rPr>
          <w:rFonts w:ascii="Arial" w:hAnsi="Arial" w:cs="Arial"/>
          <w:szCs w:val="20"/>
        </w:rPr>
        <w:t xml:space="preserve"> dokumentacją techniczną pojazdów samochodowych</w:t>
      </w:r>
      <w:r>
        <w:rPr>
          <w:rFonts w:ascii="Arial" w:hAnsi="Arial" w:cs="Arial"/>
          <w:szCs w:val="20"/>
        </w:rPr>
        <w:t>.</w:t>
      </w:r>
    </w:p>
    <w:p w:rsidR="00AA431A" w:rsidRPr="00AA431A" w:rsidRDefault="00AA431A" w:rsidP="0046694A">
      <w:pPr>
        <w:pStyle w:val="Akapitzlist"/>
        <w:numPr>
          <w:ilvl w:val="0"/>
          <w:numId w:val="446"/>
        </w:numPr>
        <w:tabs>
          <w:tab w:val="left" w:pos="426"/>
        </w:tabs>
        <w:autoSpaceDE w:val="0"/>
        <w:autoSpaceDN w:val="0"/>
        <w:adjustRightInd w:val="0"/>
        <w:spacing w:after="0"/>
        <w:ind w:left="426" w:hanging="426"/>
        <w:jc w:val="both"/>
        <w:rPr>
          <w:rFonts w:ascii="Arial" w:hAnsi="Arial" w:cs="Arial"/>
          <w:szCs w:val="20"/>
        </w:rPr>
      </w:pPr>
      <w:r>
        <w:rPr>
          <w:rFonts w:ascii="Arial" w:hAnsi="Arial" w:cs="Arial"/>
          <w:szCs w:val="20"/>
        </w:rPr>
        <w:t>Dobieranie</w:t>
      </w:r>
      <w:r w:rsidRPr="00AA431A">
        <w:rPr>
          <w:rFonts w:ascii="Arial" w:hAnsi="Arial" w:cs="Arial"/>
          <w:szCs w:val="20"/>
        </w:rPr>
        <w:t xml:space="preserve"> części zamienne oraz materiał</w:t>
      </w:r>
      <w:r>
        <w:rPr>
          <w:rFonts w:ascii="Arial" w:hAnsi="Arial" w:cs="Arial"/>
          <w:szCs w:val="20"/>
        </w:rPr>
        <w:t>ów</w:t>
      </w:r>
      <w:r w:rsidRPr="00AA431A">
        <w:rPr>
          <w:rFonts w:ascii="Arial" w:hAnsi="Arial" w:cs="Arial"/>
          <w:szCs w:val="20"/>
        </w:rPr>
        <w:t xml:space="preserve"> eksploatacyjn</w:t>
      </w:r>
      <w:r>
        <w:rPr>
          <w:rFonts w:ascii="Arial" w:hAnsi="Arial" w:cs="Arial"/>
          <w:szCs w:val="20"/>
        </w:rPr>
        <w:t>ych</w:t>
      </w:r>
      <w:r w:rsidRPr="00AA431A">
        <w:rPr>
          <w:rFonts w:ascii="Arial" w:hAnsi="Arial" w:cs="Arial"/>
          <w:szCs w:val="20"/>
        </w:rPr>
        <w:t xml:space="preserve"> do wykonania obsługi pojazdów samochodowych</w:t>
      </w:r>
      <w:r>
        <w:rPr>
          <w:rFonts w:ascii="Arial" w:hAnsi="Arial" w:cs="Arial"/>
          <w:szCs w:val="20"/>
        </w:rPr>
        <w:t>.</w:t>
      </w:r>
    </w:p>
    <w:p w:rsidR="00AA431A" w:rsidRPr="00AA431A" w:rsidRDefault="00AA431A" w:rsidP="0046694A">
      <w:pPr>
        <w:pStyle w:val="Akapitzlist"/>
        <w:numPr>
          <w:ilvl w:val="0"/>
          <w:numId w:val="446"/>
        </w:numPr>
        <w:tabs>
          <w:tab w:val="left" w:pos="426"/>
        </w:tabs>
        <w:autoSpaceDE w:val="0"/>
        <w:autoSpaceDN w:val="0"/>
        <w:adjustRightInd w:val="0"/>
        <w:spacing w:after="0"/>
        <w:ind w:left="426" w:hanging="426"/>
        <w:jc w:val="both"/>
        <w:rPr>
          <w:rFonts w:ascii="Arial" w:hAnsi="Arial" w:cs="Arial"/>
          <w:szCs w:val="20"/>
        </w:rPr>
      </w:pPr>
      <w:r>
        <w:rPr>
          <w:rFonts w:ascii="Arial" w:hAnsi="Arial" w:cs="Arial"/>
          <w:szCs w:val="20"/>
        </w:rPr>
        <w:t>Ocena jakości</w:t>
      </w:r>
      <w:r w:rsidRPr="00AA431A">
        <w:rPr>
          <w:rFonts w:ascii="Arial" w:hAnsi="Arial" w:cs="Arial"/>
          <w:szCs w:val="20"/>
        </w:rPr>
        <w:t xml:space="preserve"> wykonanej obsługi pojazdów samochodowych</w:t>
      </w:r>
      <w:r>
        <w:rPr>
          <w:rFonts w:ascii="Arial" w:hAnsi="Arial" w:cs="Arial"/>
          <w:szCs w:val="20"/>
        </w:rPr>
        <w:t>.</w:t>
      </w:r>
    </w:p>
    <w:p w:rsidR="00AA431A" w:rsidRPr="00AA431A" w:rsidRDefault="00AA431A" w:rsidP="0046694A">
      <w:pPr>
        <w:pStyle w:val="Akapitzlist"/>
        <w:numPr>
          <w:ilvl w:val="0"/>
          <w:numId w:val="446"/>
        </w:numPr>
        <w:tabs>
          <w:tab w:val="left" w:pos="426"/>
        </w:tabs>
        <w:autoSpaceDE w:val="0"/>
        <w:autoSpaceDN w:val="0"/>
        <w:adjustRightInd w:val="0"/>
        <w:spacing w:after="0"/>
        <w:ind w:left="426" w:hanging="426"/>
        <w:jc w:val="both"/>
        <w:rPr>
          <w:rFonts w:ascii="Arial" w:hAnsi="Arial" w:cs="Arial"/>
          <w:szCs w:val="20"/>
        </w:rPr>
      </w:pPr>
      <w:r>
        <w:rPr>
          <w:rFonts w:ascii="Arial" w:hAnsi="Arial" w:cs="Arial"/>
          <w:szCs w:val="20"/>
        </w:rPr>
        <w:t>Stosowanie programów komputerowych wspomagających</w:t>
      </w:r>
      <w:r w:rsidRPr="00AA431A">
        <w:rPr>
          <w:rFonts w:ascii="Arial" w:hAnsi="Arial" w:cs="Arial"/>
          <w:szCs w:val="20"/>
        </w:rPr>
        <w:t xml:space="preserve"> przeprowadzanie obsługi podzespołów i zespołów stosowanych w pojeździe samochodowym</w:t>
      </w:r>
      <w:r>
        <w:rPr>
          <w:rFonts w:ascii="Arial" w:hAnsi="Arial" w:cs="Arial"/>
          <w:szCs w:val="20"/>
        </w:rPr>
        <w:t>.</w:t>
      </w:r>
    </w:p>
    <w:p w:rsidR="00AA431A" w:rsidRPr="00AA431A" w:rsidRDefault="00AA431A" w:rsidP="0046694A">
      <w:pPr>
        <w:pStyle w:val="Akapitzlist"/>
        <w:numPr>
          <w:ilvl w:val="0"/>
          <w:numId w:val="446"/>
        </w:numPr>
        <w:tabs>
          <w:tab w:val="left" w:pos="426"/>
        </w:tabs>
        <w:autoSpaceDE w:val="0"/>
        <w:autoSpaceDN w:val="0"/>
        <w:adjustRightInd w:val="0"/>
        <w:spacing w:after="0"/>
        <w:ind w:left="426" w:hanging="426"/>
        <w:jc w:val="both"/>
        <w:rPr>
          <w:rFonts w:ascii="Arial" w:hAnsi="Arial" w:cs="Arial"/>
          <w:szCs w:val="20"/>
        </w:rPr>
      </w:pPr>
      <w:r>
        <w:rPr>
          <w:rFonts w:ascii="Arial" w:hAnsi="Arial" w:cs="Arial"/>
          <w:szCs w:val="20"/>
        </w:rPr>
        <w:t>Sporządzanie dokumentacji związanej</w:t>
      </w:r>
      <w:r w:rsidRPr="00AA431A">
        <w:rPr>
          <w:rFonts w:ascii="Arial" w:hAnsi="Arial" w:cs="Arial"/>
          <w:szCs w:val="20"/>
        </w:rPr>
        <w:t xml:space="preserve"> z przyjęciem pojazdów samochodowych do wykonania naprawy</w:t>
      </w:r>
      <w:r>
        <w:rPr>
          <w:rFonts w:ascii="Arial" w:hAnsi="Arial" w:cs="Arial"/>
          <w:szCs w:val="20"/>
        </w:rPr>
        <w:t>.</w:t>
      </w:r>
    </w:p>
    <w:p w:rsidR="00AA431A" w:rsidRPr="00AA431A" w:rsidRDefault="00AA431A" w:rsidP="0046694A">
      <w:pPr>
        <w:pStyle w:val="Akapitzlist"/>
        <w:numPr>
          <w:ilvl w:val="0"/>
          <w:numId w:val="446"/>
        </w:numPr>
        <w:tabs>
          <w:tab w:val="left" w:pos="426"/>
        </w:tabs>
        <w:autoSpaceDE w:val="0"/>
        <w:autoSpaceDN w:val="0"/>
        <w:adjustRightInd w:val="0"/>
        <w:spacing w:after="0"/>
        <w:ind w:left="426" w:hanging="426"/>
        <w:jc w:val="both"/>
        <w:rPr>
          <w:rFonts w:ascii="Arial" w:hAnsi="Arial" w:cs="Arial"/>
          <w:szCs w:val="20"/>
        </w:rPr>
      </w:pPr>
      <w:r>
        <w:rPr>
          <w:rFonts w:ascii="Arial" w:hAnsi="Arial" w:cs="Arial"/>
          <w:szCs w:val="20"/>
        </w:rPr>
        <w:t>Lokalizowanie uszkodzeń</w:t>
      </w:r>
      <w:r w:rsidRPr="00AA431A">
        <w:rPr>
          <w:rFonts w:ascii="Arial" w:hAnsi="Arial" w:cs="Arial"/>
          <w:szCs w:val="20"/>
        </w:rPr>
        <w:t xml:space="preserve"> części, podzespołów i zespołów pojazdów samochodowych na podstawie pomiarów i wyników badań diagnostycznych</w:t>
      </w:r>
      <w:r>
        <w:rPr>
          <w:rFonts w:ascii="Arial" w:hAnsi="Arial" w:cs="Arial"/>
          <w:szCs w:val="20"/>
        </w:rPr>
        <w:t>.</w:t>
      </w:r>
    </w:p>
    <w:p w:rsidR="00AA431A" w:rsidRPr="00AA431A" w:rsidRDefault="00AA431A" w:rsidP="0046694A">
      <w:pPr>
        <w:pStyle w:val="Akapitzlist"/>
        <w:numPr>
          <w:ilvl w:val="0"/>
          <w:numId w:val="446"/>
        </w:numPr>
        <w:tabs>
          <w:tab w:val="left" w:pos="426"/>
        </w:tabs>
        <w:autoSpaceDE w:val="0"/>
        <w:autoSpaceDN w:val="0"/>
        <w:adjustRightInd w:val="0"/>
        <w:spacing w:after="0"/>
        <w:ind w:left="426" w:hanging="426"/>
        <w:jc w:val="both"/>
        <w:rPr>
          <w:rFonts w:ascii="Arial" w:hAnsi="Arial" w:cs="Arial"/>
          <w:szCs w:val="20"/>
        </w:rPr>
      </w:pPr>
      <w:r>
        <w:rPr>
          <w:rFonts w:ascii="Arial" w:hAnsi="Arial" w:cs="Arial"/>
          <w:szCs w:val="20"/>
        </w:rPr>
        <w:t>Dobieranie metod</w:t>
      </w:r>
      <w:r w:rsidRPr="00AA431A">
        <w:rPr>
          <w:rFonts w:ascii="Arial" w:hAnsi="Arial" w:cs="Arial"/>
          <w:szCs w:val="20"/>
        </w:rPr>
        <w:t xml:space="preserve"> do wykonywania naprawy podzespołów i zespołów pojazdów samochodowych</w:t>
      </w:r>
      <w:r>
        <w:rPr>
          <w:rFonts w:ascii="Arial" w:hAnsi="Arial" w:cs="Arial"/>
          <w:szCs w:val="20"/>
        </w:rPr>
        <w:t>.</w:t>
      </w:r>
    </w:p>
    <w:p w:rsidR="00AA431A" w:rsidRPr="00AA431A" w:rsidRDefault="00AA431A" w:rsidP="0046694A">
      <w:pPr>
        <w:pStyle w:val="Akapitzlist"/>
        <w:numPr>
          <w:ilvl w:val="0"/>
          <w:numId w:val="446"/>
        </w:numPr>
        <w:tabs>
          <w:tab w:val="left" w:pos="426"/>
        </w:tabs>
        <w:autoSpaceDE w:val="0"/>
        <w:autoSpaceDN w:val="0"/>
        <w:adjustRightInd w:val="0"/>
        <w:spacing w:after="0"/>
        <w:ind w:left="426" w:hanging="426"/>
        <w:jc w:val="both"/>
        <w:rPr>
          <w:rFonts w:ascii="Arial" w:hAnsi="Arial" w:cs="Arial"/>
          <w:szCs w:val="20"/>
        </w:rPr>
      </w:pPr>
      <w:r>
        <w:rPr>
          <w:rFonts w:ascii="Arial" w:hAnsi="Arial" w:cs="Arial"/>
          <w:szCs w:val="20"/>
        </w:rPr>
        <w:t>Sporządzanie zapotrzebowania</w:t>
      </w:r>
      <w:r w:rsidRPr="00AA431A">
        <w:rPr>
          <w:rFonts w:ascii="Arial" w:hAnsi="Arial" w:cs="Arial"/>
          <w:szCs w:val="20"/>
        </w:rPr>
        <w:t xml:space="preserve"> na części, podzespoły i zespoły pojazdów samochodowych</w:t>
      </w:r>
      <w:r>
        <w:rPr>
          <w:rFonts w:ascii="Arial" w:hAnsi="Arial" w:cs="Arial"/>
          <w:szCs w:val="20"/>
        </w:rPr>
        <w:t>.</w:t>
      </w:r>
    </w:p>
    <w:p w:rsidR="00AA431A" w:rsidRPr="00AA431A" w:rsidRDefault="00AA431A" w:rsidP="0046694A">
      <w:pPr>
        <w:pStyle w:val="Akapitzlist"/>
        <w:numPr>
          <w:ilvl w:val="0"/>
          <w:numId w:val="446"/>
        </w:numPr>
        <w:tabs>
          <w:tab w:val="left" w:pos="426"/>
        </w:tabs>
        <w:autoSpaceDE w:val="0"/>
        <w:autoSpaceDN w:val="0"/>
        <w:adjustRightInd w:val="0"/>
        <w:spacing w:after="0"/>
        <w:ind w:left="426" w:hanging="426"/>
        <w:jc w:val="both"/>
        <w:rPr>
          <w:rFonts w:ascii="Arial" w:hAnsi="Arial" w:cs="Arial"/>
          <w:szCs w:val="20"/>
        </w:rPr>
      </w:pPr>
      <w:r>
        <w:rPr>
          <w:rFonts w:ascii="Arial" w:hAnsi="Arial" w:cs="Arial"/>
          <w:szCs w:val="20"/>
        </w:rPr>
        <w:t>Ustalanie zakresu</w:t>
      </w:r>
      <w:r w:rsidRPr="00AA431A">
        <w:rPr>
          <w:rFonts w:ascii="Arial" w:hAnsi="Arial" w:cs="Arial"/>
          <w:szCs w:val="20"/>
        </w:rPr>
        <w:t xml:space="preserve"> naprawy podzespołów i zespołów pojazdów samochodowych</w:t>
      </w:r>
      <w:r>
        <w:rPr>
          <w:rFonts w:ascii="Arial" w:hAnsi="Arial" w:cs="Arial"/>
          <w:szCs w:val="20"/>
        </w:rPr>
        <w:t>.</w:t>
      </w:r>
    </w:p>
    <w:p w:rsidR="00AA431A" w:rsidRPr="00AA431A" w:rsidRDefault="00AA431A" w:rsidP="0046694A">
      <w:pPr>
        <w:pStyle w:val="Akapitzlist"/>
        <w:numPr>
          <w:ilvl w:val="0"/>
          <w:numId w:val="446"/>
        </w:numPr>
        <w:tabs>
          <w:tab w:val="left" w:pos="426"/>
        </w:tabs>
        <w:autoSpaceDE w:val="0"/>
        <w:autoSpaceDN w:val="0"/>
        <w:adjustRightInd w:val="0"/>
        <w:spacing w:after="0"/>
        <w:ind w:left="426" w:hanging="426"/>
        <w:jc w:val="both"/>
        <w:rPr>
          <w:rFonts w:ascii="Arial" w:hAnsi="Arial" w:cs="Arial"/>
          <w:szCs w:val="20"/>
        </w:rPr>
      </w:pPr>
      <w:r>
        <w:rPr>
          <w:rFonts w:ascii="Arial" w:hAnsi="Arial" w:cs="Arial"/>
          <w:szCs w:val="20"/>
        </w:rPr>
        <w:t>Przeprowadzanie</w:t>
      </w:r>
      <w:r w:rsidRPr="00AA431A">
        <w:rPr>
          <w:rFonts w:ascii="Arial" w:hAnsi="Arial" w:cs="Arial"/>
          <w:szCs w:val="20"/>
        </w:rPr>
        <w:t xml:space="preserve"> demontaż</w:t>
      </w:r>
      <w:r>
        <w:rPr>
          <w:rFonts w:ascii="Arial" w:hAnsi="Arial" w:cs="Arial"/>
          <w:szCs w:val="20"/>
        </w:rPr>
        <w:t>u</w:t>
      </w:r>
      <w:r w:rsidRPr="00AA431A">
        <w:rPr>
          <w:rFonts w:ascii="Arial" w:hAnsi="Arial" w:cs="Arial"/>
          <w:szCs w:val="20"/>
        </w:rPr>
        <w:t xml:space="preserve"> podzespołów i zespołów pojazdów samochodowych</w:t>
      </w:r>
      <w:r>
        <w:rPr>
          <w:rFonts w:ascii="Arial" w:hAnsi="Arial" w:cs="Arial"/>
          <w:szCs w:val="20"/>
        </w:rPr>
        <w:t>.</w:t>
      </w:r>
    </w:p>
    <w:p w:rsidR="00AA431A" w:rsidRPr="00AA431A" w:rsidRDefault="00AA431A" w:rsidP="0046694A">
      <w:pPr>
        <w:pStyle w:val="Akapitzlist"/>
        <w:numPr>
          <w:ilvl w:val="0"/>
          <w:numId w:val="446"/>
        </w:numPr>
        <w:tabs>
          <w:tab w:val="left" w:pos="426"/>
        </w:tabs>
        <w:autoSpaceDE w:val="0"/>
        <w:autoSpaceDN w:val="0"/>
        <w:adjustRightInd w:val="0"/>
        <w:spacing w:after="0"/>
        <w:ind w:left="426" w:hanging="426"/>
        <w:jc w:val="both"/>
        <w:rPr>
          <w:rFonts w:ascii="Arial" w:hAnsi="Arial" w:cs="Arial"/>
          <w:szCs w:val="20"/>
        </w:rPr>
      </w:pPr>
      <w:r>
        <w:rPr>
          <w:rFonts w:ascii="Arial" w:hAnsi="Arial" w:cs="Arial"/>
          <w:szCs w:val="20"/>
        </w:rPr>
        <w:t>Przeprowadzanie</w:t>
      </w:r>
      <w:r w:rsidRPr="00AA431A">
        <w:rPr>
          <w:rFonts w:ascii="Arial" w:hAnsi="Arial" w:cs="Arial"/>
          <w:szCs w:val="20"/>
        </w:rPr>
        <w:t xml:space="preserve"> weryfikacj</w:t>
      </w:r>
      <w:r>
        <w:rPr>
          <w:rFonts w:ascii="Arial" w:hAnsi="Arial" w:cs="Arial"/>
          <w:szCs w:val="20"/>
        </w:rPr>
        <w:t>i</w:t>
      </w:r>
      <w:r w:rsidRPr="00AA431A">
        <w:rPr>
          <w:rFonts w:ascii="Arial" w:hAnsi="Arial" w:cs="Arial"/>
          <w:szCs w:val="20"/>
        </w:rPr>
        <w:t xml:space="preserve"> części, podzespołów i zespołów pojazdów samochodowych</w:t>
      </w:r>
      <w:r>
        <w:rPr>
          <w:rFonts w:ascii="Arial" w:hAnsi="Arial" w:cs="Arial"/>
          <w:szCs w:val="20"/>
        </w:rPr>
        <w:t>.</w:t>
      </w:r>
    </w:p>
    <w:p w:rsidR="00AA431A" w:rsidRPr="00AA431A" w:rsidRDefault="00AA431A" w:rsidP="0046694A">
      <w:pPr>
        <w:pStyle w:val="Akapitzlist"/>
        <w:numPr>
          <w:ilvl w:val="0"/>
          <w:numId w:val="446"/>
        </w:numPr>
        <w:tabs>
          <w:tab w:val="left" w:pos="426"/>
        </w:tabs>
        <w:autoSpaceDE w:val="0"/>
        <w:autoSpaceDN w:val="0"/>
        <w:adjustRightInd w:val="0"/>
        <w:spacing w:after="0"/>
        <w:ind w:left="426" w:hanging="426"/>
        <w:jc w:val="both"/>
        <w:rPr>
          <w:rFonts w:ascii="Arial" w:hAnsi="Arial" w:cs="Arial"/>
          <w:szCs w:val="20"/>
        </w:rPr>
      </w:pPr>
      <w:r>
        <w:rPr>
          <w:rFonts w:ascii="Arial" w:hAnsi="Arial" w:cs="Arial"/>
          <w:szCs w:val="20"/>
        </w:rPr>
        <w:t>Wykonywanie</w:t>
      </w:r>
      <w:r w:rsidRPr="00AA431A">
        <w:rPr>
          <w:rFonts w:ascii="Arial" w:hAnsi="Arial" w:cs="Arial"/>
          <w:szCs w:val="20"/>
        </w:rPr>
        <w:t xml:space="preserve"> napraw części, podzespołów i zespołów pojazdów samochodowych z wykorzystaniem urządzeń i narzędzi</w:t>
      </w:r>
      <w:r>
        <w:rPr>
          <w:rFonts w:ascii="Arial" w:hAnsi="Arial" w:cs="Arial"/>
          <w:szCs w:val="20"/>
        </w:rPr>
        <w:t>.</w:t>
      </w:r>
    </w:p>
    <w:p w:rsidR="00AA431A" w:rsidRPr="00AA431A" w:rsidRDefault="00AA431A" w:rsidP="0046694A">
      <w:pPr>
        <w:pStyle w:val="Akapitzlist"/>
        <w:numPr>
          <w:ilvl w:val="0"/>
          <w:numId w:val="446"/>
        </w:numPr>
        <w:tabs>
          <w:tab w:val="left" w:pos="426"/>
        </w:tabs>
        <w:autoSpaceDE w:val="0"/>
        <w:autoSpaceDN w:val="0"/>
        <w:adjustRightInd w:val="0"/>
        <w:spacing w:after="0"/>
        <w:ind w:left="426" w:hanging="426"/>
        <w:jc w:val="both"/>
        <w:rPr>
          <w:rFonts w:ascii="Arial" w:hAnsi="Arial" w:cs="Arial"/>
          <w:szCs w:val="20"/>
        </w:rPr>
      </w:pPr>
      <w:r>
        <w:rPr>
          <w:rFonts w:ascii="Arial" w:hAnsi="Arial" w:cs="Arial"/>
          <w:szCs w:val="20"/>
        </w:rPr>
        <w:t>Wykonywanie montażu</w:t>
      </w:r>
      <w:r w:rsidRPr="00AA431A">
        <w:rPr>
          <w:rFonts w:ascii="Arial" w:hAnsi="Arial" w:cs="Arial"/>
          <w:szCs w:val="20"/>
        </w:rPr>
        <w:t xml:space="preserve"> części, podzespołów i zespołów pojazdów samochodowych</w:t>
      </w:r>
      <w:r>
        <w:rPr>
          <w:rFonts w:ascii="Arial" w:hAnsi="Arial" w:cs="Arial"/>
          <w:szCs w:val="20"/>
        </w:rPr>
        <w:t>.</w:t>
      </w:r>
    </w:p>
    <w:p w:rsidR="00AA431A" w:rsidRPr="00AA431A" w:rsidRDefault="00AA431A" w:rsidP="0046694A">
      <w:pPr>
        <w:pStyle w:val="Akapitzlist"/>
        <w:numPr>
          <w:ilvl w:val="0"/>
          <w:numId w:val="446"/>
        </w:numPr>
        <w:tabs>
          <w:tab w:val="left" w:pos="426"/>
        </w:tabs>
        <w:autoSpaceDE w:val="0"/>
        <w:autoSpaceDN w:val="0"/>
        <w:adjustRightInd w:val="0"/>
        <w:spacing w:after="0"/>
        <w:ind w:left="426" w:hanging="426"/>
        <w:jc w:val="both"/>
        <w:rPr>
          <w:rFonts w:ascii="Arial" w:hAnsi="Arial" w:cs="Arial"/>
          <w:szCs w:val="20"/>
        </w:rPr>
      </w:pPr>
      <w:r>
        <w:rPr>
          <w:rFonts w:ascii="Arial" w:hAnsi="Arial" w:cs="Arial"/>
          <w:szCs w:val="20"/>
        </w:rPr>
        <w:t>Ocena jakości</w:t>
      </w:r>
      <w:r w:rsidRPr="00AA431A">
        <w:rPr>
          <w:rFonts w:ascii="Arial" w:hAnsi="Arial" w:cs="Arial"/>
          <w:szCs w:val="20"/>
        </w:rPr>
        <w:t xml:space="preserve"> obsługi i wykonanej naprawy pojazdów samochodowych</w:t>
      </w:r>
      <w:r>
        <w:rPr>
          <w:rFonts w:ascii="Arial" w:hAnsi="Arial" w:cs="Arial"/>
          <w:szCs w:val="20"/>
        </w:rPr>
        <w:t>.</w:t>
      </w:r>
    </w:p>
    <w:p w:rsidR="00AA431A" w:rsidRPr="00AA431A" w:rsidRDefault="00AA431A" w:rsidP="0046694A">
      <w:pPr>
        <w:pStyle w:val="Akapitzlist"/>
        <w:numPr>
          <w:ilvl w:val="0"/>
          <w:numId w:val="446"/>
        </w:numPr>
        <w:tabs>
          <w:tab w:val="left" w:pos="426"/>
        </w:tabs>
        <w:autoSpaceDE w:val="0"/>
        <w:autoSpaceDN w:val="0"/>
        <w:adjustRightInd w:val="0"/>
        <w:spacing w:after="0"/>
        <w:ind w:left="426" w:hanging="426"/>
        <w:jc w:val="both"/>
        <w:rPr>
          <w:rFonts w:ascii="Arial" w:hAnsi="Arial" w:cs="Arial"/>
          <w:szCs w:val="20"/>
        </w:rPr>
      </w:pPr>
      <w:r>
        <w:rPr>
          <w:rFonts w:ascii="Arial" w:hAnsi="Arial" w:cs="Arial"/>
          <w:szCs w:val="20"/>
        </w:rPr>
        <w:t>Wypełnianie</w:t>
      </w:r>
      <w:r w:rsidRPr="00AA431A">
        <w:rPr>
          <w:rFonts w:ascii="Arial" w:hAnsi="Arial" w:cs="Arial"/>
          <w:szCs w:val="20"/>
        </w:rPr>
        <w:t xml:space="preserve"> dokumentacj</w:t>
      </w:r>
      <w:r>
        <w:rPr>
          <w:rFonts w:ascii="Arial" w:hAnsi="Arial" w:cs="Arial"/>
          <w:szCs w:val="20"/>
        </w:rPr>
        <w:t>i</w:t>
      </w:r>
      <w:r w:rsidRPr="00AA431A">
        <w:rPr>
          <w:rFonts w:ascii="Arial" w:hAnsi="Arial" w:cs="Arial"/>
          <w:szCs w:val="20"/>
        </w:rPr>
        <w:t xml:space="preserve"> naprawy pojazdów samochodowych</w:t>
      </w:r>
      <w:r>
        <w:rPr>
          <w:rFonts w:ascii="Arial" w:hAnsi="Arial" w:cs="Arial"/>
          <w:szCs w:val="20"/>
        </w:rPr>
        <w:t>.</w:t>
      </w:r>
    </w:p>
    <w:p w:rsidR="00AA431A" w:rsidRPr="00AA431A" w:rsidRDefault="00AA431A" w:rsidP="0046694A">
      <w:pPr>
        <w:pStyle w:val="Akapitzlist"/>
        <w:numPr>
          <w:ilvl w:val="0"/>
          <w:numId w:val="446"/>
        </w:numPr>
        <w:tabs>
          <w:tab w:val="left" w:pos="426"/>
        </w:tabs>
        <w:autoSpaceDE w:val="0"/>
        <w:autoSpaceDN w:val="0"/>
        <w:adjustRightInd w:val="0"/>
        <w:spacing w:after="120"/>
        <w:ind w:left="425" w:hanging="425"/>
        <w:contextualSpacing w:val="0"/>
        <w:jc w:val="both"/>
        <w:rPr>
          <w:rFonts w:ascii="Arial" w:hAnsi="Arial" w:cs="Arial"/>
          <w:szCs w:val="20"/>
        </w:rPr>
      </w:pPr>
      <w:r>
        <w:rPr>
          <w:rFonts w:ascii="Arial" w:hAnsi="Arial" w:cs="Arial"/>
          <w:szCs w:val="20"/>
        </w:rPr>
        <w:t>Przekazywanie</w:t>
      </w:r>
      <w:r w:rsidRPr="00AA431A">
        <w:rPr>
          <w:rFonts w:ascii="Arial" w:hAnsi="Arial" w:cs="Arial"/>
          <w:szCs w:val="20"/>
        </w:rPr>
        <w:t xml:space="preserve"> pojazd</w:t>
      </w:r>
      <w:r>
        <w:rPr>
          <w:rFonts w:ascii="Arial" w:hAnsi="Arial" w:cs="Arial"/>
          <w:szCs w:val="20"/>
        </w:rPr>
        <w:t>u</w:t>
      </w:r>
      <w:r w:rsidRPr="00AA431A">
        <w:rPr>
          <w:rFonts w:ascii="Arial" w:hAnsi="Arial" w:cs="Arial"/>
          <w:szCs w:val="20"/>
        </w:rPr>
        <w:t xml:space="preserve"> samochodow</w:t>
      </w:r>
      <w:r>
        <w:rPr>
          <w:rFonts w:ascii="Arial" w:hAnsi="Arial" w:cs="Arial"/>
          <w:szCs w:val="20"/>
        </w:rPr>
        <w:t>ego</w:t>
      </w:r>
      <w:r w:rsidRPr="00AA431A">
        <w:rPr>
          <w:rFonts w:ascii="Arial" w:hAnsi="Arial" w:cs="Arial"/>
          <w:szCs w:val="20"/>
        </w:rPr>
        <w:t xml:space="preserve"> po naprawie wraz z dokumentacją</w:t>
      </w:r>
      <w:r>
        <w:rPr>
          <w:rFonts w:ascii="Arial" w:hAnsi="Arial" w:cs="Arial"/>
          <w:szCs w:val="20"/>
        </w:rPr>
        <w:t>.</w:t>
      </w:r>
    </w:p>
    <w:p w:rsidR="003A49D5" w:rsidRPr="00037C13" w:rsidRDefault="003A49D5" w:rsidP="003A49D5">
      <w:pPr>
        <w:spacing w:after="0"/>
        <w:contextualSpacing/>
        <w:jc w:val="both"/>
        <w:rPr>
          <w:b/>
          <w:szCs w:val="20"/>
        </w:rPr>
      </w:pPr>
      <w:r w:rsidRPr="00037C13">
        <w:rPr>
          <w:b/>
          <w:szCs w:val="20"/>
        </w:rPr>
        <w:t>Cele operacyjne</w:t>
      </w:r>
    </w:p>
    <w:p w:rsidR="003A49D5" w:rsidRPr="00037C13" w:rsidRDefault="003A49D5" w:rsidP="003A49D5">
      <w:pPr>
        <w:spacing w:after="0"/>
        <w:contextualSpacing/>
        <w:jc w:val="both"/>
        <w:rPr>
          <w:bCs/>
          <w:szCs w:val="20"/>
        </w:rPr>
      </w:pPr>
      <w:r w:rsidRPr="00037C13">
        <w:rPr>
          <w:bCs/>
          <w:szCs w:val="20"/>
        </w:rPr>
        <w:t>Uczeń potrafi:</w:t>
      </w:r>
    </w:p>
    <w:p w:rsidR="00AC47AC" w:rsidRPr="00AC47AC" w:rsidRDefault="00AC47AC" w:rsidP="0046694A">
      <w:pPr>
        <w:pStyle w:val="ORECeleOperac"/>
        <w:numPr>
          <w:ilvl w:val="0"/>
          <w:numId w:val="447"/>
        </w:numPr>
        <w:spacing w:line="276" w:lineRule="auto"/>
        <w:ind w:left="357" w:hanging="357"/>
        <w:jc w:val="both"/>
        <w:rPr>
          <w:rFonts w:cs="Arial"/>
        </w:rPr>
      </w:pPr>
      <w:r w:rsidRPr="00AC47AC">
        <w:rPr>
          <w:rFonts w:cs="Arial"/>
        </w:rPr>
        <w:t xml:space="preserve">obsługiwać maszyny i urządzenia na stanowiskach pracy zgodnie  z zasadami i przepisami </w:t>
      </w:r>
      <w:r w:rsidRPr="00AC47AC">
        <w:rPr>
          <w:rStyle w:val="Pogrubienie"/>
          <w:rFonts w:cs="Arial"/>
          <w:b w:val="0"/>
          <w:bCs/>
          <w:shd w:val="clear" w:color="auto" w:fill="FFFFFF"/>
        </w:rPr>
        <w:t>bezpieczeństwa i higieny pracy,</w:t>
      </w:r>
      <w:r w:rsidRPr="00AC47AC">
        <w:rPr>
          <w:rFonts w:cs="Arial"/>
        </w:rPr>
        <w:t>ochrony przeciwpożarowej i ochrony środowiska,</w:t>
      </w:r>
    </w:p>
    <w:p w:rsidR="00AC47AC" w:rsidRPr="00AC47AC" w:rsidRDefault="00AC47AC" w:rsidP="0046694A">
      <w:pPr>
        <w:pStyle w:val="Akapitzlist"/>
        <w:numPr>
          <w:ilvl w:val="0"/>
          <w:numId w:val="447"/>
        </w:numPr>
        <w:spacing w:after="0"/>
        <w:ind w:left="357" w:hanging="357"/>
        <w:rPr>
          <w:rFonts w:ascii="Arial" w:hAnsi="Arial" w:cs="Arial"/>
          <w:szCs w:val="20"/>
        </w:rPr>
      </w:pPr>
      <w:r w:rsidRPr="00AC47AC">
        <w:rPr>
          <w:rFonts w:ascii="Arial" w:hAnsi="Arial" w:cs="Arial"/>
          <w:szCs w:val="20"/>
        </w:rPr>
        <w:t>organiz</w:t>
      </w:r>
      <w:r>
        <w:rPr>
          <w:rFonts w:ascii="Arial" w:hAnsi="Arial" w:cs="Arial"/>
          <w:szCs w:val="20"/>
        </w:rPr>
        <w:t>ować</w:t>
      </w:r>
      <w:r w:rsidRPr="00AC47AC">
        <w:rPr>
          <w:rFonts w:ascii="Arial" w:hAnsi="Arial" w:cs="Arial"/>
          <w:szCs w:val="20"/>
        </w:rPr>
        <w:t xml:space="preserve"> stanowisko pracy zgodnie  z wymaganiami ergonomii</w:t>
      </w:r>
      <w:r>
        <w:rPr>
          <w:rFonts w:ascii="Arial" w:hAnsi="Arial" w:cs="Arial"/>
          <w:szCs w:val="20"/>
        </w:rPr>
        <w:t>,</w:t>
      </w:r>
    </w:p>
    <w:p w:rsidR="00AC47AC" w:rsidRPr="00AC47AC" w:rsidRDefault="00AC47AC" w:rsidP="0046694A">
      <w:pPr>
        <w:numPr>
          <w:ilvl w:val="0"/>
          <w:numId w:val="447"/>
        </w:numPr>
        <w:spacing w:after="0"/>
        <w:ind w:left="357" w:hanging="357"/>
        <w:contextualSpacing/>
        <w:rPr>
          <w:szCs w:val="20"/>
        </w:rPr>
      </w:pPr>
      <w:r w:rsidRPr="00AC47AC">
        <w:rPr>
          <w:szCs w:val="20"/>
        </w:rPr>
        <w:t>używa</w:t>
      </w:r>
      <w:r>
        <w:rPr>
          <w:szCs w:val="20"/>
        </w:rPr>
        <w:t>ć</w:t>
      </w:r>
      <w:r w:rsidRPr="00AC47AC">
        <w:rPr>
          <w:szCs w:val="20"/>
        </w:rPr>
        <w:t xml:space="preserve"> środków ochrony indywidualnej i zbiorowej zgodnie  z przeznaczeniem</w:t>
      </w:r>
      <w:r>
        <w:rPr>
          <w:szCs w:val="20"/>
        </w:rPr>
        <w:t>,</w:t>
      </w:r>
    </w:p>
    <w:p w:rsidR="00AC47AC" w:rsidRPr="00AC47AC" w:rsidRDefault="00AC47AC" w:rsidP="0046694A">
      <w:pPr>
        <w:pStyle w:val="Akapitzlist1"/>
        <w:numPr>
          <w:ilvl w:val="0"/>
          <w:numId w:val="447"/>
        </w:numPr>
        <w:spacing w:after="0"/>
        <w:ind w:left="357" w:hanging="357"/>
        <w:contextualSpacing/>
        <w:rPr>
          <w:rFonts w:eastAsia="Arial" w:cs="Arial"/>
          <w:szCs w:val="20"/>
        </w:rPr>
      </w:pPr>
      <w:r w:rsidRPr="00AC47AC">
        <w:rPr>
          <w:rFonts w:eastAsia="Arial" w:cs="Arial"/>
          <w:szCs w:val="20"/>
        </w:rPr>
        <w:t>dobiera</w:t>
      </w:r>
      <w:r>
        <w:rPr>
          <w:rFonts w:eastAsia="Arial" w:cs="Arial"/>
          <w:szCs w:val="20"/>
        </w:rPr>
        <w:t>ć</w:t>
      </w:r>
      <w:r w:rsidRPr="00AC47AC">
        <w:rPr>
          <w:rFonts w:eastAsia="Arial" w:cs="Arial"/>
          <w:szCs w:val="20"/>
        </w:rPr>
        <w:t xml:space="preserve"> maszyny, urządzenia i narzędzia do wykonywania operacji obróbki ręcznej i maszynowej</w:t>
      </w:r>
      <w:r>
        <w:rPr>
          <w:rFonts w:eastAsia="Arial" w:cs="Arial"/>
          <w:szCs w:val="20"/>
        </w:rPr>
        <w:t>,</w:t>
      </w:r>
    </w:p>
    <w:p w:rsidR="00AC47AC" w:rsidRPr="00AC47AC" w:rsidRDefault="00AC47AC" w:rsidP="0046694A">
      <w:pPr>
        <w:pStyle w:val="ORECeleOperac"/>
        <w:numPr>
          <w:ilvl w:val="0"/>
          <w:numId w:val="447"/>
        </w:numPr>
        <w:spacing w:line="276" w:lineRule="auto"/>
        <w:ind w:left="357" w:hanging="357"/>
        <w:jc w:val="both"/>
        <w:rPr>
          <w:rFonts w:cs="Arial"/>
        </w:rPr>
      </w:pPr>
      <w:r w:rsidRPr="00AC47AC">
        <w:rPr>
          <w:rFonts w:eastAsia="Arial" w:cs="Arial"/>
        </w:rPr>
        <w:lastRenderedPageBreak/>
        <w:t>wykorzyst</w:t>
      </w:r>
      <w:r>
        <w:rPr>
          <w:rFonts w:eastAsia="Arial" w:cs="Arial"/>
        </w:rPr>
        <w:t>ywać</w:t>
      </w:r>
      <w:r w:rsidRPr="00AC47AC">
        <w:rPr>
          <w:rFonts w:eastAsia="Arial" w:cs="Arial"/>
        </w:rPr>
        <w:t xml:space="preserve"> maszyny, urządzenia i narzędzia do wykonywania operacji obróbki ręcznej i maszynowej</w:t>
      </w:r>
      <w:r>
        <w:rPr>
          <w:rFonts w:eastAsia="Arial" w:cs="Arial"/>
        </w:rPr>
        <w:t>,</w:t>
      </w:r>
    </w:p>
    <w:p w:rsidR="00AC47AC" w:rsidRPr="00AC47AC" w:rsidRDefault="00AC47AC" w:rsidP="0046694A">
      <w:pPr>
        <w:pStyle w:val="Akapitzlist"/>
        <w:numPr>
          <w:ilvl w:val="0"/>
          <w:numId w:val="447"/>
        </w:numPr>
        <w:tabs>
          <w:tab w:val="left" w:pos="446"/>
        </w:tabs>
        <w:spacing w:after="0"/>
        <w:ind w:left="357" w:hanging="357"/>
        <w:rPr>
          <w:rFonts w:ascii="Arial" w:eastAsia="Arial" w:hAnsi="Arial" w:cs="Arial"/>
          <w:szCs w:val="20"/>
        </w:rPr>
      </w:pPr>
      <w:r w:rsidRPr="00AC47AC">
        <w:rPr>
          <w:rFonts w:ascii="Arial" w:eastAsia="Arial" w:hAnsi="Arial" w:cs="Arial"/>
          <w:szCs w:val="20"/>
        </w:rPr>
        <w:t>przeprowadza</w:t>
      </w:r>
      <w:r>
        <w:rPr>
          <w:rFonts w:ascii="Arial" w:eastAsia="Arial" w:hAnsi="Arial" w:cs="Arial"/>
          <w:szCs w:val="20"/>
        </w:rPr>
        <w:t>ć</w:t>
      </w:r>
      <w:r w:rsidRPr="00AC47AC">
        <w:rPr>
          <w:rFonts w:ascii="Arial" w:eastAsia="Arial" w:hAnsi="Arial" w:cs="Arial"/>
          <w:szCs w:val="20"/>
        </w:rPr>
        <w:t xml:space="preserve"> pomiary warsztatowe wybranych części pojazdów samochodowych</w:t>
      </w:r>
      <w:r>
        <w:rPr>
          <w:rFonts w:ascii="Arial" w:eastAsia="Arial" w:hAnsi="Arial" w:cs="Arial"/>
          <w:szCs w:val="20"/>
        </w:rPr>
        <w:t>,</w:t>
      </w:r>
    </w:p>
    <w:p w:rsidR="00AC47AC" w:rsidRPr="00AC47AC" w:rsidRDefault="00AC47AC" w:rsidP="0046694A">
      <w:pPr>
        <w:pStyle w:val="Akapitzlist"/>
        <w:numPr>
          <w:ilvl w:val="0"/>
          <w:numId w:val="447"/>
        </w:numPr>
        <w:pBdr>
          <w:top w:val="nil"/>
          <w:left w:val="nil"/>
          <w:bottom w:val="nil"/>
          <w:right w:val="nil"/>
          <w:between w:val="nil"/>
        </w:pBdr>
        <w:spacing w:after="0"/>
        <w:ind w:left="357" w:hanging="357"/>
        <w:rPr>
          <w:rFonts w:ascii="Arial" w:eastAsia="Arial" w:hAnsi="Arial" w:cs="Arial"/>
          <w:szCs w:val="20"/>
        </w:rPr>
      </w:pPr>
      <w:r w:rsidRPr="00AC47AC">
        <w:rPr>
          <w:rFonts w:ascii="Arial" w:hAnsi="Arial" w:cs="Arial"/>
          <w:szCs w:val="20"/>
        </w:rPr>
        <w:t>posług</w:t>
      </w:r>
      <w:r>
        <w:rPr>
          <w:rFonts w:ascii="Arial" w:hAnsi="Arial" w:cs="Arial"/>
          <w:szCs w:val="20"/>
        </w:rPr>
        <w:t>iwać</w:t>
      </w:r>
      <w:r w:rsidRPr="00AC47AC">
        <w:rPr>
          <w:rFonts w:ascii="Arial" w:hAnsi="Arial" w:cs="Arial"/>
          <w:szCs w:val="20"/>
        </w:rPr>
        <w:t xml:space="preserve"> się narzędziami i przyrządami do obsługi podzespołów i zespołów pojazdów samochodowych zgodnie  z instrukcjami użytkowania</w:t>
      </w:r>
      <w:r>
        <w:rPr>
          <w:rFonts w:ascii="Arial" w:hAnsi="Arial" w:cs="Arial"/>
          <w:szCs w:val="20"/>
        </w:rPr>
        <w:t>,</w:t>
      </w:r>
    </w:p>
    <w:p w:rsidR="00AC47AC" w:rsidRPr="00AC47AC" w:rsidRDefault="00AC47AC" w:rsidP="0046694A">
      <w:pPr>
        <w:pStyle w:val="Akapitzlist"/>
        <w:numPr>
          <w:ilvl w:val="0"/>
          <w:numId w:val="447"/>
        </w:numPr>
        <w:pBdr>
          <w:top w:val="nil"/>
          <w:left w:val="nil"/>
          <w:bottom w:val="nil"/>
          <w:right w:val="nil"/>
          <w:between w:val="nil"/>
        </w:pBdr>
        <w:spacing w:after="0"/>
        <w:ind w:left="357" w:hanging="357"/>
        <w:rPr>
          <w:rFonts w:ascii="Arial" w:eastAsia="Arial" w:hAnsi="Arial" w:cs="Arial"/>
          <w:szCs w:val="20"/>
        </w:rPr>
      </w:pPr>
      <w:r>
        <w:rPr>
          <w:rFonts w:ascii="Arial" w:eastAsia="Arial" w:hAnsi="Arial" w:cs="Arial"/>
          <w:szCs w:val="20"/>
        </w:rPr>
        <w:t>zanalizować</w:t>
      </w:r>
      <w:r w:rsidRPr="00AC47AC">
        <w:rPr>
          <w:rFonts w:ascii="Arial" w:eastAsia="Arial" w:hAnsi="Arial" w:cs="Arial"/>
          <w:szCs w:val="20"/>
        </w:rPr>
        <w:t xml:space="preserve"> dokumentację serwisową, instrukcje obsługi w procesie obsługi pojazdów samochodowych</w:t>
      </w:r>
      <w:r>
        <w:rPr>
          <w:rFonts w:ascii="Arial" w:eastAsia="Arial" w:hAnsi="Arial" w:cs="Arial"/>
          <w:szCs w:val="20"/>
        </w:rPr>
        <w:t>,</w:t>
      </w:r>
    </w:p>
    <w:p w:rsidR="00AC47AC" w:rsidRPr="00AC47AC" w:rsidRDefault="00AC47AC" w:rsidP="0046694A">
      <w:pPr>
        <w:numPr>
          <w:ilvl w:val="0"/>
          <w:numId w:val="447"/>
        </w:numPr>
        <w:pBdr>
          <w:top w:val="nil"/>
          <w:left w:val="nil"/>
          <w:bottom w:val="nil"/>
          <w:right w:val="nil"/>
          <w:between w:val="nil"/>
        </w:pBdr>
        <w:spacing w:after="0"/>
        <w:ind w:left="357" w:hanging="357"/>
        <w:contextualSpacing/>
        <w:rPr>
          <w:rFonts w:eastAsia="Arial"/>
          <w:szCs w:val="20"/>
        </w:rPr>
      </w:pPr>
      <w:r>
        <w:rPr>
          <w:rFonts w:eastAsia="Arial"/>
          <w:szCs w:val="20"/>
        </w:rPr>
        <w:t>dobrać</w:t>
      </w:r>
      <w:r w:rsidRPr="00AC47AC">
        <w:rPr>
          <w:rFonts w:eastAsia="Arial"/>
          <w:szCs w:val="20"/>
        </w:rPr>
        <w:t xml:space="preserve"> części zamienne oraz materiały eksploatacyjne do wykonania obsługi pojazdów samochodowych</w:t>
      </w:r>
      <w:r>
        <w:rPr>
          <w:rFonts w:eastAsia="Arial"/>
          <w:szCs w:val="20"/>
        </w:rPr>
        <w:t>,</w:t>
      </w:r>
    </w:p>
    <w:p w:rsidR="00AC47AC" w:rsidRPr="00AC47AC" w:rsidRDefault="00AC47AC" w:rsidP="0046694A">
      <w:pPr>
        <w:pStyle w:val="Akapitzlist"/>
        <w:numPr>
          <w:ilvl w:val="0"/>
          <w:numId w:val="447"/>
        </w:numPr>
        <w:pBdr>
          <w:top w:val="nil"/>
          <w:left w:val="nil"/>
          <w:bottom w:val="nil"/>
          <w:right w:val="nil"/>
          <w:between w:val="nil"/>
        </w:pBdr>
        <w:tabs>
          <w:tab w:val="left" w:pos="88"/>
          <w:tab w:val="left" w:pos="423"/>
        </w:tabs>
        <w:spacing w:after="0"/>
        <w:ind w:left="357" w:hanging="357"/>
        <w:rPr>
          <w:rFonts w:ascii="Arial" w:eastAsia="Arial" w:hAnsi="Arial" w:cs="Arial"/>
          <w:szCs w:val="20"/>
        </w:rPr>
      </w:pPr>
      <w:r w:rsidRPr="00AC47AC">
        <w:rPr>
          <w:rFonts w:ascii="Arial" w:eastAsia="Arial" w:hAnsi="Arial" w:cs="Arial"/>
          <w:szCs w:val="20"/>
        </w:rPr>
        <w:t>sprawdz</w:t>
      </w:r>
      <w:r>
        <w:rPr>
          <w:rFonts w:ascii="Arial" w:eastAsia="Arial" w:hAnsi="Arial" w:cs="Arial"/>
          <w:szCs w:val="20"/>
        </w:rPr>
        <w:t>ić</w:t>
      </w:r>
      <w:r w:rsidRPr="00AC47AC">
        <w:rPr>
          <w:rFonts w:ascii="Arial" w:eastAsia="Arial" w:hAnsi="Arial" w:cs="Arial"/>
          <w:szCs w:val="20"/>
        </w:rPr>
        <w:t xml:space="preserve"> jakość wykonanej obsługi pojazdu samochodowego, </w:t>
      </w:r>
    </w:p>
    <w:p w:rsidR="00AC47AC" w:rsidRPr="00AC47AC" w:rsidRDefault="00AC47AC" w:rsidP="0046694A">
      <w:pPr>
        <w:pStyle w:val="ORECeleOperac"/>
        <w:numPr>
          <w:ilvl w:val="0"/>
          <w:numId w:val="447"/>
        </w:numPr>
        <w:spacing w:line="276" w:lineRule="auto"/>
        <w:ind w:left="357" w:hanging="357"/>
        <w:jc w:val="both"/>
        <w:rPr>
          <w:rFonts w:cs="Arial"/>
        </w:rPr>
      </w:pPr>
      <w:r>
        <w:rPr>
          <w:rFonts w:cs="Arial"/>
        </w:rPr>
        <w:t>s</w:t>
      </w:r>
      <w:r w:rsidRPr="00AC47AC">
        <w:rPr>
          <w:rFonts w:cs="Arial"/>
        </w:rPr>
        <w:t>korzysta</w:t>
      </w:r>
      <w:r>
        <w:rPr>
          <w:rFonts w:cs="Arial"/>
        </w:rPr>
        <w:t>ć</w:t>
      </w:r>
      <w:r w:rsidRPr="00AC47AC">
        <w:rPr>
          <w:rFonts w:cs="Arial"/>
        </w:rPr>
        <w:t xml:space="preserve"> z programów komputerowych wspomagających wyszukiwanie</w:t>
      </w:r>
      <w:r w:rsidRPr="00AC47AC">
        <w:rPr>
          <w:rFonts w:eastAsia="Arial" w:cs="Arial"/>
        </w:rPr>
        <w:t xml:space="preserve"> materiałów eksploatacyjnych,</w:t>
      </w:r>
      <w:r w:rsidRPr="00AC47AC">
        <w:rPr>
          <w:rFonts w:cs="Arial"/>
        </w:rPr>
        <w:t xml:space="preserve"> części, podzespołów i zespołów pojazdów samochodowych</w:t>
      </w:r>
      <w:r>
        <w:rPr>
          <w:rFonts w:cs="Arial"/>
        </w:rPr>
        <w:t>,</w:t>
      </w:r>
    </w:p>
    <w:p w:rsidR="00AC47AC" w:rsidRPr="00AC47AC" w:rsidRDefault="00AC47AC" w:rsidP="0046694A">
      <w:pPr>
        <w:pStyle w:val="Akapitzlist"/>
        <w:numPr>
          <w:ilvl w:val="0"/>
          <w:numId w:val="447"/>
        </w:numPr>
        <w:pBdr>
          <w:top w:val="nil"/>
          <w:left w:val="nil"/>
          <w:bottom w:val="nil"/>
          <w:right w:val="nil"/>
          <w:between w:val="nil"/>
        </w:pBdr>
        <w:spacing w:after="0"/>
        <w:ind w:left="357" w:hanging="357"/>
        <w:rPr>
          <w:rFonts w:ascii="Arial" w:eastAsia="Arial" w:hAnsi="Arial" w:cs="Arial"/>
          <w:szCs w:val="20"/>
        </w:rPr>
      </w:pPr>
      <w:r>
        <w:rPr>
          <w:rFonts w:ascii="Arial" w:eastAsia="Arial" w:hAnsi="Arial" w:cs="Arial"/>
          <w:szCs w:val="20"/>
        </w:rPr>
        <w:t>za</w:t>
      </w:r>
      <w:r w:rsidRPr="00AC47AC">
        <w:rPr>
          <w:rFonts w:ascii="Arial" w:eastAsia="Arial" w:hAnsi="Arial" w:cs="Arial"/>
          <w:szCs w:val="20"/>
        </w:rPr>
        <w:t>stos</w:t>
      </w:r>
      <w:r>
        <w:rPr>
          <w:rFonts w:ascii="Arial" w:eastAsia="Arial" w:hAnsi="Arial" w:cs="Arial"/>
          <w:szCs w:val="20"/>
        </w:rPr>
        <w:t>ować</w:t>
      </w:r>
      <w:r w:rsidRPr="00AC47AC">
        <w:rPr>
          <w:rFonts w:ascii="Arial" w:eastAsia="Arial" w:hAnsi="Arial" w:cs="Arial"/>
          <w:szCs w:val="20"/>
        </w:rPr>
        <w:t xml:space="preserve"> procedury związane z przyjęciem pojazdów samochodowych do naprawy</w:t>
      </w:r>
      <w:r>
        <w:rPr>
          <w:rFonts w:ascii="Arial" w:eastAsia="Arial" w:hAnsi="Arial" w:cs="Arial"/>
          <w:szCs w:val="20"/>
        </w:rPr>
        <w:t>,</w:t>
      </w:r>
    </w:p>
    <w:p w:rsidR="00AC47AC" w:rsidRPr="00AC47AC" w:rsidRDefault="00AC47AC" w:rsidP="0046694A">
      <w:pPr>
        <w:pStyle w:val="Akapitzlist"/>
        <w:numPr>
          <w:ilvl w:val="0"/>
          <w:numId w:val="447"/>
        </w:numPr>
        <w:pBdr>
          <w:top w:val="nil"/>
          <w:left w:val="nil"/>
          <w:bottom w:val="nil"/>
          <w:right w:val="nil"/>
          <w:between w:val="nil"/>
        </w:pBdr>
        <w:spacing w:after="0"/>
        <w:ind w:left="357" w:hanging="357"/>
        <w:rPr>
          <w:rFonts w:ascii="Arial" w:eastAsia="Arial" w:hAnsi="Arial" w:cs="Arial"/>
          <w:szCs w:val="20"/>
        </w:rPr>
      </w:pPr>
      <w:r w:rsidRPr="00AC47AC">
        <w:rPr>
          <w:rFonts w:ascii="Arial" w:eastAsia="Arial" w:hAnsi="Arial" w:cs="Arial"/>
          <w:szCs w:val="20"/>
        </w:rPr>
        <w:t>szac</w:t>
      </w:r>
      <w:r>
        <w:rPr>
          <w:rFonts w:ascii="Arial" w:eastAsia="Arial" w:hAnsi="Arial" w:cs="Arial"/>
          <w:szCs w:val="20"/>
        </w:rPr>
        <w:t>ować</w:t>
      </w:r>
      <w:r w:rsidRPr="00AC47AC">
        <w:rPr>
          <w:rFonts w:ascii="Arial" w:eastAsia="Arial" w:hAnsi="Arial" w:cs="Arial"/>
          <w:szCs w:val="20"/>
        </w:rPr>
        <w:t xml:space="preserve"> czas i koszt wykonania naprawy pojazdu samochodowego</w:t>
      </w:r>
      <w:r>
        <w:rPr>
          <w:rFonts w:ascii="Arial" w:eastAsia="Arial" w:hAnsi="Arial" w:cs="Arial"/>
          <w:szCs w:val="20"/>
        </w:rPr>
        <w:t>,</w:t>
      </w:r>
    </w:p>
    <w:p w:rsidR="00AC47AC" w:rsidRPr="00AC47AC" w:rsidRDefault="00AC47AC" w:rsidP="0046694A">
      <w:pPr>
        <w:pStyle w:val="Akapitzlist"/>
        <w:numPr>
          <w:ilvl w:val="0"/>
          <w:numId w:val="447"/>
        </w:numPr>
        <w:pBdr>
          <w:top w:val="nil"/>
          <w:left w:val="nil"/>
          <w:bottom w:val="nil"/>
          <w:right w:val="nil"/>
          <w:between w:val="nil"/>
        </w:pBdr>
        <w:spacing w:after="0"/>
        <w:ind w:left="357" w:hanging="357"/>
        <w:rPr>
          <w:rFonts w:ascii="Arial" w:eastAsia="Arial" w:hAnsi="Arial" w:cs="Arial"/>
          <w:szCs w:val="20"/>
        </w:rPr>
      </w:pPr>
      <w:r w:rsidRPr="00AC47AC">
        <w:rPr>
          <w:rFonts w:ascii="Arial" w:eastAsia="Arial" w:hAnsi="Arial" w:cs="Arial"/>
          <w:szCs w:val="20"/>
        </w:rPr>
        <w:t>wypełni</w:t>
      </w:r>
      <w:r>
        <w:rPr>
          <w:rFonts w:ascii="Arial" w:eastAsia="Arial" w:hAnsi="Arial" w:cs="Arial"/>
          <w:szCs w:val="20"/>
        </w:rPr>
        <w:t>ć</w:t>
      </w:r>
      <w:r w:rsidRPr="00AC47AC">
        <w:rPr>
          <w:rFonts w:ascii="Arial" w:eastAsia="Arial" w:hAnsi="Arial" w:cs="Arial"/>
          <w:szCs w:val="20"/>
        </w:rPr>
        <w:t xml:space="preserve"> zlecenie serwisowe na naprawę pojazdu samochodowego</w:t>
      </w:r>
      <w:r>
        <w:rPr>
          <w:rFonts w:ascii="Arial" w:eastAsia="Arial" w:hAnsi="Arial" w:cs="Arial"/>
          <w:szCs w:val="20"/>
        </w:rPr>
        <w:t>,</w:t>
      </w:r>
    </w:p>
    <w:p w:rsidR="00AC47AC" w:rsidRPr="00AC47AC" w:rsidRDefault="00AC47AC" w:rsidP="0046694A">
      <w:pPr>
        <w:pStyle w:val="ORECeleOperac"/>
        <w:numPr>
          <w:ilvl w:val="0"/>
          <w:numId w:val="447"/>
        </w:numPr>
        <w:spacing w:line="276" w:lineRule="auto"/>
        <w:ind w:left="357" w:hanging="357"/>
        <w:jc w:val="both"/>
        <w:rPr>
          <w:rFonts w:cs="Arial"/>
        </w:rPr>
      </w:pPr>
      <w:r w:rsidRPr="00AC47AC">
        <w:rPr>
          <w:rFonts w:eastAsia="Arial" w:cs="Arial"/>
        </w:rPr>
        <w:t>sporządz</w:t>
      </w:r>
      <w:r>
        <w:rPr>
          <w:rFonts w:eastAsia="Arial" w:cs="Arial"/>
        </w:rPr>
        <w:t>ić</w:t>
      </w:r>
      <w:r w:rsidRPr="00AC47AC">
        <w:rPr>
          <w:rFonts w:eastAsia="Arial" w:cs="Arial"/>
        </w:rPr>
        <w:t xml:space="preserve"> kartę oceny stanu pojazdu samochodowego przyjmowanego do naprawy</w:t>
      </w:r>
      <w:r>
        <w:rPr>
          <w:rFonts w:eastAsia="Arial" w:cs="Arial"/>
        </w:rPr>
        <w:t>,</w:t>
      </w:r>
    </w:p>
    <w:p w:rsidR="00AC47AC" w:rsidRPr="00AC47AC" w:rsidRDefault="00AC47AC" w:rsidP="0046694A">
      <w:pPr>
        <w:pStyle w:val="Akapitzlist"/>
        <w:numPr>
          <w:ilvl w:val="0"/>
          <w:numId w:val="447"/>
        </w:numPr>
        <w:pBdr>
          <w:top w:val="nil"/>
          <w:left w:val="nil"/>
          <w:bottom w:val="nil"/>
          <w:right w:val="nil"/>
          <w:between w:val="nil"/>
        </w:pBdr>
        <w:spacing w:after="0"/>
        <w:ind w:left="357" w:hanging="357"/>
        <w:rPr>
          <w:rFonts w:ascii="Arial" w:eastAsia="Arial" w:hAnsi="Arial" w:cs="Arial"/>
          <w:color w:val="000000" w:themeColor="text1"/>
          <w:szCs w:val="20"/>
        </w:rPr>
      </w:pPr>
      <w:r>
        <w:rPr>
          <w:rFonts w:ascii="Arial" w:eastAsia="Arial" w:hAnsi="Arial" w:cs="Arial"/>
          <w:color w:val="000000" w:themeColor="text1"/>
          <w:szCs w:val="20"/>
        </w:rPr>
        <w:t>z</w:t>
      </w:r>
      <w:r w:rsidRPr="00AC47AC">
        <w:rPr>
          <w:rFonts w:ascii="Arial" w:eastAsia="Arial" w:hAnsi="Arial" w:cs="Arial"/>
          <w:color w:val="000000" w:themeColor="text1"/>
          <w:szCs w:val="20"/>
        </w:rPr>
        <w:t>analiz</w:t>
      </w:r>
      <w:r>
        <w:rPr>
          <w:rFonts w:ascii="Arial" w:eastAsia="Arial" w:hAnsi="Arial" w:cs="Arial"/>
          <w:color w:val="000000" w:themeColor="text1"/>
          <w:szCs w:val="20"/>
        </w:rPr>
        <w:t>ować</w:t>
      </w:r>
      <w:r w:rsidRPr="00AC47AC">
        <w:rPr>
          <w:rFonts w:ascii="Arial" w:eastAsia="Arial" w:hAnsi="Arial" w:cs="Arial"/>
          <w:color w:val="000000" w:themeColor="text1"/>
          <w:szCs w:val="20"/>
        </w:rPr>
        <w:t xml:space="preserve"> możliwości naprawy </w:t>
      </w:r>
      <w:r w:rsidRPr="00AC47AC">
        <w:rPr>
          <w:rFonts w:ascii="Arial" w:hAnsi="Arial" w:cs="Arial"/>
          <w:bCs/>
          <w:color w:val="000000" w:themeColor="text1"/>
          <w:szCs w:val="20"/>
          <w:lang w:eastAsia="ar-SA"/>
        </w:rPr>
        <w:t xml:space="preserve">podzespołów i zespołów </w:t>
      </w:r>
      <w:r w:rsidRPr="00AC47AC">
        <w:rPr>
          <w:rFonts w:ascii="Arial" w:eastAsia="Arial" w:hAnsi="Arial" w:cs="Arial"/>
          <w:szCs w:val="20"/>
        </w:rPr>
        <w:t>pojazdu samochodowego</w:t>
      </w:r>
      <w:r>
        <w:rPr>
          <w:rFonts w:ascii="Arial" w:eastAsia="Arial" w:hAnsi="Arial" w:cs="Arial"/>
          <w:szCs w:val="20"/>
        </w:rPr>
        <w:t>,</w:t>
      </w:r>
    </w:p>
    <w:p w:rsidR="00AC47AC" w:rsidRPr="00AC47AC" w:rsidRDefault="00AC47AC" w:rsidP="0046694A">
      <w:pPr>
        <w:pStyle w:val="Akapitzlist"/>
        <w:numPr>
          <w:ilvl w:val="0"/>
          <w:numId w:val="447"/>
        </w:numPr>
        <w:pBdr>
          <w:top w:val="nil"/>
          <w:left w:val="nil"/>
          <w:bottom w:val="nil"/>
          <w:right w:val="nil"/>
          <w:between w:val="nil"/>
        </w:pBdr>
        <w:spacing w:after="0"/>
        <w:ind w:left="357" w:hanging="357"/>
        <w:rPr>
          <w:rFonts w:ascii="Arial" w:eastAsia="Arial" w:hAnsi="Arial" w:cs="Arial"/>
          <w:color w:val="000000" w:themeColor="text1"/>
          <w:szCs w:val="20"/>
        </w:rPr>
      </w:pPr>
      <w:r w:rsidRPr="00AC47AC">
        <w:rPr>
          <w:rFonts w:ascii="Arial" w:eastAsia="Arial" w:hAnsi="Arial" w:cs="Arial"/>
          <w:color w:val="000000" w:themeColor="text1"/>
          <w:szCs w:val="20"/>
        </w:rPr>
        <w:t>opis</w:t>
      </w:r>
      <w:r>
        <w:rPr>
          <w:rFonts w:ascii="Arial" w:eastAsia="Arial" w:hAnsi="Arial" w:cs="Arial"/>
          <w:color w:val="000000" w:themeColor="text1"/>
          <w:szCs w:val="20"/>
        </w:rPr>
        <w:t>ać</w:t>
      </w:r>
      <w:r w:rsidRPr="00AC47AC">
        <w:rPr>
          <w:rFonts w:ascii="Arial" w:eastAsia="Arial" w:hAnsi="Arial" w:cs="Arial"/>
          <w:color w:val="000000" w:themeColor="text1"/>
          <w:szCs w:val="20"/>
        </w:rPr>
        <w:t xml:space="preserve"> zakres naprawy podzespołów i zespołów </w:t>
      </w:r>
      <w:r w:rsidRPr="00AC47AC">
        <w:rPr>
          <w:rFonts w:ascii="Arial" w:eastAsia="Arial" w:hAnsi="Arial" w:cs="Arial"/>
          <w:szCs w:val="20"/>
        </w:rPr>
        <w:t>pojazdu samochodowego</w:t>
      </w:r>
      <w:r>
        <w:rPr>
          <w:rFonts w:ascii="Arial" w:eastAsia="Arial" w:hAnsi="Arial" w:cs="Arial"/>
          <w:szCs w:val="20"/>
        </w:rPr>
        <w:t>,</w:t>
      </w:r>
    </w:p>
    <w:p w:rsidR="00AC47AC" w:rsidRPr="00AC47AC" w:rsidRDefault="00AC47AC" w:rsidP="0046694A">
      <w:pPr>
        <w:pStyle w:val="Akapitzlist"/>
        <w:numPr>
          <w:ilvl w:val="0"/>
          <w:numId w:val="447"/>
        </w:numPr>
        <w:pBdr>
          <w:top w:val="nil"/>
          <w:left w:val="nil"/>
          <w:bottom w:val="nil"/>
          <w:right w:val="nil"/>
          <w:between w:val="nil"/>
        </w:pBdr>
        <w:spacing w:after="0"/>
        <w:ind w:left="357" w:hanging="357"/>
        <w:rPr>
          <w:rFonts w:ascii="Arial" w:eastAsia="Arial" w:hAnsi="Arial" w:cs="Arial"/>
          <w:color w:val="000000" w:themeColor="text1"/>
          <w:szCs w:val="20"/>
        </w:rPr>
      </w:pPr>
      <w:r w:rsidRPr="00AC47AC">
        <w:rPr>
          <w:rFonts w:ascii="Arial" w:eastAsia="Arial" w:hAnsi="Arial" w:cs="Arial"/>
          <w:color w:val="000000" w:themeColor="text1"/>
          <w:szCs w:val="20"/>
        </w:rPr>
        <w:t>przygotow</w:t>
      </w:r>
      <w:r>
        <w:rPr>
          <w:rFonts w:ascii="Arial" w:eastAsia="Arial" w:hAnsi="Arial" w:cs="Arial"/>
          <w:color w:val="000000" w:themeColor="text1"/>
          <w:szCs w:val="20"/>
        </w:rPr>
        <w:t>ać</w:t>
      </w:r>
      <w:r w:rsidRPr="00AC47AC">
        <w:rPr>
          <w:rFonts w:ascii="Arial" w:eastAsia="Arial" w:hAnsi="Arial" w:cs="Arial"/>
          <w:color w:val="000000" w:themeColor="text1"/>
          <w:szCs w:val="20"/>
        </w:rPr>
        <w:t xml:space="preserve"> harmonogram działań  dotyczący naprawy podzespołów i zespołów </w:t>
      </w:r>
      <w:r w:rsidRPr="00AC47AC">
        <w:rPr>
          <w:rFonts w:ascii="Arial" w:eastAsia="Arial" w:hAnsi="Arial" w:cs="Arial"/>
          <w:szCs w:val="20"/>
        </w:rPr>
        <w:t>pojazdu samochodowego</w:t>
      </w:r>
      <w:r>
        <w:rPr>
          <w:rFonts w:ascii="Arial" w:eastAsia="Arial" w:hAnsi="Arial" w:cs="Arial"/>
          <w:szCs w:val="20"/>
        </w:rPr>
        <w:t>,</w:t>
      </w:r>
    </w:p>
    <w:p w:rsidR="00AC47AC" w:rsidRPr="00AC47AC" w:rsidRDefault="00AC47AC" w:rsidP="0046694A">
      <w:pPr>
        <w:pStyle w:val="ORECeleOperac"/>
        <w:numPr>
          <w:ilvl w:val="0"/>
          <w:numId w:val="447"/>
        </w:numPr>
        <w:spacing w:line="276" w:lineRule="auto"/>
        <w:ind w:left="357" w:hanging="357"/>
        <w:jc w:val="both"/>
        <w:rPr>
          <w:rFonts w:cs="Arial"/>
        </w:rPr>
      </w:pPr>
      <w:r>
        <w:rPr>
          <w:rFonts w:eastAsia="Arial" w:cs="Arial"/>
          <w:color w:val="000000" w:themeColor="text1"/>
        </w:rPr>
        <w:t>za</w:t>
      </w:r>
      <w:r w:rsidRPr="00AC47AC">
        <w:rPr>
          <w:rFonts w:eastAsia="Arial" w:cs="Arial"/>
          <w:color w:val="000000" w:themeColor="text1"/>
        </w:rPr>
        <w:t>stos</w:t>
      </w:r>
      <w:r>
        <w:rPr>
          <w:rFonts w:eastAsia="Arial" w:cs="Arial"/>
          <w:color w:val="000000" w:themeColor="text1"/>
        </w:rPr>
        <w:t>ować</w:t>
      </w:r>
      <w:r w:rsidRPr="00AC47AC">
        <w:rPr>
          <w:rFonts w:eastAsia="Arial" w:cs="Arial"/>
          <w:color w:val="000000" w:themeColor="text1"/>
        </w:rPr>
        <w:t xml:space="preserve"> dokumentację techniczną przy ustalaniu zakresu naprawy podzespołów i zespołów </w:t>
      </w:r>
      <w:r w:rsidRPr="00AC47AC">
        <w:rPr>
          <w:rFonts w:eastAsia="Arial" w:cs="Arial"/>
        </w:rPr>
        <w:t>pojazdu samochodowego</w:t>
      </w:r>
      <w:r>
        <w:rPr>
          <w:rFonts w:eastAsia="Arial" w:cs="Arial"/>
        </w:rPr>
        <w:t>,</w:t>
      </w:r>
    </w:p>
    <w:p w:rsidR="00AC47AC" w:rsidRPr="00AC47AC" w:rsidRDefault="00AC47AC" w:rsidP="0046694A">
      <w:pPr>
        <w:pStyle w:val="Akapitzlist"/>
        <w:numPr>
          <w:ilvl w:val="0"/>
          <w:numId w:val="447"/>
        </w:numPr>
        <w:autoSpaceDE w:val="0"/>
        <w:autoSpaceDN w:val="0"/>
        <w:adjustRightInd w:val="0"/>
        <w:spacing w:after="0"/>
        <w:ind w:left="357" w:hanging="357"/>
        <w:rPr>
          <w:rFonts w:ascii="Arial" w:hAnsi="Arial" w:cs="Arial"/>
          <w:szCs w:val="20"/>
        </w:rPr>
      </w:pPr>
      <w:r w:rsidRPr="00AC47AC">
        <w:rPr>
          <w:rFonts w:ascii="Arial" w:eastAsia="Arial" w:hAnsi="Arial" w:cs="Arial"/>
          <w:szCs w:val="20"/>
        </w:rPr>
        <w:t>d</w:t>
      </w:r>
      <w:r w:rsidRPr="00AC47AC">
        <w:rPr>
          <w:rFonts w:ascii="Arial" w:hAnsi="Arial" w:cs="Arial"/>
          <w:bCs/>
          <w:szCs w:val="20"/>
          <w:lang w:eastAsia="ar-SA"/>
        </w:rPr>
        <w:t>ob</w:t>
      </w:r>
      <w:r>
        <w:rPr>
          <w:rFonts w:ascii="Arial" w:hAnsi="Arial" w:cs="Arial"/>
          <w:bCs/>
          <w:szCs w:val="20"/>
          <w:lang w:eastAsia="ar-SA"/>
        </w:rPr>
        <w:t>rać</w:t>
      </w:r>
      <w:r w:rsidRPr="00AC47AC">
        <w:rPr>
          <w:rFonts w:ascii="Arial" w:hAnsi="Arial" w:cs="Arial"/>
          <w:bCs/>
          <w:szCs w:val="20"/>
          <w:lang w:eastAsia="ar-SA"/>
        </w:rPr>
        <w:t xml:space="preserve"> narzędzia i przyrządy do </w:t>
      </w:r>
      <w:r w:rsidRPr="00AC47AC">
        <w:rPr>
          <w:rFonts w:ascii="Arial" w:eastAsia="Arial" w:hAnsi="Arial" w:cs="Arial"/>
          <w:szCs w:val="20"/>
        </w:rPr>
        <w:t>wykonania</w:t>
      </w:r>
      <w:r w:rsidRPr="00AC47AC">
        <w:rPr>
          <w:rFonts w:ascii="Arial" w:hAnsi="Arial" w:cs="Arial"/>
          <w:bCs/>
          <w:szCs w:val="20"/>
          <w:lang w:eastAsia="ar-SA"/>
        </w:rPr>
        <w:t xml:space="preserve"> naprawy podzespołów i zespołów </w:t>
      </w:r>
      <w:r w:rsidRPr="00AC47AC">
        <w:rPr>
          <w:rFonts w:ascii="Arial" w:eastAsia="Arial" w:hAnsi="Arial" w:cs="Arial"/>
          <w:szCs w:val="20"/>
        </w:rPr>
        <w:t>pojazdu samochodowego</w:t>
      </w:r>
      <w:r>
        <w:rPr>
          <w:rFonts w:ascii="Arial" w:eastAsia="Arial" w:hAnsi="Arial" w:cs="Arial"/>
          <w:szCs w:val="20"/>
        </w:rPr>
        <w:t>,</w:t>
      </w:r>
    </w:p>
    <w:p w:rsidR="00AC47AC" w:rsidRPr="00AC47AC" w:rsidRDefault="00AC47AC" w:rsidP="0046694A">
      <w:pPr>
        <w:pStyle w:val="Akapitzlist"/>
        <w:numPr>
          <w:ilvl w:val="0"/>
          <w:numId w:val="447"/>
        </w:numPr>
        <w:autoSpaceDE w:val="0"/>
        <w:autoSpaceDN w:val="0"/>
        <w:adjustRightInd w:val="0"/>
        <w:spacing w:after="0"/>
        <w:ind w:left="357" w:hanging="357"/>
        <w:rPr>
          <w:rFonts w:ascii="Arial" w:hAnsi="Arial" w:cs="Arial"/>
          <w:szCs w:val="20"/>
        </w:rPr>
      </w:pPr>
      <w:r w:rsidRPr="00AC47AC">
        <w:rPr>
          <w:rFonts w:ascii="Arial" w:eastAsia="Arial" w:hAnsi="Arial" w:cs="Arial"/>
          <w:szCs w:val="20"/>
        </w:rPr>
        <w:t>sprawdz</w:t>
      </w:r>
      <w:r>
        <w:rPr>
          <w:rFonts w:ascii="Arial" w:eastAsia="Arial" w:hAnsi="Arial" w:cs="Arial"/>
          <w:szCs w:val="20"/>
        </w:rPr>
        <w:t>ić</w:t>
      </w:r>
      <w:r w:rsidRPr="00AC47AC">
        <w:rPr>
          <w:rFonts w:ascii="Arial" w:eastAsia="Arial" w:hAnsi="Arial" w:cs="Arial"/>
          <w:szCs w:val="20"/>
        </w:rPr>
        <w:t xml:space="preserve"> stan narzędzi, urządzeń i przyrządów do wykonywania naprawy pojazdów samochodowych</w:t>
      </w:r>
      <w:r>
        <w:rPr>
          <w:rFonts w:ascii="Arial" w:eastAsia="Arial" w:hAnsi="Arial" w:cs="Arial"/>
          <w:szCs w:val="20"/>
        </w:rPr>
        <w:t>,</w:t>
      </w:r>
    </w:p>
    <w:p w:rsidR="00AC47AC" w:rsidRPr="00AC47AC" w:rsidRDefault="00AC47AC" w:rsidP="0046694A">
      <w:pPr>
        <w:pStyle w:val="Akapitzlist"/>
        <w:numPr>
          <w:ilvl w:val="0"/>
          <w:numId w:val="447"/>
        </w:numPr>
        <w:autoSpaceDE w:val="0"/>
        <w:autoSpaceDN w:val="0"/>
        <w:adjustRightInd w:val="0"/>
        <w:spacing w:after="0"/>
        <w:ind w:left="357" w:hanging="357"/>
        <w:rPr>
          <w:rFonts w:ascii="Arial" w:eastAsia="Arial" w:hAnsi="Arial" w:cs="Arial"/>
          <w:szCs w:val="20"/>
        </w:rPr>
      </w:pPr>
      <w:r w:rsidRPr="00AC47AC">
        <w:rPr>
          <w:rFonts w:ascii="Arial" w:hAnsi="Arial" w:cs="Arial"/>
          <w:szCs w:val="20"/>
        </w:rPr>
        <w:t>posłu</w:t>
      </w:r>
      <w:r>
        <w:rPr>
          <w:rFonts w:ascii="Arial" w:hAnsi="Arial" w:cs="Arial"/>
          <w:szCs w:val="20"/>
        </w:rPr>
        <w:t>żyć</w:t>
      </w:r>
      <w:r w:rsidRPr="00AC47AC">
        <w:rPr>
          <w:rFonts w:ascii="Arial" w:hAnsi="Arial" w:cs="Arial"/>
          <w:szCs w:val="20"/>
        </w:rPr>
        <w:t xml:space="preserve"> się narzędziami i przyrządami podczas naprawy podzespołów i zespołów </w:t>
      </w:r>
      <w:r w:rsidRPr="00AC47AC">
        <w:rPr>
          <w:rFonts w:ascii="Arial" w:eastAsia="Arial" w:hAnsi="Arial" w:cs="Arial"/>
          <w:szCs w:val="20"/>
        </w:rPr>
        <w:t>pojazdu samochodowego</w:t>
      </w:r>
      <w:r>
        <w:rPr>
          <w:rFonts w:ascii="Arial" w:eastAsia="Arial" w:hAnsi="Arial" w:cs="Arial"/>
          <w:szCs w:val="20"/>
        </w:rPr>
        <w:t>,</w:t>
      </w:r>
    </w:p>
    <w:p w:rsidR="00AC47AC" w:rsidRPr="00AC47AC" w:rsidRDefault="00AC47AC" w:rsidP="0046694A">
      <w:pPr>
        <w:pStyle w:val="Akapitzlist"/>
        <w:numPr>
          <w:ilvl w:val="0"/>
          <w:numId w:val="447"/>
        </w:numPr>
        <w:pBdr>
          <w:top w:val="nil"/>
          <w:left w:val="nil"/>
          <w:bottom w:val="nil"/>
          <w:right w:val="nil"/>
          <w:between w:val="nil"/>
        </w:pBdr>
        <w:spacing w:after="0"/>
        <w:ind w:left="357" w:hanging="357"/>
        <w:rPr>
          <w:rFonts w:ascii="Arial" w:eastAsia="Arial" w:hAnsi="Arial" w:cs="Arial"/>
          <w:szCs w:val="20"/>
        </w:rPr>
      </w:pPr>
      <w:r w:rsidRPr="00AC47AC">
        <w:rPr>
          <w:rFonts w:ascii="Arial" w:hAnsi="Arial" w:cs="Arial"/>
          <w:szCs w:val="20"/>
        </w:rPr>
        <w:t>wykon</w:t>
      </w:r>
      <w:r>
        <w:rPr>
          <w:rFonts w:ascii="Arial" w:hAnsi="Arial" w:cs="Arial"/>
          <w:szCs w:val="20"/>
        </w:rPr>
        <w:t>ać</w:t>
      </w:r>
      <w:r w:rsidRPr="00AC47AC">
        <w:rPr>
          <w:rFonts w:ascii="Arial" w:eastAsia="Arial" w:hAnsi="Arial" w:cs="Arial"/>
          <w:szCs w:val="20"/>
        </w:rPr>
        <w:t>demontaż części,</w:t>
      </w:r>
      <w:r w:rsidRPr="00AC47AC">
        <w:rPr>
          <w:rFonts w:ascii="Arial" w:hAnsi="Arial" w:cs="Arial"/>
          <w:szCs w:val="20"/>
        </w:rPr>
        <w:t xml:space="preserve"> podzespołów i zespołów </w:t>
      </w:r>
      <w:r w:rsidRPr="00AC47AC">
        <w:rPr>
          <w:rFonts w:ascii="Arial" w:eastAsia="Arial" w:hAnsi="Arial" w:cs="Arial"/>
          <w:szCs w:val="20"/>
        </w:rPr>
        <w:t>pojazdu samochodowego</w:t>
      </w:r>
      <w:r>
        <w:rPr>
          <w:rFonts w:ascii="Arial" w:eastAsia="Arial" w:hAnsi="Arial" w:cs="Arial"/>
          <w:szCs w:val="20"/>
        </w:rPr>
        <w:t>,</w:t>
      </w:r>
    </w:p>
    <w:p w:rsidR="00AC47AC" w:rsidRPr="00AC47AC" w:rsidRDefault="00AC47AC" w:rsidP="0046694A">
      <w:pPr>
        <w:pStyle w:val="ORECeleOperac"/>
        <w:numPr>
          <w:ilvl w:val="0"/>
          <w:numId w:val="447"/>
        </w:numPr>
        <w:spacing w:line="276" w:lineRule="auto"/>
        <w:ind w:left="357" w:hanging="357"/>
        <w:jc w:val="both"/>
        <w:rPr>
          <w:rFonts w:cs="Arial"/>
        </w:rPr>
      </w:pPr>
      <w:r w:rsidRPr="00AC47AC">
        <w:rPr>
          <w:rFonts w:eastAsia="Arial" w:cs="Arial"/>
        </w:rPr>
        <w:t>posłu</w:t>
      </w:r>
      <w:r>
        <w:rPr>
          <w:rFonts w:eastAsia="Arial" w:cs="Arial"/>
        </w:rPr>
        <w:t>żyć</w:t>
      </w:r>
      <w:r w:rsidRPr="00AC47AC">
        <w:rPr>
          <w:rFonts w:eastAsia="Arial" w:cs="Arial"/>
        </w:rPr>
        <w:t xml:space="preserve"> się dokumentacją techniczną podczas demontażu części, podzespołów i zespołów pojazdu samochodowego</w:t>
      </w:r>
      <w:r>
        <w:rPr>
          <w:rFonts w:eastAsia="Arial" w:cs="Arial"/>
        </w:rPr>
        <w:t>,</w:t>
      </w:r>
    </w:p>
    <w:p w:rsidR="00AC47AC" w:rsidRPr="00AC47AC" w:rsidRDefault="00AC47AC" w:rsidP="0046694A">
      <w:pPr>
        <w:pStyle w:val="ORECeleOperac"/>
        <w:numPr>
          <w:ilvl w:val="0"/>
          <w:numId w:val="447"/>
        </w:numPr>
        <w:spacing w:line="276" w:lineRule="auto"/>
        <w:ind w:left="357" w:hanging="357"/>
        <w:jc w:val="both"/>
        <w:rPr>
          <w:rFonts w:cs="Arial"/>
        </w:rPr>
      </w:pPr>
      <w:r w:rsidRPr="00AC47AC">
        <w:rPr>
          <w:rFonts w:eastAsia="Arial" w:cs="Arial"/>
        </w:rPr>
        <w:t>zabezpiecz</w:t>
      </w:r>
      <w:r>
        <w:rPr>
          <w:rFonts w:eastAsia="Arial" w:cs="Arial"/>
        </w:rPr>
        <w:t>yć</w:t>
      </w:r>
      <w:r w:rsidRPr="00AC47AC">
        <w:rPr>
          <w:rFonts w:eastAsia="Arial" w:cs="Arial"/>
        </w:rPr>
        <w:t xml:space="preserve"> pojazd samochodowy przed wykonaniem naprawy</w:t>
      </w:r>
      <w:r>
        <w:rPr>
          <w:rFonts w:eastAsia="Arial" w:cs="Arial"/>
        </w:rPr>
        <w:t>,</w:t>
      </w:r>
    </w:p>
    <w:p w:rsidR="00AC47AC" w:rsidRPr="00AC47AC" w:rsidRDefault="00AC47AC" w:rsidP="0046694A">
      <w:pPr>
        <w:pStyle w:val="Akapitzlist"/>
        <w:widowControl w:val="0"/>
        <w:numPr>
          <w:ilvl w:val="0"/>
          <w:numId w:val="447"/>
        </w:numPr>
        <w:pBdr>
          <w:top w:val="nil"/>
          <w:left w:val="nil"/>
          <w:bottom w:val="nil"/>
          <w:right w:val="nil"/>
          <w:between w:val="nil"/>
        </w:pBdr>
        <w:suppressAutoHyphens/>
        <w:snapToGrid w:val="0"/>
        <w:spacing w:after="0"/>
        <w:ind w:left="357" w:hanging="357"/>
        <w:rPr>
          <w:rFonts w:ascii="Arial" w:hAnsi="Arial" w:cs="Arial"/>
          <w:szCs w:val="20"/>
        </w:rPr>
      </w:pPr>
      <w:r w:rsidRPr="00AC47AC">
        <w:rPr>
          <w:rFonts w:ascii="Arial" w:hAnsi="Arial" w:cs="Arial"/>
          <w:szCs w:val="20"/>
        </w:rPr>
        <w:t>dob</w:t>
      </w:r>
      <w:r>
        <w:rPr>
          <w:rFonts w:ascii="Arial" w:hAnsi="Arial" w:cs="Arial"/>
          <w:szCs w:val="20"/>
        </w:rPr>
        <w:t>rać</w:t>
      </w:r>
      <w:r w:rsidRPr="00AC47AC">
        <w:rPr>
          <w:rFonts w:ascii="Arial" w:hAnsi="Arial" w:cs="Arial"/>
          <w:szCs w:val="20"/>
        </w:rPr>
        <w:t xml:space="preserve"> części zamienne oraz materiały eksploatacyjne do wykonania naprawy podzespołów i zespołów </w:t>
      </w:r>
      <w:r w:rsidRPr="00AC47AC">
        <w:rPr>
          <w:rFonts w:ascii="Arial" w:eastAsia="Arial" w:hAnsi="Arial" w:cs="Arial"/>
          <w:szCs w:val="20"/>
        </w:rPr>
        <w:t>pojazdu samochodowego</w:t>
      </w:r>
      <w:r>
        <w:rPr>
          <w:rFonts w:ascii="Arial" w:eastAsia="Arial" w:hAnsi="Arial" w:cs="Arial"/>
          <w:szCs w:val="20"/>
        </w:rPr>
        <w:t>,</w:t>
      </w:r>
    </w:p>
    <w:p w:rsidR="00AC47AC" w:rsidRPr="00AC47AC" w:rsidRDefault="00AC47AC" w:rsidP="0046694A">
      <w:pPr>
        <w:pStyle w:val="Akapitzlist"/>
        <w:widowControl w:val="0"/>
        <w:numPr>
          <w:ilvl w:val="0"/>
          <w:numId w:val="447"/>
        </w:numPr>
        <w:pBdr>
          <w:top w:val="nil"/>
          <w:left w:val="nil"/>
          <w:bottom w:val="nil"/>
          <w:right w:val="nil"/>
          <w:between w:val="nil"/>
        </w:pBdr>
        <w:suppressAutoHyphens/>
        <w:snapToGrid w:val="0"/>
        <w:spacing w:after="0"/>
        <w:ind w:left="357" w:hanging="357"/>
        <w:rPr>
          <w:rFonts w:ascii="Arial" w:hAnsi="Arial" w:cs="Arial"/>
          <w:szCs w:val="20"/>
        </w:rPr>
      </w:pPr>
      <w:r>
        <w:rPr>
          <w:rFonts w:ascii="Arial" w:hAnsi="Arial" w:cs="Arial"/>
          <w:szCs w:val="20"/>
        </w:rPr>
        <w:t>zas</w:t>
      </w:r>
      <w:r w:rsidRPr="00AC47AC">
        <w:rPr>
          <w:rFonts w:ascii="Arial" w:hAnsi="Arial" w:cs="Arial"/>
          <w:szCs w:val="20"/>
        </w:rPr>
        <w:t>tos</w:t>
      </w:r>
      <w:r>
        <w:rPr>
          <w:rFonts w:ascii="Arial" w:hAnsi="Arial" w:cs="Arial"/>
          <w:szCs w:val="20"/>
        </w:rPr>
        <w:t>ować</w:t>
      </w:r>
      <w:r w:rsidRPr="00AC47AC">
        <w:rPr>
          <w:rFonts w:ascii="Arial" w:hAnsi="Arial" w:cs="Arial"/>
          <w:szCs w:val="20"/>
        </w:rPr>
        <w:t xml:space="preserve"> części zamienne oraz materiały eksploatacyjne do wykonania naprawy podzespołów i zespołów </w:t>
      </w:r>
      <w:r w:rsidRPr="00AC47AC">
        <w:rPr>
          <w:rFonts w:ascii="Arial" w:eastAsia="Arial" w:hAnsi="Arial" w:cs="Arial"/>
          <w:szCs w:val="20"/>
        </w:rPr>
        <w:t>pojazdu samochodowego zgodnie  z zasadami normalizacji</w:t>
      </w:r>
      <w:r>
        <w:rPr>
          <w:rFonts w:ascii="Arial" w:eastAsia="Arial" w:hAnsi="Arial" w:cs="Arial"/>
          <w:szCs w:val="20"/>
        </w:rPr>
        <w:t>,</w:t>
      </w:r>
    </w:p>
    <w:p w:rsidR="00AC47AC" w:rsidRPr="00AC47AC" w:rsidRDefault="00AC47AC" w:rsidP="0046694A">
      <w:pPr>
        <w:pStyle w:val="Akapitzlist"/>
        <w:widowControl w:val="0"/>
        <w:numPr>
          <w:ilvl w:val="0"/>
          <w:numId w:val="447"/>
        </w:numPr>
        <w:pBdr>
          <w:top w:val="nil"/>
          <w:left w:val="nil"/>
          <w:bottom w:val="nil"/>
          <w:right w:val="nil"/>
          <w:between w:val="nil"/>
        </w:pBdr>
        <w:suppressAutoHyphens/>
        <w:snapToGrid w:val="0"/>
        <w:spacing w:after="0"/>
        <w:ind w:left="357" w:hanging="357"/>
        <w:rPr>
          <w:rFonts w:ascii="Arial" w:hAnsi="Arial" w:cs="Arial"/>
          <w:szCs w:val="20"/>
        </w:rPr>
      </w:pPr>
      <w:r>
        <w:rPr>
          <w:rFonts w:ascii="Arial" w:hAnsi="Arial" w:cs="Arial"/>
          <w:szCs w:val="20"/>
        </w:rPr>
        <w:t>za</w:t>
      </w:r>
      <w:r w:rsidRPr="00AC47AC">
        <w:rPr>
          <w:rFonts w:ascii="Arial" w:hAnsi="Arial" w:cs="Arial"/>
          <w:szCs w:val="20"/>
        </w:rPr>
        <w:t>plan</w:t>
      </w:r>
      <w:r>
        <w:rPr>
          <w:rFonts w:ascii="Arial" w:hAnsi="Arial" w:cs="Arial"/>
          <w:szCs w:val="20"/>
        </w:rPr>
        <w:t>ować</w:t>
      </w:r>
      <w:r w:rsidRPr="00AC47AC">
        <w:rPr>
          <w:rFonts w:ascii="Arial" w:hAnsi="Arial" w:cs="Arial"/>
          <w:szCs w:val="20"/>
        </w:rPr>
        <w:t xml:space="preserve"> czynności niezbędne do wykonania wymiany uszkodzonych części, podzespołów i zespołów </w:t>
      </w:r>
      <w:r w:rsidRPr="00AC47AC">
        <w:rPr>
          <w:rFonts w:ascii="Arial" w:eastAsia="Arial" w:hAnsi="Arial" w:cs="Arial"/>
          <w:szCs w:val="20"/>
        </w:rPr>
        <w:t>pojazdu samochodowego</w:t>
      </w:r>
      <w:r>
        <w:rPr>
          <w:rFonts w:ascii="Arial" w:eastAsia="Arial" w:hAnsi="Arial" w:cs="Arial"/>
          <w:szCs w:val="20"/>
        </w:rPr>
        <w:t>,</w:t>
      </w:r>
    </w:p>
    <w:p w:rsidR="00AC47AC" w:rsidRPr="00AC47AC" w:rsidRDefault="00AC47AC" w:rsidP="0046694A">
      <w:pPr>
        <w:pStyle w:val="Akapitzlist"/>
        <w:widowControl w:val="0"/>
        <w:numPr>
          <w:ilvl w:val="0"/>
          <w:numId w:val="447"/>
        </w:numPr>
        <w:pBdr>
          <w:top w:val="nil"/>
          <w:left w:val="nil"/>
          <w:bottom w:val="nil"/>
          <w:right w:val="nil"/>
          <w:between w:val="nil"/>
        </w:pBdr>
        <w:suppressAutoHyphens/>
        <w:snapToGrid w:val="0"/>
        <w:spacing w:after="0"/>
        <w:ind w:left="357" w:hanging="357"/>
        <w:rPr>
          <w:rFonts w:ascii="Arial" w:hAnsi="Arial" w:cs="Arial"/>
          <w:szCs w:val="20"/>
        </w:rPr>
      </w:pPr>
      <w:r>
        <w:rPr>
          <w:rFonts w:ascii="Arial" w:hAnsi="Arial" w:cs="Arial"/>
          <w:szCs w:val="20"/>
        </w:rPr>
        <w:t>za</w:t>
      </w:r>
      <w:r w:rsidRPr="00AC47AC">
        <w:rPr>
          <w:rFonts w:ascii="Arial" w:hAnsi="Arial" w:cs="Arial"/>
          <w:szCs w:val="20"/>
        </w:rPr>
        <w:t>stos</w:t>
      </w:r>
      <w:r>
        <w:rPr>
          <w:rFonts w:ascii="Arial" w:hAnsi="Arial" w:cs="Arial"/>
          <w:szCs w:val="20"/>
        </w:rPr>
        <w:t>ować</w:t>
      </w:r>
      <w:r w:rsidRPr="00AC47AC">
        <w:rPr>
          <w:rFonts w:ascii="Arial" w:hAnsi="Arial" w:cs="Arial"/>
          <w:szCs w:val="20"/>
        </w:rPr>
        <w:t xml:space="preserve"> narzędzia, urządzenia i przyrządy do wymiany </w:t>
      </w:r>
      <w:r w:rsidRPr="00AC47AC">
        <w:rPr>
          <w:rFonts w:ascii="Arial" w:eastAsia="Arial" w:hAnsi="Arial" w:cs="Arial"/>
          <w:szCs w:val="20"/>
        </w:rPr>
        <w:t>c</w:t>
      </w:r>
      <w:r w:rsidRPr="00AC47AC">
        <w:rPr>
          <w:rFonts w:ascii="Arial" w:hAnsi="Arial" w:cs="Arial"/>
          <w:szCs w:val="20"/>
        </w:rPr>
        <w:t xml:space="preserve">zęści, </w:t>
      </w:r>
      <w:r w:rsidRPr="00AC47AC">
        <w:rPr>
          <w:rFonts w:ascii="Arial" w:eastAsia="Arial" w:hAnsi="Arial" w:cs="Arial"/>
          <w:szCs w:val="20"/>
        </w:rPr>
        <w:t>podzespołów i zespołówpojazdu samochodowego</w:t>
      </w:r>
      <w:r>
        <w:rPr>
          <w:rFonts w:ascii="Arial" w:eastAsia="Arial" w:hAnsi="Arial" w:cs="Arial"/>
          <w:szCs w:val="20"/>
        </w:rPr>
        <w:t>,</w:t>
      </w:r>
    </w:p>
    <w:p w:rsidR="00AC47AC" w:rsidRPr="00AC47AC" w:rsidRDefault="00AC47AC" w:rsidP="0046694A">
      <w:pPr>
        <w:pStyle w:val="ORECeleOperac"/>
        <w:numPr>
          <w:ilvl w:val="0"/>
          <w:numId w:val="447"/>
        </w:numPr>
        <w:spacing w:line="276" w:lineRule="auto"/>
        <w:ind w:left="357" w:hanging="357"/>
        <w:jc w:val="both"/>
        <w:rPr>
          <w:rFonts w:cs="Arial"/>
        </w:rPr>
      </w:pPr>
      <w:r w:rsidRPr="00AC47AC">
        <w:rPr>
          <w:rFonts w:eastAsia="Arial" w:cs="Arial"/>
        </w:rPr>
        <w:t>spraw</w:t>
      </w:r>
      <w:r w:rsidRPr="00AC47AC">
        <w:rPr>
          <w:rFonts w:cs="Arial"/>
        </w:rPr>
        <w:t>d</w:t>
      </w:r>
      <w:r w:rsidRPr="00AC47AC">
        <w:rPr>
          <w:rFonts w:eastAsia="Arial" w:cs="Arial"/>
        </w:rPr>
        <w:t>z</w:t>
      </w:r>
      <w:r>
        <w:rPr>
          <w:rFonts w:eastAsia="Arial" w:cs="Arial"/>
        </w:rPr>
        <w:t>ić</w:t>
      </w:r>
      <w:r w:rsidRPr="00AC47AC">
        <w:rPr>
          <w:rFonts w:eastAsia="Arial" w:cs="Arial"/>
        </w:rPr>
        <w:t xml:space="preserve"> prawidłowość wykonanej wymiany</w:t>
      </w:r>
      <w:r w:rsidRPr="00AC47AC">
        <w:rPr>
          <w:rFonts w:cs="Arial"/>
        </w:rPr>
        <w:t xml:space="preserve"> części, podzespołu i zespołu </w:t>
      </w:r>
      <w:r w:rsidRPr="00AC47AC">
        <w:rPr>
          <w:rFonts w:eastAsia="Arial" w:cs="Arial"/>
        </w:rPr>
        <w:t>pojazdu samochodowego</w:t>
      </w:r>
      <w:r>
        <w:rPr>
          <w:rFonts w:eastAsia="Arial" w:cs="Arial"/>
        </w:rPr>
        <w:t>,</w:t>
      </w:r>
    </w:p>
    <w:p w:rsidR="00AC47AC" w:rsidRPr="00AC47AC" w:rsidRDefault="00AC47AC" w:rsidP="0046694A">
      <w:pPr>
        <w:pStyle w:val="Akapitzlist"/>
        <w:numPr>
          <w:ilvl w:val="0"/>
          <w:numId w:val="447"/>
        </w:numPr>
        <w:pBdr>
          <w:top w:val="nil"/>
          <w:left w:val="nil"/>
          <w:bottom w:val="nil"/>
          <w:right w:val="nil"/>
          <w:between w:val="nil"/>
        </w:pBdr>
        <w:spacing w:after="0"/>
        <w:ind w:left="357" w:hanging="357"/>
        <w:rPr>
          <w:rFonts w:ascii="Arial" w:eastAsia="Arial" w:hAnsi="Arial" w:cs="Arial"/>
          <w:szCs w:val="20"/>
        </w:rPr>
      </w:pPr>
      <w:r w:rsidRPr="00AC47AC">
        <w:rPr>
          <w:rFonts w:ascii="Arial" w:eastAsia="Arial" w:hAnsi="Arial" w:cs="Arial"/>
          <w:szCs w:val="20"/>
        </w:rPr>
        <w:t>wykon</w:t>
      </w:r>
      <w:r>
        <w:rPr>
          <w:rFonts w:ascii="Arial" w:eastAsia="Arial" w:hAnsi="Arial" w:cs="Arial"/>
          <w:szCs w:val="20"/>
        </w:rPr>
        <w:t>ać</w:t>
      </w:r>
      <w:r w:rsidRPr="00AC47AC">
        <w:rPr>
          <w:rFonts w:ascii="Arial" w:eastAsia="Arial" w:hAnsi="Arial" w:cs="Arial"/>
          <w:szCs w:val="20"/>
        </w:rPr>
        <w:t xml:space="preserve"> montaż </w:t>
      </w:r>
      <w:r w:rsidRPr="00AC47AC">
        <w:rPr>
          <w:rFonts w:ascii="Arial" w:hAnsi="Arial" w:cs="Arial"/>
          <w:szCs w:val="20"/>
        </w:rPr>
        <w:t>części,</w:t>
      </w:r>
      <w:r w:rsidRPr="00AC47AC">
        <w:rPr>
          <w:rFonts w:ascii="Arial" w:eastAsia="Arial" w:hAnsi="Arial" w:cs="Arial"/>
          <w:szCs w:val="20"/>
        </w:rPr>
        <w:t xml:space="preserve"> podzespołów i zespołów pojazdu samochodowego z zastosowaniem dokumentacji technicznej</w:t>
      </w:r>
      <w:r>
        <w:rPr>
          <w:rFonts w:ascii="Arial" w:eastAsia="Arial" w:hAnsi="Arial" w:cs="Arial"/>
          <w:szCs w:val="20"/>
        </w:rPr>
        <w:t>,</w:t>
      </w:r>
    </w:p>
    <w:p w:rsidR="00AC47AC" w:rsidRPr="00AC47AC" w:rsidRDefault="00AC47AC" w:rsidP="0046694A">
      <w:pPr>
        <w:pStyle w:val="Akapitzlist"/>
        <w:numPr>
          <w:ilvl w:val="0"/>
          <w:numId w:val="447"/>
        </w:numPr>
        <w:pBdr>
          <w:top w:val="nil"/>
          <w:left w:val="nil"/>
          <w:bottom w:val="nil"/>
          <w:right w:val="nil"/>
          <w:between w:val="nil"/>
        </w:pBdr>
        <w:spacing w:after="0"/>
        <w:ind w:left="357" w:hanging="357"/>
        <w:rPr>
          <w:rFonts w:ascii="Arial" w:eastAsia="Arial" w:hAnsi="Arial" w:cs="Arial"/>
          <w:szCs w:val="20"/>
        </w:rPr>
      </w:pPr>
      <w:r w:rsidRPr="00AC47AC">
        <w:rPr>
          <w:rFonts w:ascii="Arial" w:eastAsia="Arial" w:hAnsi="Arial" w:cs="Arial"/>
          <w:szCs w:val="20"/>
        </w:rPr>
        <w:t>zabezpiecz</w:t>
      </w:r>
      <w:r>
        <w:rPr>
          <w:rFonts w:ascii="Arial" w:eastAsia="Arial" w:hAnsi="Arial" w:cs="Arial"/>
          <w:szCs w:val="20"/>
        </w:rPr>
        <w:t>yć</w:t>
      </w:r>
      <w:r w:rsidRPr="00AC47AC">
        <w:rPr>
          <w:rFonts w:ascii="Arial" w:eastAsia="Arial" w:hAnsi="Arial" w:cs="Arial"/>
          <w:szCs w:val="20"/>
        </w:rPr>
        <w:t xml:space="preserve"> montowane części przed uszkodzeniem</w:t>
      </w:r>
      <w:r>
        <w:rPr>
          <w:rFonts w:ascii="Arial" w:eastAsia="Arial" w:hAnsi="Arial" w:cs="Arial"/>
          <w:szCs w:val="20"/>
        </w:rPr>
        <w:t>,</w:t>
      </w:r>
    </w:p>
    <w:p w:rsidR="00AC47AC" w:rsidRPr="00AC47AC" w:rsidRDefault="00AC47AC" w:rsidP="0046694A">
      <w:pPr>
        <w:pStyle w:val="Akapitzlist"/>
        <w:numPr>
          <w:ilvl w:val="0"/>
          <w:numId w:val="447"/>
        </w:numPr>
        <w:pBdr>
          <w:top w:val="nil"/>
          <w:left w:val="nil"/>
          <w:bottom w:val="nil"/>
          <w:right w:val="nil"/>
          <w:between w:val="nil"/>
        </w:pBdr>
        <w:spacing w:after="0"/>
        <w:ind w:left="357" w:hanging="357"/>
        <w:rPr>
          <w:rFonts w:ascii="Arial" w:eastAsia="Arial" w:hAnsi="Arial" w:cs="Arial"/>
          <w:szCs w:val="20"/>
        </w:rPr>
      </w:pPr>
      <w:r w:rsidRPr="00AC47AC">
        <w:rPr>
          <w:rFonts w:ascii="Arial" w:eastAsia="Arial" w:hAnsi="Arial" w:cs="Arial"/>
          <w:szCs w:val="20"/>
        </w:rPr>
        <w:t>dokon</w:t>
      </w:r>
      <w:r>
        <w:rPr>
          <w:rFonts w:ascii="Arial" w:eastAsia="Arial" w:hAnsi="Arial" w:cs="Arial"/>
          <w:szCs w:val="20"/>
        </w:rPr>
        <w:t>ać</w:t>
      </w:r>
      <w:r w:rsidRPr="00AC47AC">
        <w:rPr>
          <w:rFonts w:ascii="Arial" w:eastAsia="Arial" w:hAnsi="Arial" w:cs="Arial"/>
          <w:szCs w:val="20"/>
        </w:rPr>
        <w:t xml:space="preserve"> wymiany zdemontowanych </w:t>
      </w:r>
      <w:r w:rsidRPr="00AC47AC">
        <w:rPr>
          <w:rFonts w:ascii="Arial" w:hAnsi="Arial" w:cs="Arial"/>
          <w:szCs w:val="20"/>
        </w:rPr>
        <w:t xml:space="preserve">części, </w:t>
      </w:r>
      <w:r w:rsidRPr="00AC47AC">
        <w:rPr>
          <w:rFonts w:ascii="Arial" w:eastAsia="Arial" w:hAnsi="Arial" w:cs="Arial"/>
          <w:szCs w:val="20"/>
        </w:rPr>
        <w:t>podzespołów i zespołów pojazdu samochodowego</w:t>
      </w:r>
      <w:r>
        <w:rPr>
          <w:rFonts w:ascii="Arial" w:eastAsia="Arial" w:hAnsi="Arial" w:cs="Arial"/>
          <w:szCs w:val="20"/>
        </w:rPr>
        <w:t>,</w:t>
      </w:r>
    </w:p>
    <w:p w:rsidR="00AC47AC" w:rsidRPr="00AC47AC" w:rsidRDefault="00AC47AC" w:rsidP="0046694A">
      <w:pPr>
        <w:pStyle w:val="ORECeleOperac"/>
        <w:numPr>
          <w:ilvl w:val="0"/>
          <w:numId w:val="447"/>
        </w:numPr>
        <w:spacing w:line="276" w:lineRule="auto"/>
        <w:ind w:left="357" w:hanging="357"/>
        <w:jc w:val="both"/>
        <w:rPr>
          <w:rFonts w:cs="Arial"/>
        </w:rPr>
      </w:pPr>
      <w:r w:rsidRPr="00AC47AC">
        <w:rPr>
          <w:rFonts w:eastAsia="Arial" w:cs="Arial"/>
        </w:rPr>
        <w:t>przeprowadz</w:t>
      </w:r>
      <w:r>
        <w:rPr>
          <w:rFonts w:eastAsia="Arial" w:cs="Arial"/>
        </w:rPr>
        <w:t>ić</w:t>
      </w:r>
      <w:r w:rsidRPr="00AC47AC">
        <w:rPr>
          <w:rFonts w:eastAsia="Arial" w:cs="Arial"/>
        </w:rPr>
        <w:t xml:space="preserve"> kontrolę prawidłowości montażu podzespołów i zespołów pojazdu samochodowego</w:t>
      </w:r>
      <w:r>
        <w:rPr>
          <w:rFonts w:eastAsia="Arial" w:cs="Arial"/>
        </w:rPr>
        <w:t>,</w:t>
      </w:r>
    </w:p>
    <w:p w:rsidR="00AC47AC" w:rsidRPr="00AC47AC" w:rsidRDefault="00AC47AC" w:rsidP="0046694A">
      <w:pPr>
        <w:pStyle w:val="ORECeleOperac"/>
        <w:numPr>
          <w:ilvl w:val="0"/>
          <w:numId w:val="447"/>
        </w:numPr>
        <w:spacing w:line="276" w:lineRule="auto"/>
        <w:ind w:left="357" w:hanging="357"/>
        <w:jc w:val="both"/>
        <w:rPr>
          <w:rFonts w:cs="Arial"/>
        </w:rPr>
      </w:pPr>
      <w:r w:rsidRPr="00AC47AC">
        <w:rPr>
          <w:rFonts w:cs="Arial"/>
        </w:rPr>
        <w:t>przeprowadz</w:t>
      </w:r>
      <w:r>
        <w:rPr>
          <w:rFonts w:cs="Arial"/>
        </w:rPr>
        <w:t>ić</w:t>
      </w:r>
      <w:r w:rsidRPr="00AC47AC">
        <w:rPr>
          <w:rFonts w:cs="Arial"/>
        </w:rPr>
        <w:t xml:space="preserve"> próby po naprawie podzespołów i zespołów </w:t>
      </w:r>
      <w:r w:rsidRPr="00AC47AC">
        <w:rPr>
          <w:rFonts w:eastAsia="Arial" w:cs="Arial"/>
        </w:rPr>
        <w:t>pojazdu samochodowego</w:t>
      </w:r>
      <w:r>
        <w:rPr>
          <w:rFonts w:eastAsia="Arial" w:cs="Arial"/>
        </w:rPr>
        <w:t>,</w:t>
      </w:r>
    </w:p>
    <w:p w:rsidR="00AC47AC" w:rsidRPr="00AC47AC" w:rsidRDefault="00AC47AC" w:rsidP="0046694A">
      <w:pPr>
        <w:pStyle w:val="ORECeleOperac"/>
        <w:numPr>
          <w:ilvl w:val="0"/>
          <w:numId w:val="447"/>
        </w:numPr>
        <w:spacing w:line="276" w:lineRule="auto"/>
        <w:ind w:left="357" w:hanging="357"/>
        <w:jc w:val="both"/>
        <w:rPr>
          <w:rFonts w:cs="Arial"/>
        </w:rPr>
      </w:pPr>
      <w:r w:rsidRPr="00AC47AC">
        <w:rPr>
          <w:rFonts w:cs="Arial"/>
        </w:rPr>
        <w:lastRenderedPageBreak/>
        <w:t>sporządz</w:t>
      </w:r>
      <w:r>
        <w:rPr>
          <w:rFonts w:cs="Arial"/>
        </w:rPr>
        <w:t>ić</w:t>
      </w:r>
      <w:r w:rsidRPr="00AC47AC">
        <w:rPr>
          <w:rFonts w:cs="Arial"/>
        </w:rPr>
        <w:t xml:space="preserve"> kosztorys naprawy </w:t>
      </w:r>
      <w:r w:rsidRPr="00AC47AC">
        <w:rPr>
          <w:rFonts w:eastAsia="Arial" w:cs="Arial"/>
        </w:rPr>
        <w:t>pojazdu samochodowego,</w:t>
      </w:r>
      <w:r w:rsidRPr="00AC47AC">
        <w:rPr>
          <w:rFonts w:cs="Arial"/>
        </w:rPr>
        <w:t xml:space="preserve"> z uwzględnieniem ceny netto ora</w:t>
      </w:r>
      <w:r w:rsidRPr="00AC47AC">
        <w:rPr>
          <w:rFonts w:eastAsia="Arial" w:cs="Arial"/>
        </w:rPr>
        <w:t>z podatku VAT</w:t>
      </w:r>
      <w:r>
        <w:rPr>
          <w:rFonts w:eastAsia="Arial" w:cs="Arial"/>
        </w:rPr>
        <w:t>,</w:t>
      </w:r>
    </w:p>
    <w:p w:rsidR="00AC47AC" w:rsidRPr="00AC47AC" w:rsidRDefault="00AC47AC" w:rsidP="0046694A">
      <w:pPr>
        <w:pStyle w:val="Akapitzlist"/>
        <w:numPr>
          <w:ilvl w:val="0"/>
          <w:numId w:val="447"/>
        </w:numPr>
        <w:pBdr>
          <w:top w:val="nil"/>
          <w:left w:val="nil"/>
          <w:bottom w:val="nil"/>
          <w:right w:val="nil"/>
          <w:between w:val="nil"/>
        </w:pBdr>
        <w:spacing w:after="0"/>
        <w:ind w:left="357" w:hanging="357"/>
        <w:rPr>
          <w:rFonts w:ascii="Arial" w:eastAsia="Arial" w:hAnsi="Arial" w:cs="Arial"/>
          <w:szCs w:val="20"/>
        </w:rPr>
      </w:pPr>
      <w:r w:rsidRPr="00AC47AC">
        <w:rPr>
          <w:rFonts w:ascii="Arial" w:eastAsia="Arial" w:hAnsi="Arial" w:cs="Arial"/>
          <w:szCs w:val="20"/>
        </w:rPr>
        <w:t>przekaz</w:t>
      </w:r>
      <w:r>
        <w:rPr>
          <w:rFonts w:ascii="Arial" w:eastAsia="Arial" w:hAnsi="Arial" w:cs="Arial"/>
          <w:szCs w:val="20"/>
        </w:rPr>
        <w:t>ać</w:t>
      </w:r>
      <w:r w:rsidRPr="00AC47AC">
        <w:rPr>
          <w:rFonts w:ascii="Arial" w:eastAsia="Arial" w:hAnsi="Arial" w:cs="Arial"/>
          <w:szCs w:val="20"/>
        </w:rPr>
        <w:t xml:space="preserve"> klientowi informację o stanie technicznym pojazdu samochodowego</w:t>
      </w:r>
      <w:r>
        <w:rPr>
          <w:rFonts w:ascii="Arial" w:eastAsia="Arial" w:hAnsi="Arial" w:cs="Arial"/>
          <w:szCs w:val="20"/>
        </w:rPr>
        <w:t>,</w:t>
      </w:r>
    </w:p>
    <w:p w:rsidR="00AC47AC" w:rsidRDefault="00AC47AC" w:rsidP="0046694A">
      <w:pPr>
        <w:pStyle w:val="ORECeleOperac"/>
        <w:numPr>
          <w:ilvl w:val="0"/>
          <w:numId w:val="447"/>
        </w:numPr>
        <w:spacing w:line="276" w:lineRule="auto"/>
        <w:ind w:left="357" w:hanging="357"/>
        <w:jc w:val="both"/>
        <w:rPr>
          <w:rFonts w:cs="Arial"/>
        </w:rPr>
      </w:pPr>
      <w:r w:rsidRPr="00AC47AC">
        <w:rPr>
          <w:rFonts w:eastAsia="Arial" w:cs="Arial"/>
        </w:rPr>
        <w:t>wyd</w:t>
      </w:r>
      <w:r>
        <w:rPr>
          <w:rFonts w:eastAsia="Arial" w:cs="Arial"/>
        </w:rPr>
        <w:t>ać</w:t>
      </w:r>
      <w:r w:rsidRPr="00AC47AC">
        <w:rPr>
          <w:rFonts w:eastAsia="Arial" w:cs="Arial"/>
        </w:rPr>
        <w:t xml:space="preserve"> pojazd samochodowy po wykonanej naprawie</w:t>
      </w:r>
      <w:r>
        <w:rPr>
          <w:rFonts w:cs="Arial"/>
        </w:rPr>
        <w:t>.</w:t>
      </w:r>
    </w:p>
    <w:p w:rsidR="00AC47AC" w:rsidRDefault="00AC47AC">
      <w:pPr>
        <w:rPr>
          <w:rFonts w:eastAsia="Times New Roman"/>
          <w:szCs w:val="20"/>
          <w:lang w:eastAsia="pl-PL"/>
        </w:rPr>
      </w:pPr>
      <w:r>
        <w:br w:type="page"/>
      </w:r>
    </w:p>
    <w:p w:rsidR="00AC47AC" w:rsidRDefault="00AC47AC" w:rsidP="00AC47AC">
      <w:pPr>
        <w:spacing w:after="0" w:line="360" w:lineRule="auto"/>
        <w:rPr>
          <w:b/>
          <w:szCs w:val="20"/>
        </w:rPr>
      </w:pPr>
      <w:r w:rsidRPr="00EF7778">
        <w:rPr>
          <w:b/>
          <w:szCs w:val="20"/>
        </w:rPr>
        <w:lastRenderedPageBreak/>
        <w:t>MATERIAŁ NAUCZANIA</w:t>
      </w:r>
      <w:r>
        <w:rPr>
          <w:b/>
          <w:szCs w:val="20"/>
        </w:rPr>
        <w:t>: OBSŁUGA I NAPRAWA POJAZDÓW SAMOCHODOWYCH</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2"/>
        <w:gridCol w:w="2562"/>
        <w:gridCol w:w="1238"/>
        <w:gridCol w:w="3544"/>
        <w:gridCol w:w="3543"/>
        <w:gridCol w:w="1276"/>
      </w:tblGrid>
      <w:tr w:rsidR="00AC47AC" w:rsidRPr="00EF7778" w:rsidTr="00F61660">
        <w:tc>
          <w:tcPr>
            <w:tcW w:w="2262" w:type="dxa"/>
            <w:vMerge w:val="restart"/>
          </w:tcPr>
          <w:p w:rsidR="00AC47AC" w:rsidRPr="00EF7778" w:rsidRDefault="00AC47AC" w:rsidP="00F61660">
            <w:pPr>
              <w:spacing w:after="0"/>
              <w:contextualSpacing/>
              <w:jc w:val="center"/>
              <w:rPr>
                <w:szCs w:val="20"/>
              </w:rPr>
            </w:pPr>
            <w:r w:rsidRPr="00EF7778">
              <w:rPr>
                <w:szCs w:val="20"/>
              </w:rPr>
              <w:t>Dział programowy</w:t>
            </w:r>
          </w:p>
        </w:tc>
        <w:tc>
          <w:tcPr>
            <w:tcW w:w="2562" w:type="dxa"/>
            <w:vMerge w:val="restart"/>
          </w:tcPr>
          <w:p w:rsidR="00AC47AC" w:rsidRPr="00EF7778" w:rsidRDefault="00AC47AC" w:rsidP="00F61660">
            <w:pPr>
              <w:spacing w:after="0"/>
              <w:contextualSpacing/>
              <w:jc w:val="center"/>
              <w:rPr>
                <w:szCs w:val="20"/>
              </w:rPr>
            </w:pPr>
            <w:r w:rsidRPr="00EF7778">
              <w:rPr>
                <w:szCs w:val="20"/>
              </w:rPr>
              <w:t>Tematy jednostek metodycznych</w:t>
            </w:r>
          </w:p>
        </w:tc>
        <w:tc>
          <w:tcPr>
            <w:tcW w:w="1238" w:type="dxa"/>
            <w:vMerge w:val="restart"/>
          </w:tcPr>
          <w:p w:rsidR="00AC47AC" w:rsidRPr="00EF7778" w:rsidRDefault="004671C3" w:rsidP="00F61660">
            <w:pPr>
              <w:spacing w:after="0"/>
              <w:contextualSpacing/>
              <w:jc w:val="center"/>
              <w:rPr>
                <w:szCs w:val="20"/>
              </w:rPr>
            </w:pPr>
            <w:r w:rsidRPr="00EF7778">
              <w:rPr>
                <w:szCs w:val="20"/>
              </w:rPr>
              <w:t>Liczba godz.</w:t>
            </w:r>
          </w:p>
        </w:tc>
        <w:tc>
          <w:tcPr>
            <w:tcW w:w="7087" w:type="dxa"/>
            <w:gridSpan w:val="2"/>
          </w:tcPr>
          <w:p w:rsidR="00AC47AC" w:rsidRPr="00EF7778" w:rsidRDefault="00AC47AC" w:rsidP="00F61660">
            <w:pPr>
              <w:spacing w:after="0"/>
              <w:contextualSpacing/>
              <w:jc w:val="center"/>
              <w:rPr>
                <w:szCs w:val="20"/>
              </w:rPr>
            </w:pPr>
            <w:r w:rsidRPr="00EF7778">
              <w:rPr>
                <w:szCs w:val="20"/>
              </w:rPr>
              <w:t>Wymagania programowe</w:t>
            </w:r>
          </w:p>
        </w:tc>
        <w:tc>
          <w:tcPr>
            <w:tcW w:w="1276" w:type="dxa"/>
          </w:tcPr>
          <w:p w:rsidR="00AC47AC" w:rsidRPr="00EF7778" w:rsidRDefault="00AC47AC" w:rsidP="00F61660">
            <w:pPr>
              <w:spacing w:after="0"/>
              <w:contextualSpacing/>
              <w:jc w:val="center"/>
              <w:rPr>
                <w:szCs w:val="20"/>
              </w:rPr>
            </w:pPr>
            <w:r w:rsidRPr="00EF7778">
              <w:rPr>
                <w:szCs w:val="20"/>
              </w:rPr>
              <w:t>Uwagi o realizacji</w:t>
            </w:r>
          </w:p>
        </w:tc>
      </w:tr>
      <w:tr w:rsidR="00AC47AC" w:rsidRPr="00EF7778" w:rsidTr="00F61660">
        <w:tc>
          <w:tcPr>
            <w:tcW w:w="2262" w:type="dxa"/>
            <w:vMerge/>
          </w:tcPr>
          <w:p w:rsidR="00AC47AC" w:rsidRPr="00EF7778" w:rsidRDefault="00AC47AC" w:rsidP="00F61660">
            <w:pPr>
              <w:spacing w:after="0"/>
              <w:contextualSpacing/>
              <w:rPr>
                <w:szCs w:val="20"/>
              </w:rPr>
            </w:pPr>
          </w:p>
        </w:tc>
        <w:tc>
          <w:tcPr>
            <w:tcW w:w="2562" w:type="dxa"/>
            <w:vMerge/>
          </w:tcPr>
          <w:p w:rsidR="00AC47AC" w:rsidRPr="00EF7778" w:rsidRDefault="00AC47AC" w:rsidP="00F61660">
            <w:pPr>
              <w:spacing w:after="0"/>
              <w:contextualSpacing/>
              <w:rPr>
                <w:szCs w:val="20"/>
              </w:rPr>
            </w:pPr>
          </w:p>
        </w:tc>
        <w:tc>
          <w:tcPr>
            <w:tcW w:w="1238" w:type="dxa"/>
            <w:vMerge/>
          </w:tcPr>
          <w:p w:rsidR="00AC47AC" w:rsidRPr="00EF7778" w:rsidRDefault="00AC47AC" w:rsidP="00F61660">
            <w:pPr>
              <w:spacing w:after="0"/>
              <w:contextualSpacing/>
              <w:rPr>
                <w:szCs w:val="20"/>
              </w:rPr>
            </w:pPr>
          </w:p>
        </w:tc>
        <w:tc>
          <w:tcPr>
            <w:tcW w:w="3544" w:type="dxa"/>
          </w:tcPr>
          <w:p w:rsidR="00AC47AC" w:rsidRPr="00EF7778" w:rsidRDefault="00AC47AC" w:rsidP="00F61660">
            <w:pPr>
              <w:spacing w:after="0"/>
              <w:contextualSpacing/>
              <w:rPr>
                <w:szCs w:val="20"/>
              </w:rPr>
            </w:pPr>
            <w:r w:rsidRPr="00EF7778">
              <w:rPr>
                <w:szCs w:val="20"/>
              </w:rPr>
              <w:t>Podstawowe</w:t>
            </w:r>
          </w:p>
          <w:p w:rsidR="00AC47AC" w:rsidRPr="00EF7778" w:rsidRDefault="00AC47AC" w:rsidP="00F61660">
            <w:pPr>
              <w:spacing w:after="0"/>
              <w:contextualSpacing/>
              <w:rPr>
                <w:b/>
                <w:szCs w:val="20"/>
              </w:rPr>
            </w:pPr>
            <w:r w:rsidRPr="00EF7778">
              <w:rPr>
                <w:b/>
                <w:szCs w:val="20"/>
              </w:rPr>
              <w:t>Uczeń potrafi:</w:t>
            </w:r>
          </w:p>
        </w:tc>
        <w:tc>
          <w:tcPr>
            <w:tcW w:w="3543" w:type="dxa"/>
          </w:tcPr>
          <w:p w:rsidR="00AC47AC" w:rsidRPr="00EF7778" w:rsidRDefault="00AC47AC" w:rsidP="00F61660">
            <w:pPr>
              <w:spacing w:after="0"/>
              <w:contextualSpacing/>
              <w:rPr>
                <w:szCs w:val="20"/>
              </w:rPr>
            </w:pPr>
            <w:r w:rsidRPr="00EF7778">
              <w:rPr>
                <w:szCs w:val="20"/>
              </w:rPr>
              <w:t>Ponadpodstawowe</w:t>
            </w:r>
          </w:p>
          <w:p w:rsidR="00AC47AC" w:rsidRPr="00EF7778" w:rsidRDefault="00AC47AC" w:rsidP="00F61660">
            <w:pPr>
              <w:spacing w:after="0"/>
              <w:contextualSpacing/>
              <w:rPr>
                <w:b/>
                <w:szCs w:val="20"/>
              </w:rPr>
            </w:pPr>
            <w:r w:rsidRPr="00EF7778">
              <w:rPr>
                <w:b/>
                <w:szCs w:val="20"/>
              </w:rPr>
              <w:t>Uczeń potrafi:</w:t>
            </w:r>
          </w:p>
        </w:tc>
        <w:tc>
          <w:tcPr>
            <w:tcW w:w="1276" w:type="dxa"/>
          </w:tcPr>
          <w:p w:rsidR="00AC47AC" w:rsidRPr="00EF7778" w:rsidRDefault="00AC47AC" w:rsidP="00F61660">
            <w:pPr>
              <w:spacing w:after="0"/>
              <w:contextualSpacing/>
              <w:jc w:val="center"/>
              <w:rPr>
                <w:szCs w:val="20"/>
              </w:rPr>
            </w:pPr>
            <w:r w:rsidRPr="00EF7778">
              <w:rPr>
                <w:szCs w:val="20"/>
              </w:rPr>
              <w:t>Etap realizacji</w:t>
            </w:r>
          </w:p>
        </w:tc>
      </w:tr>
      <w:tr w:rsidR="00AC47AC" w:rsidRPr="00EF7778" w:rsidTr="00F61660">
        <w:tc>
          <w:tcPr>
            <w:tcW w:w="2262" w:type="dxa"/>
            <w:vAlign w:val="center"/>
          </w:tcPr>
          <w:p w:rsidR="00AC47AC" w:rsidRDefault="00AC47AC" w:rsidP="00F61660">
            <w:pPr>
              <w:spacing w:after="0"/>
              <w:contextualSpacing/>
              <w:rPr>
                <w:szCs w:val="20"/>
              </w:rPr>
            </w:pPr>
            <w:r>
              <w:rPr>
                <w:szCs w:val="20"/>
              </w:rPr>
              <w:t>I. Szkolenie stanowiskowe BHP</w:t>
            </w:r>
          </w:p>
        </w:tc>
        <w:tc>
          <w:tcPr>
            <w:tcW w:w="2562" w:type="dxa"/>
            <w:vAlign w:val="center"/>
          </w:tcPr>
          <w:p w:rsidR="00AC47AC" w:rsidRDefault="00AC47AC" w:rsidP="00F61660">
            <w:pPr>
              <w:spacing w:after="0"/>
              <w:contextualSpacing/>
              <w:rPr>
                <w:szCs w:val="20"/>
              </w:rPr>
            </w:pPr>
            <w:r>
              <w:rPr>
                <w:szCs w:val="20"/>
              </w:rPr>
              <w:t>1. Zasady bezpiecznej pracy</w:t>
            </w:r>
          </w:p>
        </w:tc>
        <w:tc>
          <w:tcPr>
            <w:tcW w:w="1238" w:type="dxa"/>
            <w:vAlign w:val="center"/>
          </w:tcPr>
          <w:p w:rsidR="00AC47AC" w:rsidRPr="0014134E" w:rsidRDefault="00AC47AC" w:rsidP="00F61660">
            <w:pPr>
              <w:spacing w:after="0"/>
              <w:ind w:left="232" w:hanging="232"/>
              <w:contextualSpacing/>
              <w:jc w:val="center"/>
              <w:rPr>
                <w:szCs w:val="20"/>
              </w:rPr>
            </w:pPr>
          </w:p>
        </w:tc>
        <w:tc>
          <w:tcPr>
            <w:tcW w:w="3544" w:type="dxa"/>
          </w:tcPr>
          <w:p w:rsidR="00AC47AC" w:rsidRPr="00AC47AC" w:rsidRDefault="00AC47AC" w:rsidP="0046694A">
            <w:pPr>
              <w:pStyle w:val="Akapitzlist"/>
              <w:numPr>
                <w:ilvl w:val="0"/>
                <w:numId w:val="453"/>
              </w:numPr>
              <w:spacing w:after="0" w:line="240" w:lineRule="auto"/>
              <w:ind w:left="206" w:hanging="206"/>
              <w:rPr>
                <w:rFonts w:ascii="Arial" w:hAnsi="Arial" w:cs="Arial"/>
                <w:szCs w:val="20"/>
              </w:rPr>
            </w:pPr>
            <w:r>
              <w:rPr>
                <w:rFonts w:ascii="Arial" w:hAnsi="Arial" w:cs="Arial"/>
                <w:szCs w:val="20"/>
              </w:rPr>
              <w:t>przestrzegać</w:t>
            </w:r>
            <w:r w:rsidRPr="00AC47AC">
              <w:rPr>
                <w:rFonts w:ascii="Arial" w:hAnsi="Arial" w:cs="Arial"/>
                <w:szCs w:val="20"/>
              </w:rPr>
              <w:t xml:space="preserve"> procedur w sytuacji zagrożeń</w:t>
            </w:r>
            <w:r>
              <w:rPr>
                <w:rFonts w:ascii="Arial" w:hAnsi="Arial" w:cs="Arial"/>
                <w:szCs w:val="20"/>
              </w:rPr>
              <w:t>,</w:t>
            </w:r>
          </w:p>
          <w:p w:rsidR="00AC47AC" w:rsidRPr="00AC47AC" w:rsidRDefault="00AC47AC" w:rsidP="0046694A">
            <w:pPr>
              <w:pStyle w:val="Akapitzlist"/>
              <w:numPr>
                <w:ilvl w:val="0"/>
                <w:numId w:val="453"/>
              </w:numPr>
              <w:spacing w:after="0" w:line="240" w:lineRule="auto"/>
              <w:ind w:left="206" w:hanging="206"/>
              <w:rPr>
                <w:rFonts w:ascii="Arial" w:hAnsi="Arial" w:cs="Arial"/>
                <w:szCs w:val="20"/>
              </w:rPr>
            </w:pPr>
            <w:r>
              <w:rPr>
                <w:rFonts w:ascii="Arial" w:hAnsi="Arial" w:cs="Arial"/>
                <w:szCs w:val="20"/>
              </w:rPr>
              <w:t>określić</w:t>
            </w:r>
            <w:r w:rsidRPr="00AC47AC">
              <w:rPr>
                <w:rFonts w:ascii="Arial" w:hAnsi="Arial" w:cs="Arial"/>
                <w:szCs w:val="20"/>
              </w:rPr>
              <w:t xml:space="preserve"> zasady zachowania się w przypadku pożaru</w:t>
            </w:r>
            <w:r>
              <w:rPr>
                <w:rFonts w:ascii="Arial" w:hAnsi="Arial" w:cs="Arial"/>
                <w:szCs w:val="20"/>
              </w:rPr>
              <w:t>,</w:t>
            </w:r>
          </w:p>
          <w:p w:rsidR="00AC47AC" w:rsidRPr="00AC47AC" w:rsidRDefault="00AC47AC" w:rsidP="0046694A">
            <w:pPr>
              <w:numPr>
                <w:ilvl w:val="0"/>
                <w:numId w:val="453"/>
              </w:numPr>
              <w:spacing w:after="0" w:line="240" w:lineRule="auto"/>
              <w:ind w:left="206" w:hanging="206"/>
              <w:rPr>
                <w:szCs w:val="20"/>
              </w:rPr>
            </w:pPr>
            <w:r>
              <w:rPr>
                <w:szCs w:val="20"/>
              </w:rPr>
              <w:t>obsługiwać</w:t>
            </w:r>
            <w:r w:rsidRPr="00AC47AC">
              <w:rPr>
                <w:szCs w:val="20"/>
              </w:rPr>
              <w:t xml:space="preserve"> maszyny i urządzenia na stanowiskach pracy zgodnie z zasadami i przepisami bezpieczeństwa i higieny pracy, ochrony przeciwpożarowej i ochrony środowiska</w:t>
            </w:r>
            <w:r>
              <w:rPr>
                <w:szCs w:val="20"/>
              </w:rPr>
              <w:t>,</w:t>
            </w:r>
          </w:p>
          <w:p w:rsidR="00AC47AC" w:rsidRPr="00AC47AC" w:rsidRDefault="00AC47AC" w:rsidP="0046694A">
            <w:pPr>
              <w:numPr>
                <w:ilvl w:val="0"/>
                <w:numId w:val="453"/>
              </w:numPr>
              <w:spacing w:after="0" w:line="240" w:lineRule="auto"/>
              <w:ind w:left="206" w:hanging="206"/>
              <w:rPr>
                <w:szCs w:val="20"/>
              </w:rPr>
            </w:pPr>
            <w:r>
              <w:rPr>
                <w:szCs w:val="20"/>
              </w:rPr>
              <w:t>organizować</w:t>
            </w:r>
            <w:r w:rsidRPr="00AC47AC">
              <w:rPr>
                <w:szCs w:val="20"/>
              </w:rPr>
              <w:t xml:space="preserve"> swoje stanowisko pracy zgodnie z wymaganiami ergonomii, przepisami bezpieczeństwa i higieny pracy, ochrony przeciwpożarowej i ochrony środowiska</w:t>
            </w:r>
            <w:r>
              <w:rPr>
                <w:szCs w:val="20"/>
              </w:rPr>
              <w:t>,</w:t>
            </w:r>
          </w:p>
          <w:p w:rsidR="00AC47AC" w:rsidRPr="00AC47AC" w:rsidRDefault="00AC47AC" w:rsidP="0046694A">
            <w:pPr>
              <w:numPr>
                <w:ilvl w:val="0"/>
                <w:numId w:val="453"/>
              </w:numPr>
              <w:spacing w:after="0" w:line="240" w:lineRule="auto"/>
              <w:ind w:left="206" w:hanging="206"/>
              <w:rPr>
                <w:szCs w:val="20"/>
              </w:rPr>
            </w:pPr>
            <w:r>
              <w:rPr>
                <w:szCs w:val="20"/>
              </w:rPr>
              <w:t>utrzymywać</w:t>
            </w:r>
            <w:r w:rsidRPr="00AC47AC">
              <w:rPr>
                <w:szCs w:val="20"/>
              </w:rPr>
              <w:t xml:space="preserve"> ład i porządek na stanowisku pracy</w:t>
            </w:r>
            <w:r>
              <w:rPr>
                <w:szCs w:val="20"/>
              </w:rPr>
              <w:t>,</w:t>
            </w:r>
          </w:p>
          <w:p w:rsidR="00AC47AC" w:rsidRPr="00AC47AC" w:rsidRDefault="00AC47AC" w:rsidP="0046694A">
            <w:pPr>
              <w:numPr>
                <w:ilvl w:val="0"/>
                <w:numId w:val="453"/>
              </w:numPr>
              <w:spacing w:after="0" w:line="240" w:lineRule="auto"/>
              <w:ind w:left="206" w:hanging="206"/>
              <w:rPr>
                <w:szCs w:val="20"/>
              </w:rPr>
            </w:pPr>
            <w:r>
              <w:rPr>
                <w:szCs w:val="20"/>
              </w:rPr>
              <w:t>używać</w:t>
            </w:r>
            <w:r w:rsidRPr="00AC47AC">
              <w:rPr>
                <w:szCs w:val="20"/>
              </w:rPr>
              <w:t xml:space="preserve"> środków ochrony indywidualnej i zbiorowej zgodnie z przeznaczeniem</w:t>
            </w:r>
            <w:r>
              <w:rPr>
                <w:szCs w:val="20"/>
              </w:rPr>
              <w:t>,</w:t>
            </w:r>
          </w:p>
          <w:p w:rsidR="00AC47AC" w:rsidRPr="00EF7778" w:rsidRDefault="00AC47AC" w:rsidP="0046694A">
            <w:pPr>
              <w:numPr>
                <w:ilvl w:val="0"/>
                <w:numId w:val="453"/>
              </w:numPr>
              <w:pBdr>
                <w:top w:val="nil"/>
                <w:left w:val="nil"/>
                <w:bottom w:val="nil"/>
                <w:right w:val="nil"/>
                <w:between w:val="nil"/>
              </w:pBdr>
              <w:spacing w:after="0" w:line="240" w:lineRule="auto"/>
              <w:ind w:left="206" w:hanging="206"/>
              <w:contextualSpacing/>
              <w:rPr>
                <w:szCs w:val="20"/>
              </w:rPr>
            </w:pPr>
            <w:r>
              <w:rPr>
                <w:szCs w:val="20"/>
              </w:rPr>
              <w:t>stosować</w:t>
            </w:r>
            <w:r w:rsidRPr="00AC47AC">
              <w:rPr>
                <w:szCs w:val="20"/>
              </w:rPr>
              <w:t xml:space="preserve"> się do przedstawionych informacji na znakach zakazu, nakazu, ostrzegawczych, ewakuacyjnych, ochrony przeciwpożarowej oraz sygnałów alarmowych stosowanych w motoryzacji</w:t>
            </w:r>
            <w:r>
              <w:rPr>
                <w:szCs w:val="20"/>
              </w:rPr>
              <w:t>.</w:t>
            </w:r>
          </w:p>
        </w:tc>
        <w:tc>
          <w:tcPr>
            <w:tcW w:w="3543" w:type="dxa"/>
          </w:tcPr>
          <w:p w:rsidR="00AC47AC" w:rsidRPr="00AC47AC" w:rsidRDefault="00AC47AC" w:rsidP="0046694A">
            <w:pPr>
              <w:numPr>
                <w:ilvl w:val="0"/>
                <w:numId w:val="453"/>
              </w:numPr>
              <w:spacing w:after="0" w:line="240" w:lineRule="auto"/>
              <w:ind w:left="206" w:hanging="206"/>
              <w:rPr>
                <w:szCs w:val="20"/>
              </w:rPr>
            </w:pPr>
            <w:r>
              <w:rPr>
                <w:szCs w:val="20"/>
              </w:rPr>
              <w:t>określić</w:t>
            </w:r>
            <w:r w:rsidRPr="00AC47AC">
              <w:rPr>
                <w:szCs w:val="20"/>
              </w:rPr>
              <w:t xml:space="preserve"> zasady organizacji swojego stanowiska pracy</w:t>
            </w:r>
            <w:r>
              <w:rPr>
                <w:szCs w:val="20"/>
              </w:rPr>
              <w:t>.</w:t>
            </w:r>
          </w:p>
        </w:tc>
        <w:tc>
          <w:tcPr>
            <w:tcW w:w="1276" w:type="dxa"/>
            <w:vAlign w:val="center"/>
          </w:tcPr>
          <w:p w:rsidR="00AC47AC" w:rsidRPr="008E1471" w:rsidRDefault="00B57A5D" w:rsidP="00F61660">
            <w:pPr>
              <w:spacing w:after="0"/>
              <w:contextualSpacing/>
              <w:jc w:val="center"/>
              <w:rPr>
                <w:color w:val="0070C0"/>
                <w:szCs w:val="20"/>
              </w:rPr>
            </w:pPr>
            <w:r w:rsidRPr="00B57A5D">
              <w:rPr>
                <w:szCs w:val="20"/>
              </w:rPr>
              <w:t>Klasa I</w:t>
            </w:r>
          </w:p>
        </w:tc>
      </w:tr>
      <w:tr w:rsidR="00AC47AC" w:rsidRPr="00EF7778" w:rsidTr="00F61660">
        <w:tc>
          <w:tcPr>
            <w:tcW w:w="2262" w:type="dxa"/>
            <w:vMerge w:val="restart"/>
            <w:vAlign w:val="center"/>
          </w:tcPr>
          <w:p w:rsidR="00AC47AC" w:rsidRPr="00EF7778" w:rsidRDefault="00AC47AC" w:rsidP="00F61660">
            <w:pPr>
              <w:spacing w:after="0"/>
              <w:contextualSpacing/>
              <w:rPr>
                <w:szCs w:val="20"/>
              </w:rPr>
            </w:pPr>
            <w:r>
              <w:rPr>
                <w:szCs w:val="20"/>
              </w:rPr>
              <w:t>II. Techniki wytwarzania</w:t>
            </w:r>
          </w:p>
        </w:tc>
        <w:tc>
          <w:tcPr>
            <w:tcW w:w="2562" w:type="dxa"/>
            <w:vAlign w:val="center"/>
          </w:tcPr>
          <w:p w:rsidR="00AC47AC" w:rsidRPr="00EF7778" w:rsidRDefault="00AC47AC" w:rsidP="00F61660">
            <w:pPr>
              <w:spacing w:after="0"/>
              <w:contextualSpacing/>
              <w:rPr>
                <w:szCs w:val="20"/>
              </w:rPr>
            </w:pPr>
            <w:r>
              <w:rPr>
                <w:szCs w:val="20"/>
              </w:rPr>
              <w:t>1. Obróbka ręczna</w:t>
            </w:r>
          </w:p>
        </w:tc>
        <w:tc>
          <w:tcPr>
            <w:tcW w:w="1238" w:type="dxa"/>
            <w:vAlign w:val="center"/>
          </w:tcPr>
          <w:p w:rsidR="00AC47AC" w:rsidRPr="0014134E" w:rsidRDefault="00AC47AC" w:rsidP="00F61660">
            <w:pPr>
              <w:spacing w:after="0"/>
              <w:ind w:left="232" w:hanging="232"/>
              <w:contextualSpacing/>
              <w:jc w:val="center"/>
              <w:rPr>
                <w:szCs w:val="20"/>
              </w:rPr>
            </w:pPr>
          </w:p>
        </w:tc>
        <w:tc>
          <w:tcPr>
            <w:tcW w:w="3544" w:type="dxa"/>
          </w:tcPr>
          <w:p w:rsidR="00AC47AC" w:rsidRPr="00AC47AC" w:rsidRDefault="00AC47AC" w:rsidP="00AC47AC">
            <w:pPr>
              <w:numPr>
                <w:ilvl w:val="0"/>
                <w:numId w:val="338"/>
              </w:numPr>
              <w:spacing w:after="0" w:line="240" w:lineRule="auto"/>
              <w:ind w:left="206" w:hanging="206"/>
              <w:rPr>
                <w:szCs w:val="20"/>
                <w:lang/>
              </w:rPr>
            </w:pPr>
            <w:r>
              <w:rPr>
                <w:szCs w:val="20"/>
                <w:lang/>
              </w:rPr>
              <w:t>dobrać</w:t>
            </w:r>
            <w:r w:rsidRPr="00AC47AC">
              <w:rPr>
                <w:szCs w:val="20"/>
                <w:lang/>
              </w:rPr>
              <w:t xml:space="preserve"> przyrządy i narzędzia do wykonywania pomiarów warsztatowych</w:t>
            </w:r>
            <w:r>
              <w:rPr>
                <w:szCs w:val="20"/>
              </w:rPr>
              <w:t>,</w:t>
            </w:r>
          </w:p>
          <w:p w:rsidR="00AC47AC" w:rsidRPr="00AC47AC" w:rsidRDefault="00AC47AC" w:rsidP="00AC47AC">
            <w:pPr>
              <w:pStyle w:val="Akapitzlist"/>
              <w:numPr>
                <w:ilvl w:val="0"/>
                <w:numId w:val="338"/>
              </w:numPr>
              <w:spacing w:after="0" w:line="240" w:lineRule="auto"/>
              <w:ind w:left="206" w:hanging="206"/>
              <w:rPr>
                <w:rFonts w:ascii="Arial" w:hAnsi="Arial" w:cs="Arial"/>
                <w:szCs w:val="20"/>
              </w:rPr>
            </w:pPr>
            <w:r>
              <w:rPr>
                <w:rFonts w:ascii="Arial" w:hAnsi="Arial" w:cs="Arial"/>
                <w:szCs w:val="20"/>
              </w:rPr>
              <w:lastRenderedPageBreak/>
              <w:t>wykonać</w:t>
            </w:r>
            <w:r w:rsidRPr="00AC47AC">
              <w:rPr>
                <w:rFonts w:ascii="Arial" w:hAnsi="Arial" w:cs="Arial"/>
                <w:szCs w:val="20"/>
              </w:rPr>
              <w:t xml:space="preserve"> pomiary części maszyn za pomocą suwmiarki</w:t>
            </w:r>
            <w:r>
              <w:rPr>
                <w:rFonts w:ascii="Arial" w:hAnsi="Arial" w:cs="Arial"/>
                <w:szCs w:val="20"/>
              </w:rPr>
              <w:t>,</w:t>
            </w:r>
          </w:p>
          <w:p w:rsidR="00AC47AC" w:rsidRPr="00AC47AC" w:rsidRDefault="00AC47AC" w:rsidP="00AC47AC">
            <w:pPr>
              <w:pStyle w:val="Akapitzlist"/>
              <w:numPr>
                <w:ilvl w:val="0"/>
                <w:numId w:val="338"/>
              </w:numPr>
              <w:spacing w:after="0" w:line="240" w:lineRule="auto"/>
              <w:ind w:left="206" w:hanging="206"/>
              <w:rPr>
                <w:rFonts w:ascii="Arial" w:hAnsi="Arial" w:cs="Arial"/>
                <w:szCs w:val="20"/>
              </w:rPr>
            </w:pPr>
            <w:r>
              <w:rPr>
                <w:rFonts w:ascii="Arial" w:hAnsi="Arial" w:cs="Arial"/>
                <w:szCs w:val="20"/>
              </w:rPr>
              <w:t>wykonać</w:t>
            </w:r>
            <w:r w:rsidRPr="00AC47AC">
              <w:rPr>
                <w:rFonts w:ascii="Arial" w:hAnsi="Arial" w:cs="Arial"/>
                <w:szCs w:val="20"/>
              </w:rPr>
              <w:t xml:space="preserve"> pomiary części maszyn za pomocą mikrometru</w:t>
            </w:r>
            <w:r>
              <w:rPr>
                <w:rFonts w:ascii="Arial" w:hAnsi="Arial" w:cs="Arial"/>
                <w:szCs w:val="20"/>
              </w:rPr>
              <w:t>,</w:t>
            </w:r>
          </w:p>
          <w:p w:rsidR="00AC47AC" w:rsidRPr="00AC47AC" w:rsidRDefault="00AC47AC" w:rsidP="00AC47AC">
            <w:pPr>
              <w:numPr>
                <w:ilvl w:val="0"/>
                <w:numId w:val="338"/>
              </w:numPr>
              <w:spacing w:after="0" w:line="240" w:lineRule="auto"/>
              <w:ind w:left="206" w:hanging="206"/>
              <w:rPr>
                <w:szCs w:val="20"/>
              </w:rPr>
            </w:pPr>
            <w:r>
              <w:rPr>
                <w:szCs w:val="20"/>
              </w:rPr>
              <w:t>zabezpieczyć</w:t>
            </w:r>
            <w:r w:rsidRPr="00AC47AC">
              <w:rPr>
                <w:szCs w:val="20"/>
              </w:rPr>
              <w:t xml:space="preserve"> przyrządy pomiarowe</w:t>
            </w:r>
            <w:r>
              <w:rPr>
                <w:szCs w:val="20"/>
              </w:rPr>
              <w:t>,</w:t>
            </w:r>
          </w:p>
          <w:p w:rsidR="00AC47AC" w:rsidRPr="00AC47AC" w:rsidRDefault="00AC47AC" w:rsidP="00AC47AC">
            <w:pPr>
              <w:numPr>
                <w:ilvl w:val="0"/>
                <w:numId w:val="338"/>
              </w:numPr>
              <w:spacing w:after="0" w:line="240" w:lineRule="auto"/>
              <w:ind w:left="206" w:hanging="206"/>
              <w:rPr>
                <w:szCs w:val="20"/>
              </w:rPr>
            </w:pPr>
            <w:r>
              <w:rPr>
                <w:szCs w:val="20"/>
              </w:rPr>
              <w:t>trasować</w:t>
            </w:r>
            <w:r w:rsidRPr="00AC47AC">
              <w:rPr>
                <w:szCs w:val="20"/>
              </w:rPr>
              <w:t xml:space="preserve"> na płaszczyźnie</w:t>
            </w:r>
            <w:r>
              <w:rPr>
                <w:szCs w:val="20"/>
              </w:rPr>
              <w:t>,</w:t>
            </w:r>
          </w:p>
          <w:p w:rsidR="00AC47AC" w:rsidRPr="00AC47AC" w:rsidRDefault="00AC47AC" w:rsidP="00AC47AC">
            <w:pPr>
              <w:numPr>
                <w:ilvl w:val="0"/>
                <w:numId w:val="338"/>
              </w:numPr>
              <w:spacing w:after="0" w:line="240" w:lineRule="auto"/>
              <w:ind w:left="206" w:hanging="206"/>
              <w:rPr>
                <w:szCs w:val="20"/>
              </w:rPr>
            </w:pPr>
            <w:r>
              <w:rPr>
                <w:szCs w:val="20"/>
              </w:rPr>
              <w:t>ciąć</w:t>
            </w:r>
            <w:r w:rsidRPr="00AC47AC">
              <w:rPr>
                <w:szCs w:val="20"/>
              </w:rPr>
              <w:t xml:space="preserve"> pręty piłą</w:t>
            </w:r>
            <w:r>
              <w:rPr>
                <w:szCs w:val="20"/>
              </w:rPr>
              <w:t>,</w:t>
            </w:r>
          </w:p>
          <w:p w:rsidR="00AC47AC" w:rsidRPr="00AC47AC" w:rsidRDefault="00AC47AC" w:rsidP="00AC47AC">
            <w:pPr>
              <w:numPr>
                <w:ilvl w:val="0"/>
                <w:numId w:val="338"/>
              </w:numPr>
              <w:spacing w:after="0" w:line="240" w:lineRule="auto"/>
              <w:ind w:left="206" w:hanging="206"/>
              <w:rPr>
                <w:szCs w:val="20"/>
              </w:rPr>
            </w:pPr>
            <w:r>
              <w:rPr>
                <w:szCs w:val="20"/>
              </w:rPr>
              <w:t>ciąć</w:t>
            </w:r>
            <w:r w:rsidRPr="00AC47AC">
              <w:rPr>
                <w:szCs w:val="20"/>
              </w:rPr>
              <w:t xml:space="preserve"> płaskowniki piłą</w:t>
            </w:r>
            <w:r>
              <w:rPr>
                <w:szCs w:val="20"/>
              </w:rPr>
              <w:t>,</w:t>
            </w:r>
          </w:p>
          <w:p w:rsidR="00AC47AC" w:rsidRPr="00AC47AC" w:rsidRDefault="00AC47AC" w:rsidP="00AC47AC">
            <w:pPr>
              <w:numPr>
                <w:ilvl w:val="0"/>
                <w:numId w:val="338"/>
              </w:numPr>
              <w:spacing w:after="0" w:line="240" w:lineRule="auto"/>
              <w:ind w:left="206" w:hanging="206"/>
              <w:rPr>
                <w:szCs w:val="20"/>
              </w:rPr>
            </w:pPr>
            <w:r>
              <w:rPr>
                <w:szCs w:val="20"/>
              </w:rPr>
              <w:t>ciąć</w:t>
            </w:r>
            <w:r w:rsidRPr="00AC47AC">
              <w:rPr>
                <w:szCs w:val="20"/>
              </w:rPr>
              <w:t xml:space="preserve"> kątowniki piłą</w:t>
            </w:r>
            <w:r>
              <w:rPr>
                <w:szCs w:val="20"/>
              </w:rPr>
              <w:t>,</w:t>
            </w:r>
          </w:p>
          <w:p w:rsidR="00AC47AC" w:rsidRPr="00AC47AC" w:rsidRDefault="00AC47AC" w:rsidP="00AC47AC">
            <w:pPr>
              <w:numPr>
                <w:ilvl w:val="0"/>
                <w:numId w:val="338"/>
              </w:numPr>
              <w:spacing w:after="0" w:line="240" w:lineRule="auto"/>
              <w:ind w:left="206" w:hanging="206"/>
              <w:rPr>
                <w:szCs w:val="20"/>
              </w:rPr>
            </w:pPr>
            <w:r>
              <w:rPr>
                <w:szCs w:val="20"/>
              </w:rPr>
              <w:t>ciąć</w:t>
            </w:r>
            <w:r w:rsidRPr="00AC47AC">
              <w:rPr>
                <w:szCs w:val="20"/>
              </w:rPr>
              <w:t xml:space="preserve"> blachę nożycami</w:t>
            </w:r>
            <w:r>
              <w:rPr>
                <w:szCs w:val="20"/>
              </w:rPr>
              <w:t>,</w:t>
            </w:r>
          </w:p>
          <w:p w:rsidR="00AC47AC" w:rsidRPr="00AC47AC" w:rsidRDefault="00AC47AC" w:rsidP="00AC47AC">
            <w:pPr>
              <w:numPr>
                <w:ilvl w:val="0"/>
                <w:numId w:val="338"/>
              </w:numPr>
              <w:spacing w:after="0" w:line="240" w:lineRule="auto"/>
              <w:ind w:left="206" w:hanging="206"/>
              <w:rPr>
                <w:szCs w:val="20"/>
              </w:rPr>
            </w:pPr>
            <w:r>
              <w:rPr>
                <w:szCs w:val="20"/>
              </w:rPr>
              <w:t>piłować</w:t>
            </w:r>
            <w:r w:rsidRPr="00AC47AC">
              <w:rPr>
                <w:szCs w:val="20"/>
              </w:rPr>
              <w:t xml:space="preserve"> powierzchnie płaskie</w:t>
            </w:r>
            <w:r>
              <w:rPr>
                <w:szCs w:val="20"/>
              </w:rPr>
              <w:t>,</w:t>
            </w:r>
          </w:p>
          <w:p w:rsidR="00AC47AC" w:rsidRPr="00AC47AC" w:rsidRDefault="00AC47AC" w:rsidP="00AC47AC">
            <w:pPr>
              <w:numPr>
                <w:ilvl w:val="0"/>
                <w:numId w:val="338"/>
              </w:numPr>
              <w:spacing w:after="0" w:line="240" w:lineRule="auto"/>
              <w:ind w:left="206" w:hanging="206"/>
              <w:rPr>
                <w:szCs w:val="20"/>
              </w:rPr>
            </w:pPr>
            <w:r>
              <w:rPr>
                <w:szCs w:val="20"/>
              </w:rPr>
              <w:t>piłować</w:t>
            </w:r>
            <w:r w:rsidRPr="00AC47AC">
              <w:rPr>
                <w:szCs w:val="20"/>
              </w:rPr>
              <w:t xml:space="preserve"> powierzchnie równoległe</w:t>
            </w:r>
            <w:r>
              <w:rPr>
                <w:szCs w:val="20"/>
              </w:rPr>
              <w:t>,</w:t>
            </w:r>
          </w:p>
          <w:p w:rsidR="00AC47AC" w:rsidRPr="00AC47AC" w:rsidRDefault="00AC47AC" w:rsidP="00AC47AC">
            <w:pPr>
              <w:numPr>
                <w:ilvl w:val="0"/>
                <w:numId w:val="338"/>
              </w:numPr>
              <w:spacing w:after="0" w:line="240" w:lineRule="auto"/>
              <w:ind w:left="206" w:hanging="206"/>
              <w:rPr>
                <w:szCs w:val="20"/>
              </w:rPr>
            </w:pPr>
            <w:r>
              <w:rPr>
                <w:szCs w:val="20"/>
              </w:rPr>
              <w:t>giąć</w:t>
            </w:r>
            <w:r w:rsidRPr="00AC47AC">
              <w:rPr>
                <w:szCs w:val="20"/>
              </w:rPr>
              <w:t xml:space="preserve"> pręty</w:t>
            </w:r>
            <w:r>
              <w:rPr>
                <w:szCs w:val="20"/>
              </w:rPr>
              <w:t>,</w:t>
            </w:r>
          </w:p>
          <w:p w:rsidR="00AC47AC" w:rsidRPr="00AC47AC" w:rsidRDefault="00AC47AC" w:rsidP="00AC47AC">
            <w:pPr>
              <w:numPr>
                <w:ilvl w:val="0"/>
                <w:numId w:val="338"/>
              </w:numPr>
              <w:spacing w:after="0" w:line="240" w:lineRule="auto"/>
              <w:ind w:left="206" w:hanging="206"/>
              <w:rPr>
                <w:szCs w:val="20"/>
              </w:rPr>
            </w:pPr>
            <w:r>
              <w:rPr>
                <w:szCs w:val="20"/>
              </w:rPr>
              <w:t>giąć</w:t>
            </w:r>
            <w:r w:rsidRPr="00AC47AC">
              <w:rPr>
                <w:szCs w:val="20"/>
              </w:rPr>
              <w:t xml:space="preserve"> płaskowniki</w:t>
            </w:r>
            <w:r>
              <w:rPr>
                <w:szCs w:val="20"/>
              </w:rPr>
              <w:t>,</w:t>
            </w:r>
          </w:p>
          <w:p w:rsidR="00AC47AC" w:rsidRPr="00AC47AC" w:rsidRDefault="00AC47AC" w:rsidP="00AC47AC">
            <w:pPr>
              <w:numPr>
                <w:ilvl w:val="0"/>
                <w:numId w:val="338"/>
              </w:numPr>
              <w:spacing w:after="0" w:line="240" w:lineRule="auto"/>
              <w:ind w:left="206" w:hanging="206"/>
              <w:rPr>
                <w:szCs w:val="20"/>
              </w:rPr>
            </w:pPr>
            <w:r>
              <w:rPr>
                <w:szCs w:val="20"/>
              </w:rPr>
              <w:t>prostować</w:t>
            </w:r>
            <w:r w:rsidRPr="00AC47AC">
              <w:rPr>
                <w:szCs w:val="20"/>
              </w:rPr>
              <w:t xml:space="preserve"> pręty</w:t>
            </w:r>
            <w:r>
              <w:rPr>
                <w:szCs w:val="20"/>
              </w:rPr>
              <w:t>,</w:t>
            </w:r>
          </w:p>
          <w:p w:rsidR="00AC47AC" w:rsidRPr="00AC47AC" w:rsidRDefault="00AC47AC" w:rsidP="00AC47AC">
            <w:pPr>
              <w:numPr>
                <w:ilvl w:val="0"/>
                <w:numId w:val="338"/>
              </w:numPr>
              <w:spacing w:after="0" w:line="240" w:lineRule="auto"/>
              <w:ind w:left="206" w:hanging="206"/>
              <w:rPr>
                <w:szCs w:val="20"/>
              </w:rPr>
            </w:pPr>
            <w:r>
              <w:rPr>
                <w:szCs w:val="20"/>
              </w:rPr>
              <w:t>prostować</w:t>
            </w:r>
            <w:r w:rsidRPr="00AC47AC">
              <w:rPr>
                <w:szCs w:val="20"/>
              </w:rPr>
              <w:t xml:space="preserve"> płaskowniki</w:t>
            </w:r>
            <w:r>
              <w:rPr>
                <w:szCs w:val="20"/>
              </w:rPr>
              <w:t>,</w:t>
            </w:r>
          </w:p>
          <w:p w:rsidR="00AC47AC" w:rsidRPr="00AC47AC" w:rsidRDefault="00AC47AC" w:rsidP="00AC47AC">
            <w:pPr>
              <w:numPr>
                <w:ilvl w:val="0"/>
                <w:numId w:val="338"/>
              </w:numPr>
              <w:spacing w:after="0" w:line="240" w:lineRule="auto"/>
              <w:ind w:left="206" w:hanging="206"/>
              <w:rPr>
                <w:szCs w:val="20"/>
              </w:rPr>
            </w:pPr>
            <w:r>
              <w:rPr>
                <w:szCs w:val="20"/>
              </w:rPr>
              <w:t>prostować</w:t>
            </w:r>
            <w:r w:rsidRPr="00AC47AC">
              <w:rPr>
                <w:szCs w:val="20"/>
              </w:rPr>
              <w:t xml:space="preserve"> blachy</w:t>
            </w:r>
            <w:r>
              <w:rPr>
                <w:szCs w:val="20"/>
              </w:rPr>
              <w:t>,</w:t>
            </w:r>
          </w:p>
          <w:p w:rsidR="00AC47AC" w:rsidRPr="00AC47AC" w:rsidRDefault="00AC47AC" w:rsidP="00AC47AC">
            <w:pPr>
              <w:numPr>
                <w:ilvl w:val="0"/>
                <w:numId w:val="338"/>
              </w:numPr>
              <w:spacing w:after="0" w:line="240" w:lineRule="auto"/>
              <w:ind w:left="206" w:hanging="206"/>
              <w:rPr>
                <w:szCs w:val="20"/>
              </w:rPr>
            </w:pPr>
            <w:r>
              <w:rPr>
                <w:szCs w:val="20"/>
              </w:rPr>
              <w:t>gwintować</w:t>
            </w:r>
            <w:r w:rsidRPr="00AC47AC">
              <w:rPr>
                <w:szCs w:val="20"/>
              </w:rPr>
              <w:t xml:space="preserve"> ręcznie gwinty</w:t>
            </w:r>
            <w:r>
              <w:rPr>
                <w:szCs w:val="20"/>
              </w:rPr>
              <w:t>,</w:t>
            </w:r>
            <w:r w:rsidRPr="00AC47AC">
              <w:rPr>
                <w:szCs w:val="20"/>
              </w:rPr>
              <w:t xml:space="preserve"> zewnętrzne</w:t>
            </w:r>
            <w:r>
              <w:rPr>
                <w:szCs w:val="20"/>
              </w:rPr>
              <w:t>,</w:t>
            </w:r>
          </w:p>
          <w:p w:rsidR="00AC47AC" w:rsidRPr="00AC47AC" w:rsidRDefault="00AC47AC" w:rsidP="00AC47AC">
            <w:pPr>
              <w:numPr>
                <w:ilvl w:val="0"/>
                <w:numId w:val="338"/>
              </w:numPr>
              <w:spacing w:after="0" w:line="240" w:lineRule="auto"/>
              <w:ind w:left="206" w:hanging="206"/>
              <w:rPr>
                <w:szCs w:val="20"/>
              </w:rPr>
            </w:pPr>
            <w:r>
              <w:rPr>
                <w:szCs w:val="20"/>
              </w:rPr>
              <w:t>gwintować</w:t>
            </w:r>
            <w:r w:rsidRPr="00AC47AC">
              <w:rPr>
                <w:szCs w:val="20"/>
              </w:rPr>
              <w:t xml:space="preserve"> ręcznie gwinty wewnętrzne</w:t>
            </w:r>
            <w:r>
              <w:rPr>
                <w:szCs w:val="20"/>
              </w:rPr>
              <w:t>,</w:t>
            </w:r>
          </w:p>
          <w:p w:rsidR="00AC47AC" w:rsidRPr="00AC47AC" w:rsidRDefault="00AC47AC" w:rsidP="00AC47AC">
            <w:pPr>
              <w:numPr>
                <w:ilvl w:val="0"/>
                <w:numId w:val="338"/>
              </w:numPr>
              <w:spacing w:after="0" w:line="240" w:lineRule="auto"/>
              <w:ind w:left="206" w:hanging="206"/>
              <w:rPr>
                <w:szCs w:val="20"/>
              </w:rPr>
            </w:pPr>
            <w:r>
              <w:rPr>
                <w:szCs w:val="20"/>
              </w:rPr>
              <w:t>gwintować</w:t>
            </w:r>
            <w:r w:rsidRPr="00AC47AC">
              <w:rPr>
                <w:szCs w:val="20"/>
              </w:rPr>
              <w:t xml:space="preserve"> ręcznie otwory przelotowe</w:t>
            </w:r>
            <w:r>
              <w:rPr>
                <w:szCs w:val="20"/>
              </w:rPr>
              <w:t>,</w:t>
            </w:r>
          </w:p>
          <w:p w:rsidR="00AC47AC" w:rsidRPr="00AC47AC" w:rsidRDefault="00AC47AC" w:rsidP="00AC47AC">
            <w:pPr>
              <w:numPr>
                <w:ilvl w:val="0"/>
                <w:numId w:val="338"/>
              </w:numPr>
              <w:spacing w:after="0" w:line="240" w:lineRule="auto"/>
              <w:ind w:left="206" w:hanging="206"/>
              <w:rPr>
                <w:szCs w:val="20"/>
              </w:rPr>
            </w:pPr>
            <w:r>
              <w:rPr>
                <w:szCs w:val="20"/>
              </w:rPr>
              <w:t>gwintować</w:t>
            </w:r>
            <w:r w:rsidRPr="00AC47AC">
              <w:rPr>
                <w:szCs w:val="20"/>
              </w:rPr>
              <w:t xml:space="preserve"> ręcznie otwory nieprzelotowe</w:t>
            </w:r>
            <w:r>
              <w:rPr>
                <w:szCs w:val="20"/>
              </w:rPr>
              <w:t>,</w:t>
            </w:r>
          </w:p>
          <w:p w:rsidR="00AC47AC" w:rsidRPr="00EF7778" w:rsidRDefault="00AC47AC" w:rsidP="00AC47AC">
            <w:pPr>
              <w:numPr>
                <w:ilvl w:val="0"/>
                <w:numId w:val="338"/>
              </w:numPr>
              <w:pBdr>
                <w:top w:val="nil"/>
                <w:left w:val="nil"/>
                <w:bottom w:val="nil"/>
                <w:right w:val="nil"/>
                <w:between w:val="nil"/>
              </w:pBdr>
              <w:spacing w:after="0" w:line="240" w:lineRule="auto"/>
              <w:ind w:left="206" w:hanging="206"/>
              <w:contextualSpacing/>
              <w:rPr>
                <w:szCs w:val="20"/>
              </w:rPr>
            </w:pPr>
            <w:r>
              <w:rPr>
                <w:szCs w:val="20"/>
              </w:rPr>
              <w:t>przestrzegać</w:t>
            </w:r>
            <w:r w:rsidRPr="00AC47AC">
              <w:rPr>
                <w:szCs w:val="20"/>
              </w:rPr>
              <w:t xml:space="preserve"> zasad bezpieczeństwa podczas wykonywania prac</w:t>
            </w:r>
            <w:r>
              <w:rPr>
                <w:szCs w:val="20"/>
              </w:rPr>
              <w:t>.</w:t>
            </w:r>
          </w:p>
        </w:tc>
        <w:tc>
          <w:tcPr>
            <w:tcW w:w="3543" w:type="dxa"/>
          </w:tcPr>
          <w:p w:rsidR="00AC47AC" w:rsidRPr="00AC47AC" w:rsidRDefault="00AC47AC" w:rsidP="00AC47AC">
            <w:pPr>
              <w:pStyle w:val="Akapitzlist"/>
              <w:numPr>
                <w:ilvl w:val="0"/>
                <w:numId w:val="338"/>
              </w:numPr>
              <w:spacing w:after="0" w:line="240" w:lineRule="auto"/>
              <w:ind w:left="206" w:hanging="206"/>
              <w:rPr>
                <w:rFonts w:ascii="Arial" w:hAnsi="Arial" w:cs="Arial"/>
                <w:szCs w:val="20"/>
              </w:rPr>
            </w:pPr>
            <w:r>
              <w:rPr>
                <w:rFonts w:ascii="Arial" w:hAnsi="Arial" w:cs="Arial"/>
                <w:szCs w:val="20"/>
              </w:rPr>
              <w:lastRenderedPageBreak/>
              <w:t>wykonać</w:t>
            </w:r>
            <w:r w:rsidRPr="00AC47AC">
              <w:rPr>
                <w:rFonts w:ascii="Arial" w:hAnsi="Arial" w:cs="Arial"/>
                <w:szCs w:val="20"/>
              </w:rPr>
              <w:t xml:space="preserve"> pomiary części maszyn za pomocą średnicówki</w:t>
            </w:r>
            <w:r>
              <w:rPr>
                <w:rFonts w:ascii="Arial" w:hAnsi="Arial" w:cs="Arial"/>
                <w:szCs w:val="20"/>
              </w:rPr>
              <w:t>,</w:t>
            </w:r>
          </w:p>
          <w:p w:rsidR="00AC47AC" w:rsidRPr="00AC47AC" w:rsidRDefault="00AC47AC" w:rsidP="00AC47AC">
            <w:pPr>
              <w:pStyle w:val="Akapitzlist"/>
              <w:numPr>
                <w:ilvl w:val="0"/>
                <w:numId w:val="338"/>
              </w:numPr>
              <w:spacing w:after="0" w:line="240" w:lineRule="auto"/>
              <w:ind w:left="206" w:hanging="206"/>
              <w:rPr>
                <w:rFonts w:ascii="Arial" w:hAnsi="Arial" w:cs="Arial"/>
                <w:szCs w:val="20"/>
              </w:rPr>
            </w:pPr>
            <w:r>
              <w:rPr>
                <w:rFonts w:ascii="Arial" w:hAnsi="Arial" w:cs="Arial"/>
                <w:szCs w:val="20"/>
              </w:rPr>
              <w:t>wykonać</w:t>
            </w:r>
            <w:r w:rsidRPr="00AC47AC">
              <w:rPr>
                <w:rFonts w:ascii="Arial" w:hAnsi="Arial" w:cs="Arial"/>
                <w:szCs w:val="20"/>
              </w:rPr>
              <w:t xml:space="preserve"> pomiary części maszyn </w:t>
            </w:r>
            <w:r w:rsidRPr="00AC47AC">
              <w:rPr>
                <w:rFonts w:ascii="Arial" w:hAnsi="Arial" w:cs="Arial"/>
                <w:szCs w:val="20"/>
              </w:rPr>
              <w:lastRenderedPageBreak/>
              <w:t>za pomocą czujnika zegarowego</w:t>
            </w:r>
            <w:r>
              <w:rPr>
                <w:rFonts w:ascii="Arial" w:hAnsi="Arial" w:cs="Arial"/>
                <w:szCs w:val="20"/>
              </w:rPr>
              <w:t>,</w:t>
            </w:r>
          </w:p>
          <w:p w:rsidR="00AC47AC" w:rsidRPr="00AC47AC" w:rsidRDefault="00AC47AC" w:rsidP="00AC47AC">
            <w:pPr>
              <w:numPr>
                <w:ilvl w:val="0"/>
                <w:numId w:val="338"/>
              </w:numPr>
              <w:spacing w:after="0" w:line="240" w:lineRule="auto"/>
              <w:ind w:left="206" w:hanging="206"/>
              <w:rPr>
                <w:szCs w:val="20"/>
              </w:rPr>
            </w:pPr>
            <w:r>
              <w:rPr>
                <w:szCs w:val="20"/>
                <w:lang/>
              </w:rPr>
              <w:t>porównywać</w:t>
            </w:r>
            <w:r w:rsidRPr="00AC47AC">
              <w:rPr>
                <w:szCs w:val="20"/>
                <w:lang/>
              </w:rPr>
              <w:t xml:space="preserve"> wyniki pomiarów warsztatowych z wzorcem lub danymi w dokumentacji technicznej</w:t>
            </w:r>
            <w:r>
              <w:rPr>
                <w:szCs w:val="20"/>
              </w:rPr>
              <w:t>,</w:t>
            </w:r>
          </w:p>
          <w:p w:rsidR="00AC47AC" w:rsidRPr="00AC47AC" w:rsidRDefault="00AC47AC" w:rsidP="00AC47AC">
            <w:pPr>
              <w:numPr>
                <w:ilvl w:val="0"/>
                <w:numId w:val="338"/>
              </w:numPr>
              <w:spacing w:after="0" w:line="240" w:lineRule="auto"/>
              <w:ind w:left="206" w:hanging="206"/>
              <w:rPr>
                <w:szCs w:val="20"/>
              </w:rPr>
            </w:pPr>
            <w:r>
              <w:rPr>
                <w:szCs w:val="20"/>
              </w:rPr>
              <w:t>piłować</w:t>
            </w:r>
            <w:r w:rsidRPr="00AC47AC">
              <w:rPr>
                <w:szCs w:val="20"/>
              </w:rPr>
              <w:t xml:space="preserve"> powierzchnie usytuowane pod kątem prostym</w:t>
            </w:r>
            <w:r>
              <w:rPr>
                <w:szCs w:val="20"/>
              </w:rPr>
              <w:t>,</w:t>
            </w:r>
          </w:p>
          <w:p w:rsidR="00AC47AC" w:rsidRPr="00AC47AC" w:rsidRDefault="00AC47AC" w:rsidP="00AC47AC">
            <w:pPr>
              <w:numPr>
                <w:ilvl w:val="0"/>
                <w:numId w:val="338"/>
              </w:numPr>
              <w:spacing w:after="0" w:line="240" w:lineRule="auto"/>
              <w:ind w:left="206" w:hanging="206"/>
              <w:rPr>
                <w:szCs w:val="20"/>
              </w:rPr>
            </w:pPr>
            <w:r>
              <w:rPr>
                <w:szCs w:val="20"/>
              </w:rPr>
              <w:t>piłować</w:t>
            </w:r>
            <w:r w:rsidRPr="00AC47AC">
              <w:rPr>
                <w:szCs w:val="20"/>
              </w:rPr>
              <w:t xml:space="preserve"> powierzchnie kształtowe</w:t>
            </w:r>
            <w:r>
              <w:rPr>
                <w:szCs w:val="20"/>
              </w:rPr>
              <w:t>.</w:t>
            </w:r>
          </w:p>
        </w:tc>
        <w:tc>
          <w:tcPr>
            <w:tcW w:w="1276" w:type="dxa"/>
            <w:vAlign w:val="center"/>
          </w:tcPr>
          <w:p w:rsidR="00AC47AC" w:rsidRPr="008E1471" w:rsidRDefault="00B57A5D" w:rsidP="00F61660">
            <w:pPr>
              <w:spacing w:after="0"/>
              <w:contextualSpacing/>
              <w:jc w:val="center"/>
              <w:rPr>
                <w:color w:val="0070C0"/>
                <w:szCs w:val="20"/>
              </w:rPr>
            </w:pPr>
            <w:r w:rsidRPr="00B57A5D">
              <w:rPr>
                <w:szCs w:val="20"/>
              </w:rPr>
              <w:lastRenderedPageBreak/>
              <w:t>Klasa I</w:t>
            </w:r>
          </w:p>
        </w:tc>
      </w:tr>
      <w:tr w:rsidR="00AC47AC" w:rsidRPr="00EF7778" w:rsidTr="00F61660">
        <w:tc>
          <w:tcPr>
            <w:tcW w:w="2262" w:type="dxa"/>
            <w:vMerge/>
            <w:vAlign w:val="center"/>
          </w:tcPr>
          <w:p w:rsidR="00AC47AC" w:rsidRPr="00EF7778" w:rsidRDefault="00AC47AC" w:rsidP="00F61660">
            <w:pPr>
              <w:spacing w:after="0"/>
              <w:ind w:left="142" w:hanging="142"/>
              <w:contextualSpacing/>
              <w:rPr>
                <w:szCs w:val="20"/>
              </w:rPr>
            </w:pPr>
          </w:p>
        </w:tc>
        <w:tc>
          <w:tcPr>
            <w:tcW w:w="2562" w:type="dxa"/>
            <w:vAlign w:val="center"/>
          </w:tcPr>
          <w:p w:rsidR="00AC47AC" w:rsidRPr="00EF7778" w:rsidRDefault="00AC47AC" w:rsidP="00AC47AC">
            <w:pPr>
              <w:spacing w:after="0"/>
              <w:contextualSpacing/>
              <w:rPr>
                <w:szCs w:val="20"/>
              </w:rPr>
            </w:pPr>
            <w:r>
              <w:rPr>
                <w:szCs w:val="20"/>
              </w:rPr>
              <w:t>2. Maszynowa obróbka skrawaniem</w:t>
            </w:r>
          </w:p>
        </w:tc>
        <w:tc>
          <w:tcPr>
            <w:tcW w:w="1238" w:type="dxa"/>
            <w:vAlign w:val="center"/>
          </w:tcPr>
          <w:p w:rsidR="00AC47AC" w:rsidRPr="0014134E" w:rsidRDefault="00AC47AC" w:rsidP="00F61660">
            <w:pPr>
              <w:spacing w:after="0"/>
              <w:ind w:left="232" w:hanging="232"/>
              <w:contextualSpacing/>
              <w:jc w:val="center"/>
              <w:rPr>
                <w:szCs w:val="20"/>
              </w:rPr>
            </w:pPr>
          </w:p>
        </w:tc>
        <w:tc>
          <w:tcPr>
            <w:tcW w:w="3544" w:type="dxa"/>
          </w:tcPr>
          <w:p w:rsidR="00B041FE" w:rsidRPr="00B041FE" w:rsidRDefault="00B041FE" w:rsidP="0046694A">
            <w:pPr>
              <w:numPr>
                <w:ilvl w:val="0"/>
                <w:numId w:val="454"/>
              </w:numPr>
              <w:spacing w:after="0" w:line="240" w:lineRule="auto"/>
              <w:ind w:left="206" w:hanging="206"/>
              <w:rPr>
                <w:szCs w:val="20"/>
              </w:rPr>
            </w:pPr>
            <w:r>
              <w:rPr>
                <w:szCs w:val="20"/>
              </w:rPr>
              <w:t>wiercić</w:t>
            </w:r>
            <w:r w:rsidRPr="00B041FE">
              <w:rPr>
                <w:szCs w:val="20"/>
              </w:rPr>
              <w:t xml:space="preserve"> otwory przelotowe</w:t>
            </w:r>
            <w:r>
              <w:rPr>
                <w:szCs w:val="20"/>
              </w:rPr>
              <w:t>,</w:t>
            </w:r>
          </w:p>
          <w:p w:rsidR="00B041FE" w:rsidRPr="00B041FE" w:rsidRDefault="00B041FE" w:rsidP="0046694A">
            <w:pPr>
              <w:numPr>
                <w:ilvl w:val="0"/>
                <w:numId w:val="454"/>
              </w:numPr>
              <w:spacing w:after="0" w:line="240" w:lineRule="auto"/>
              <w:ind w:left="206" w:hanging="206"/>
              <w:rPr>
                <w:szCs w:val="20"/>
              </w:rPr>
            </w:pPr>
            <w:r>
              <w:rPr>
                <w:szCs w:val="20"/>
              </w:rPr>
              <w:t>wiercić</w:t>
            </w:r>
            <w:r w:rsidRPr="00B041FE">
              <w:rPr>
                <w:szCs w:val="20"/>
              </w:rPr>
              <w:t xml:space="preserve"> otwory nieprzelotowe</w:t>
            </w:r>
            <w:r>
              <w:rPr>
                <w:szCs w:val="20"/>
              </w:rPr>
              <w:t>,</w:t>
            </w:r>
          </w:p>
          <w:p w:rsidR="00B041FE" w:rsidRPr="00B041FE" w:rsidRDefault="00B041FE" w:rsidP="0046694A">
            <w:pPr>
              <w:numPr>
                <w:ilvl w:val="0"/>
                <w:numId w:val="454"/>
              </w:numPr>
              <w:spacing w:after="0" w:line="240" w:lineRule="auto"/>
              <w:ind w:left="206" w:hanging="206"/>
              <w:rPr>
                <w:szCs w:val="20"/>
              </w:rPr>
            </w:pPr>
            <w:r>
              <w:rPr>
                <w:szCs w:val="20"/>
              </w:rPr>
              <w:t>rozwiercać</w:t>
            </w:r>
            <w:r w:rsidRPr="00B041FE">
              <w:rPr>
                <w:szCs w:val="20"/>
              </w:rPr>
              <w:t xml:space="preserve"> otwory</w:t>
            </w:r>
            <w:r>
              <w:rPr>
                <w:szCs w:val="20"/>
              </w:rPr>
              <w:t>,</w:t>
            </w:r>
          </w:p>
          <w:p w:rsidR="00B041FE" w:rsidRPr="00B041FE" w:rsidRDefault="00B041FE" w:rsidP="0046694A">
            <w:pPr>
              <w:numPr>
                <w:ilvl w:val="0"/>
                <w:numId w:val="454"/>
              </w:numPr>
              <w:spacing w:after="0" w:line="240" w:lineRule="auto"/>
              <w:ind w:left="206" w:hanging="206"/>
              <w:rPr>
                <w:szCs w:val="20"/>
              </w:rPr>
            </w:pPr>
            <w:r>
              <w:rPr>
                <w:szCs w:val="20"/>
              </w:rPr>
              <w:t>pogłębiać</w:t>
            </w:r>
            <w:r w:rsidRPr="00B041FE">
              <w:rPr>
                <w:szCs w:val="20"/>
              </w:rPr>
              <w:t xml:space="preserve"> otwory</w:t>
            </w:r>
            <w:r>
              <w:rPr>
                <w:szCs w:val="20"/>
              </w:rPr>
              <w:t>,</w:t>
            </w:r>
          </w:p>
          <w:p w:rsidR="00B041FE" w:rsidRPr="00B041FE" w:rsidRDefault="00B041FE" w:rsidP="0046694A">
            <w:pPr>
              <w:numPr>
                <w:ilvl w:val="0"/>
                <w:numId w:val="454"/>
              </w:numPr>
              <w:spacing w:after="0" w:line="240" w:lineRule="auto"/>
              <w:ind w:left="206" w:hanging="206"/>
              <w:rPr>
                <w:szCs w:val="20"/>
              </w:rPr>
            </w:pPr>
            <w:r>
              <w:rPr>
                <w:szCs w:val="20"/>
              </w:rPr>
              <w:t>zamocować</w:t>
            </w:r>
            <w:r w:rsidRPr="00B041FE">
              <w:rPr>
                <w:szCs w:val="20"/>
              </w:rPr>
              <w:t xml:space="preserve"> przedmiot obrabiany w tokarce</w:t>
            </w:r>
            <w:r>
              <w:rPr>
                <w:szCs w:val="20"/>
              </w:rPr>
              <w:t>,</w:t>
            </w:r>
          </w:p>
          <w:p w:rsidR="00B041FE" w:rsidRPr="00B041FE" w:rsidRDefault="00B041FE" w:rsidP="0046694A">
            <w:pPr>
              <w:numPr>
                <w:ilvl w:val="0"/>
                <w:numId w:val="454"/>
              </w:numPr>
              <w:spacing w:after="0" w:line="240" w:lineRule="auto"/>
              <w:ind w:left="206" w:hanging="206"/>
              <w:rPr>
                <w:szCs w:val="20"/>
              </w:rPr>
            </w:pPr>
            <w:r>
              <w:rPr>
                <w:szCs w:val="20"/>
              </w:rPr>
              <w:t>toczyć</w:t>
            </w:r>
            <w:r w:rsidRPr="00B041FE">
              <w:rPr>
                <w:szCs w:val="20"/>
              </w:rPr>
              <w:t xml:space="preserve"> walcowe powierzchnie zewnętrzne</w:t>
            </w:r>
          </w:p>
          <w:p w:rsidR="00B041FE" w:rsidRPr="00B041FE" w:rsidRDefault="00B041FE" w:rsidP="0046694A">
            <w:pPr>
              <w:numPr>
                <w:ilvl w:val="0"/>
                <w:numId w:val="454"/>
              </w:numPr>
              <w:spacing w:after="0" w:line="240" w:lineRule="auto"/>
              <w:ind w:left="206" w:hanging="206"/>
              <w:rPr>
                <w:szCs w:val="20"/>
              </w:rPr>
            </w:pPr>
            <w:r>
              <w:rPr>
                <w:szCs w:val="20"/>
              </w:rPr>
              <w:lastRenderedPageBreak/>
              <w:t>toczyć</w:t>
            </w:r>
            <w:r w:rsidRPr="00B041FE">
              <w:rPr>
                <w:szCs w:val="20"/>
              </w:rPr>
              <w:t xml:space="preserve"> powierzchnie czołowe</w:t>
            </w:r>
            <w:r>
              <w:rPr>
                <w:szCs w:val="20"/>
              </w:rPr>
              <w:t>,</w:t>
            </w:r>
          </w:p>
          <w:p w:rsidR="00B041FE" w:rsidRPr="00B041FE" w:rsidRDefault="00B041FE" w:rsidP="0046694A">
            <w:pPr>
              <w:numPr>
                <w:ilvl w:val="0"/>
                <w:numId w:val="454"/>
              </w:numPr>
              <w:spacing w:after="0" w:line="240" w:lineRule="auto"/>
              <w:ind w:left="206" w:hanging="206"/>
              <w:rPr>
                <w:szCs w:val="20"/>
              </w:rPr>
            </w:pPr>
            <w:r>
              <w:rPr>
                <w:szCs w:val="20"/>
              </w:rPr>
              <w:t>zamocować</w:t>
            </w:r>
            <w:r w:rsidRPr="00B041FE">
              <w:rPr>
                <w:szCs w:val="20"/>
              </w:rPr>
              <w:t xml:space="preserve"> przedmiot obrabiany we frezarce</w:t>
            </w:r>
          </w:p>
          <w:p w:rsidR="00B041FE" w:rsidRPr="00B041FE" w:rsidRDefault="00B041FE" w:rsidP="0046694A">
            <w:pPr>
              <w:numPr>
                <w:ilvl w:val="0"/>
                <w:numId w:val="454"/>
              </w:numPr>
              <w:spacing w:after="0" w:line="240" w:lineRule="auto"/>
              <w:ind w:left="206" w:hanging="206"/>
              <w:rPr>
                <w:szCs w:val="20"/>
              </w:rPr>
            </w:pPr>
            <w:r>
              <w:rPr>
                <w:szCs w:val="20"/>
              </w:rPr>
              <w:t>frezować</w:t>
            </w:r>
            <w:r w:rsidRPr="00B041FE">
              <w:rPr>
                <w:szCs w:val="20"/>
              </w:rPr>
              <w:t xml:space="preserve"> powierzchnie płaskie</w:t>
            </w:r>
            <w:r>
              <w:rPr>
                <w:szCs w:val="20"/>
              </w:rPr>
              <w:t>,</w:t>
            </w:r>
          </w:p>
          <w:p w:rsidR="00AC47AC" w:rsidRPr="00EF7778" w:rsidRDefault="00B041FE" w:rsidP="0046694A">
            <w:pPr>
              <w:numPr>
                <w:ilvl w:val="0"/>
                <w:numId w:val="454"/>
              </w:numPr>
              <w:pBdr>
                <w:top w:val="nil"/>
                <w:left w:val="nil"/>
                <w:bottom w:val="nil"/>
                <w:right w:val="nil"/>
                <w:between w:val="nil"/>
              </w:pBdr>
              <w:spacing w:after="0" w:line="240" w:lineRule="auto"/>
              <w:ind w:left="206" w:hanging="206"/>
              <w:contextualSpacing/>
              <w:rPr>
                <w:szCs w:val="20"/>
              </w:rPr>
            </w:pPr>
            <w:r w:rsidRPr="00B041FE">
              <w:rPr>
                <w:szCs w:val="20"/>
              </w:rPr>
              <w:t>przestrzega</w:t>
            </w:r>
            <w:r>
              <w:rPr>
                <w:szCs w:val="20"/>
              </w:rPr>
              <w:t>ć</w:t>
            </w:r>
            <w:r w:rsidRPr="00B041FE">
              <w:rPr>
                <w:szCs w:val="20"/>
              </w:rPr>
              <w:t xml:space="preserve"> zasad bezpieczeństwa podczas wykonywania prac</w:t>
            </w:r>
            <w:r>
              <w:rPr>
                <w:szCs w:val="20"/>
              </w:rPr>
              <w:t>.</w:t>
            </w:r>
          </w:p>
        </w:tc>
        <w:tc>
          <w:tcPr>
            <w:tcW w:w="3543" w:type="dxa"/>
          </w:tcPr>
          <w:p w:rsidR="00B041FE" w:rsidRPr="00B041FE" w:rsidRDefault="00B041FE" w:rsidP="0046694A">
            <w:pPr>
              <w:numPr>
                <w:ilvl w:val="0"/>
                <w:numId w:val="454"/>
              </w:numPr>
              <w:spacing w:after="0" w:line="240" w:lineRule="auto"/>
              <w:ind w:left="206" w:hanging="206"/>
              <w:rPr>
                <w:szCs w:val="20"/>
              </w:rPr>
            </w:pPr>
            <w:r w:rsidRPr="00B041FE">
              <w:rPr>
                <w:szCs w:val="20"/>
              </w:rPr>
              <w:lastRenderedPageBreak/>
              <w:t>dobrać noże tokarskie</w:t>
            </w:r>
            <w:r>
              <w:rPr>
                <w:szCs w:val="20"/>
              </w:rPr>
              <w:t>,</w:t>
            </w:r>
          </w:p>
          <w:p w:rsidR="00B041FE" w:rsidRPr="00B041FE" w:rsidRDefault="00B041FE" w:rsidP="0046694A">
            <w:pPr>
              <w:numPr>
                <w:ilvl w:val="0"/>
                <w:numId w:val="454"/>
              </w:numPr>
              <w:spacing w:after="0" w:line="240" w:lineRule="auto"/>
              <w:ind w:left="206" w:hanging="206"/>
              <w:rPr>
                <w:szCs w:val="20"/>
              </w:rPr>
            </w:pPr>
            <w:r w:rsidRPr="00B041FE">
              <w:rPr>
                <w:szCs w:val="20"/>
              </w:rPr>
              <w:t>dobrać parametry toczenia</w:t>
            </w:r>
            <w:r>
              <w:rPr>
                <w:szCs w:val="20"/>
              </w:rPr>
              <w:t>,</w:t>
            </w:r>
          </w:p>
          <w:p w:rsidR="00B041FE" w:rsidRPr="00B041FE" w:rsidRDefault="00B041FE" w:rsidP="0046694A">
            <w:pPr>
              <w:numPr>
                <w:ilvl w:val="0"/>
                <w:numId w:val="454"/>
              </w:numPr>
              <w:spacing w:after="0" w:line="240" w:lineRule="auto"/>
              <w:ind w:left="206" w:hanging="206"/>
              <w:rPr>
                <w:szCs w:val="20"/>
              </w:rPr>
            </w:pPr>
            <w:r>
              <w:rPr>
                <w:szCs w:val="20"/>
              </w:rPr>
              <w:t>toczyć</w:t>
            </w:r>
            <w:r w:rsidRPr="00B041FE">
              <w:rPr>
                <w:szCs w:val="20"/>
              </w:rPr>
              <w:t xml:space="preserve"> walcowe powierzchnie wewnętrzne</w:t>
            </w:r>
            <w:r>
              <w:rPr>
                <w:szCs w:val="20"/>
              </w:rPr>
              <w:t>,</w:t>
            </w:r>
          </w:p>
          <w:p w:rsidR="00B041FE" w:rsidRPr="00B041FE" w:rsidRDefault="00B041FE" w:rsidP="0046694A">
            <w:pPr>
              <w:numPr>
                <w:ilvl w:val="0"/>
                <w:numId w:val="454"/>
              </w:numPr>
              <w:spacing w:after="0" w:line="240" w:lineRule="auto"/>
              <w:ind w:left="206" w:hanging="206"/>
              <w:rPr>
                <w:szCs w:val="20"/>
              </w:rPr>
            </w:pPr>
            <w:r w:rsidRPr="00B041FE">
              <w:rPr>
                <w:szCs w:val="20"/>
              </w:rPr>
              <w:t>dobrać frezy</w:t>
            </w:r>
            <w:r>
              <w:rPr>
                <w:szCs w:val="20"/>
              </w:rPr>
              <w:t>,</w:t>
            </w:r>
          </w:p>
          <w:p w:rsidR="00B041FE" w:rsidRPr="00B041FE" w:rsidRDefault="00B041FE" w:rsidP="0046694A">
            <w:pPr>
              <w:numPr>
                <w:ilvl w:val="0"/>
                <w:numId w:val="454"/>
              </w:numPr>
              <w:spacing w:after="0" w:line="240" w:lineRule="auto"/>
              <w:ind w:left="206" w:hanging="206"/>
              <w:rPr>
                <w:szCs w:val="20"/>
              </w:rPr>
            </w:pPr>
            <w:r w:rsidRPr="00B041FE">
              <w:rPr>
                <w:szCs w:val="20"/>
              </w:rPr>
              <w:t>dobrać parametry frezowania</w:t>
            </w:r>
            <w:r>
              <w:rPr>
                <w:szCs w:val="20"/>
              </w:rPr>
              <w:t>,</w:t>
            </w:r>
          </w:p>
          <w:p w:rsidR="00AC47AC" w:rsidRPr="00B041FE" w:rsidRDefault="00B041FE" w:rsidP="0046694A">
            <w:pPr>
              <w:numPr>
                <w:ilvl w:val="0"/>
                <w:numId w:val="454"/>
              </w:numPr>
              <w:spacing w:after="0" w:line="240" w:lineRule="auto"/>
              <w:ind w:left="206" w:hanging="206"/>
              <w:rPr>
                <w:szCs w:val="20"/>
              </w:rPr>
            </w:pPr>
            <w:r>
              <w:rPr>
                <w:szCs w:val="20"/>
              </w:rPr>
              <w:t>frezować</w:t>
            </w:r>
            <w:r w:rsidRPr="00B041FE">
              <w:rPr>
                <w:szCs w:val="20"/>
              </w:rPr>
              <w:t xml:space="preserve"> powierzchnie kształtowe</w:t>
            </w:r>
            <w:r>
              <w:rPr>
                <w:szCs w:val="20"/>
              </w:rPr>
              <w:t>.</w:t>
            </w:r>
          </w:p>
        </w:tc>
        <w:tc>
          <w:tcPr>
            <w:tcW w:w="1276" w:type="dxa"/>
            <w:vAlign w:val="center"/>
          </w:tcPr>
          <w:p w:rsidR="00AC47AC" w:rsidRPr="00EF7778" w:rsidRDefault="00B57A5D" w:rsidP="00F61660">
            <w:pPr>
              <w:spacing w:after="0"/>
              <w:contextualSpacing/>
              <w:jc w:val="center"/>
              <w:rPr>
                <w:szCs w:val="20"/>
              </w:rPr>
            </w:pPr>
            <w:r w:rsidRPr="00B57A5D">
              <w:rPr>
                <w:szCs w:val="20"/>
              </w:rPr>
              <w:t>Klasa I</w:t>
            </w:r>
          </w:p>
        </w:tc>
      </w:tr>
      <w:tr w:rsidR="00107A24" w:rsidRPr="00EF7778" w:rsidTr="00F61660">
        <w:tc>
          <w:tcPr>
            <w:tcW w:w="2262" w:type="dxa"/>
            <w:vMerge w:val="restart"/>
            <w:vAlign w:val="center"/>
          </w:tcPr>
          <w:p w:rsidR="00107A24" w:rsidRPr="00EF7778" w:rsidRDefault="00107A24" w:rsidP="00F61660">
            <w:pPr>
              <w:spacing w:after="0"/>
              <w:contextualSpacing/>
              <w:rPr>
                <w:szCs w:val="20"/>
              </w:rPr>
            </w:pPr>
            <w:r>
              <w:rPr>
                <w:szCs w:val="20"/>
              </w:rPr>
              <w:lastRenderedPageBreak/>
              <w:t>III. Obsługa i naprawa silników pojazdów samochodowych</w:t>
            </w:r>
          </w:p>
        </w:tc>
        <w:tc>
          <w:tcPr>
            <w:tcW w:w="2562" w:type="dxa"/>
            <w:vAlign w:val="center"/>
          </w:tcPr>
          <w:p w:rsidR="00107A24" w:rsidRPr="00EF7778" w:rsidRDefault="00107A24" w:rsidP="00F61660">
            <w:pPr>
              <w:spacing w:after="0"/>
              <w:contextualSpacing/>
              <w:rPr>
                <w:szCs w:val="20"/>
              </w:rPr>
            </w:pPr>
            <w:r>
              <w:rPr>
                <w:szCs w:val="20"/>
              </w:rPr>
              <w:t>1. Obsługa i naprawa układu chłodzenia</w:t>
            </w:r>
          </w:p>
        </w:tc>
        <w:tc>
          <w:tcPr>
            <w:tcW w:w="1238" w:type="dxa"/>
            <w:vAlign w:val="center"/>
          </w:tcPr>
          <w:p w:rsidR="00107A24" w:rsidRPr="0014134E" w:rsidRDefault="00107A24" w:rsidP="00F61660">
            <w:pPr>
              <w:spacing w:after="0"/>
              <w:ind w:left="232" w:hanging="232"/>
              <w:contextualSpacing/>
              <w:jc w:val="center"/>
              <w:rPr>
                <w:szCs w:val="20"/>
              </w:rPr>
            </w:pPr>
          </w:p>
        </w:tc>
        <w:tc>
          <w:tcPr>
            <w:tcW w:w="3544" w:type="dxa"/>
          </w:tcPr>
          <w:p w:rsidR="00107A24" w:rsidRPr="007C4179" w:rsidRDefault="007C4179" w:rsidP="0046694A">
            <w:pPr>
              <w:numPr>
                <w:ilvl w:val="0"/>
                <w:numId w:val="455"/>
              </w:numPr>
              <w:spacing w:after="0" w:line="240" w:lineRule="auto"/>
              <w:ind w:left="204" w:hanging="204"/>
              <w:contextualSpacing/>
              <w:rPr>
                <w:szCs w:val="20"/>
              </w:rPr>
            </w:pPr>
            <w:r>
              <w:rPr>
                <w:szCs w:val="20"/>
              </w:rPr>
              <w:t>przyjąć</w:t>
            </w:r>
            <w:r w:rsidR="00107A24" w:rsidRPr="007C4179">
              <w:rPr>
                <w:szCs w:val="20"/>
              </w:rPr>
              <w:t xml:space="preserve"> pojazd do naprawy</w:t>
            </w:r>
            <w:r>
              <w:rPr>
                <w:szCs w:val="20"/>
              </w:rPr>
              <w:t>,</w:t>
            </w:r>
          </w:p>
          <w:p w:rsidR="007C4179" w:rsidRPr="007C4179" w:rsidRDefault="007C4179" w:rsidP="0046694A">
            <w:pPr>
              <w:numPr>
                <w:ilvl w:val="0"/>
                <w:numId w:val="455"/>
              </w:numPr>
              <w:spacing w:after="0" w:line="240" w:lineRule="auto"/>
              <w:ind w:left="204" w:hanging="204"/>
              <w:contextualSpacing/>
              <w:rPr>
                <w:szCs w:val="20"/>
              </w:rPr>
            </w:pPr>
            <w:r>
              <w:rPr>
                <w:szCs w:val="20"/>
              </w:rPr>
              <w:t>zlokalizować</w:t>
            </w:r>
            <w:r w:rsidR="00107A24" w:rsidRPr="007C4179">
              <w:rPr>
                <w:szCs w:val="20"/>
              </w:rPr>
              <w:t xml:space="preserve"> uszkodzenia</w:t>
            </w:r>
            <w:r>
              <w:rPr>
                <w:szCs w:val="20"/>
              </w:rPr>
              <w:t>,</w:t>
            </w:r>
          </w:p>
          <w:p w:rsidR="007C4179" w:rsidRPr="007C4179" w:rsidRDefault="007C4179" w:rsidP="0046694A">
            <w:pPr>
              <w:numPr>
                <w:ilvl w:val="0"/>
                <w:numId w:val="455"/>
              </w:numPr>
              <w:spacing w:after="0" w:line="240" w:lineRule="auto"/>
              <w:ind w:left="204" w:hanging="204"/>
              <w:contextualSpacing/>
              <w:rPr>
                <w:szCs w:val="20"/>
              </w:rPr>
            </w:pPr>
            <w:r w:rsidRPr="007C4179">
              <w:rPr>
                <w:szCs w:val="20"/>
              </w:rPr>
              <w:t>s</w:t>
            </w:r>
            <w:r w:rsidR="00107A24" w:rsidRPr="007C4179">
              <w:rPr>
                <w:szCs w:val="20"/>
              </w:rPr>
              <w:t>prawdzić poziom cieczy chłodzącej w silniku</w:t>
            </w:r>
            <w:r>
              <w:rPr>
                <w:szCs w:val="20"/>
              </w:rPr>
              <w:t>,</w:t>
            </w:r>
          </w:p>
          <w:p w:rsidR="00107A24" w:rsidRPr="007C4179" w:rsidRDefault="007C4179" w:rsidP="0046694A">
            <w:pPr>
              <w:numPr>
                <w:ilvl w:val="0"/>
                <w:numId w:val="455"/>
              </w:numPr>
              <w:spacing w:after="0" w:line="240" w:lineRule="auto"/>
              <w:ind w:left="204" w:hanging="204"/>
              <w:contextualSpacing/>
              <w:rPr>
                <w:szCs w:val="20"/>
              </w:rPr>
            </w:pPr>
            <w:r>
              <w:rPr>
                <w:szCs w:val="20"/>
              </w:rPr>
              <w:t>sporządzić</w:t>
            </w:r>
            <w:r w:rsidR="00107A24" w:rsidRPr="007C4179">
              <w:rPr>
                <w:szCs w:val="20"/>
              </w:rPr>
              <w:t xml:space="preserve"> z koncentratu ciecz chłodzącą silnik</w:t>
            </w:r>
            <w:r>
              <w:rPr>
                <w:szCs w:val="20"/>
              </w:rPr>
              <w:t>,</w:t>
            </w:r>
          </w:p>
          <w:p w:rsidR="007C4179" w:rsidRPr="007C4179" w:rsidRDefault="00107A24" w:rsidP="0046694A">
            <w:pPr>
              <w:pStyle w:val="Akapitzlist"/>
              <w:numPr>
                <w:ilvl w:val="0"/>
                <w:numId w:val="455"/>
              </w:numPr>
              <w:spacing w:after="0" w:line="240" w:lineRule="auto"/>
              <w:ind w:left="204" w:hanging="204"/>
              <w:rPr>
                <w:rFonts w:ascii="Arial" w:hAnsi="Arial" w:cs="Arial"/>
                <w:szCs w:val="20"/>
              </w:rPr>
            </w:pPr>
            <w:r w:rsidRPr="007C4179">
              <w:rPr>
                <w:rFonts w:ascii="Arial" w:hAnsi="Arial" w:cs="Arial"/>
                <w:szCs w:val="20"/>
              </w:rPr>
              <w:t>sprawdzić stan techniczny chłodnicy układu chłodzenia</w:t>
            </w:r>
            <w:r w:rsidR="007C4179">
              <w:rPr>
                <w:rFonts w:ascii="Arial" w:hAnsi="Arial" w:cs="Arial"/>
                <w:szCs w:val="20"/>
              </w:rPr>
              <w:t>,</w:t>
            </w:r>
          </w:p>
          <w:p w:rsidR="007C4179" w:rsidRPr="007C4179" w:rsidRDefault="00107A24" w:rsidP="0046694A">
            <w:pPr>
              <w:pStyle w:val="Akapitzlist"/>
              <w:numPr>
                <w:ilvl w:val="0"/>
                <w:numId w:val="455"/>
              </w:numPr>
              <w:spacing w:after="0" w:line="240" w:lineRule="auto"/>
              <w:ind w:left="204" w:hanging="204"/>
              <w:rPr>
                <w:rFonts w:ascii="Arial" w:hAnsi="Arial" w:cs="Arial"/>
                <w:szCs w:val="20"/>
              </w:rPr>
            </w:pPr>
            <w:r w:rsidRPr="007C4179">
              <w:rPr>
                <w:rFonts w:ascii="Arial" w:hAnsi="Arial" w:cs="Arial"/>
                <w:szCs w:val="20"/>
              </w:rPr>
              <w:t>sprawdzić stan techniczny wentylatora układu chłodzenia</w:t>
            </w:r>
            <w:r w:rsidR="007C4179">
              <w:rPr>
                <w:rFonts w:ascii="Arial" w:hAnsi="Arial" w:cs="Arial"/>
                <w:szCs w:val="20"/>
              </w:rPr>
              <w:t>,</w:t>
            </w:r>
          </w:p>
          <w:p w:rsidR="007C4179" w:rsidRPr="007C4179" w:rsidRDefault="007C4179" w:rsidP="0046694A">
            <w:pPr>
              <w:pStyle w:val="Akapitzlist"/>
              <w:numPr>
                <w:ilvl w:val="0"/>
                <w:numId w:val="455"/>
              </w:numPr>
              <w:spacing w:after="0" w:line="240" w:lineRule="auto"/>
              <w:ind w:left="204" w:hanging="204"/>
              <w:rPr>
                <w:rFonts w:ascii="Arial" w:hAnsi="Arial" w:cs="Arial"/>
                <w:szCs w:val="20"/>
              </w:rPr>
            </w:pPr>
            <w:r>
              <w:rPr>
                <w:rFonts w:ascii="Arial" w:hAnsi="Arial" w:cs="Arial"/>
                <w:szCs w:val="20"/>
              </w:rPr>
              <w:t>wymienić</w:t>
            </w:r>
            <w:r w:rsidR="00107A24" w:rsidRPr="007C4179">
              <w:rPr>
                <w:rFonts w:ascii="Arial" w:hAnsi="Arial" w:cs="Arial"/>
                <w:szCs w:val="20"/>
              </w:rPr>
              <w:t xml:space="preserve"> chłodnicę układu chłodzenia</w:t>
            </w:r>
            <w:r>
              <w:rPr>
                <w:rFonts w:ascii="Arial" w:hAnsi="Arial" w:cs="Arial"/>
                <w:szCs w:val="20"/>
              </w:rPr>
              <w:t>,</w:t>
            </w:r>
          </w:p>
          <w:p w:rsidR="00107A24" w:rsidRPr="007C4179" w:rsidRDefault="00107A24" w:rsidP="0046694A">
            <w:pPr>
              <w:pStyle w:val="Akapitzlist"/>
              <w:numPr>
                <w:ilvl w:val="0"/>
                <w:numId w:val="455"/>
              </w:numPr>
              <w:spacing w:after="0" w:line="240" w:lineRule="auto"/>
              <w:ind w:left="204" w:hanging="204"/>
              <w:rPr>
                <w:rFonts w:ascii="Arial" w:hAnsi="Arial" w:cs="Arial"/>
                <w:szCs w:val="20"/>
              </w:rPr>
            </w:pPr>
            <w:r w:rsidRPr="007C4179">
              <w:rPr>
                <w:rFonts w:ascii="Arial" w:hAnsi="Arial" w:cs="Arial"/>
                <w:szCs w:val="20"/>
              </w:rPr>
              <w:t>przeprowadzić naprawę chłodnicy układu chłodzenia</w:t>
            </w:r>
            <w:r w:rsidR="007C4179">
              <w:rPr>
                <w:rFonts w:ascii="Arial" w:hAnsi="Arial" w:cs="Arial"/>
                <w:szCs w:val="20"/>
              </w:rPr>
              <w:t>,</w:t>
            </w:r>
          </w:p>
          <w:p w:rsidR="00107A24" w:rsidRPr="007C4179" w:rsidRDefault="007C4179" w:rsidP="0046694A">
            <w:pPr>
              <w:pStyle w:val="Akapitzlist"/>
              <w:numPr>
                <w:ilvl w:val="0"/>
                <w:numId w:val="455"/>
              </w:numPr>
              <w:spacing w:after="0" w:line="240" w:lineRule="auto"/>
              <w:ind w:left="204" w:hanging="204"/>
              <w:rPr>
                <w:rFonts w:ascii="Arial" w:hAnsi="Arial" w:cs="Arial"/>
                <w:szCs w:val="20"/>
              </w:rPr>
            </w:pPr>
            <w:r w:rsidRPr="007C4179">
              <w:rPr>
                <w:rFonts w:ascii="Arial" w:hAnsi="Arial" w:cs="Arial"/>
                <w:szCs w:val="20"/>
              </w:rPr>
              <w:t>skalkulować koszty wykonanej obsługi i naprawy</w:t>
            </w:r>
            <w:r>
              <w:rPr>
                <w:rFonts w:ascii="Arial" w:hAnsi="Arial" w:cs="Arial"/>
                <w:szCs w:val="20"/>
              </w:rPr>
              <w:t>,</w:t>
            </w:r>
          </w:p>
          <w:p w:rsidR="007C4179" w:rsidRPr="00EF7778" w:rsidRDefault="007C4179" w:rsidP="0046694A">
            <w:pPr>
              <w:pStyle w:val="Akapitzlist"/>
              <w:numPr>
                <w:ilvl w:val="0"/>
                <w:numId w:val="455"/>
              </w:numPr>
              <w:spacing w:after="0" w:line="240" w:lineRule="auto"/>
              <w:ind w:left="204" w:hanging="204"/>
            </w:pPr>
            <w:r w:rsidRPr="007C4179">
              <w:rPr>
                <w:rFonts w:ascii="Arial" w:hAnsi="Arial" w:cs="Arial"/>
                <w:szCs w:val="20"/>
              </w:rPr>
              <w:t>wydać pojazd po obsłudze i naprawie</w:t>
            </w:r>
            <w:r>
              <w:rPr>
                <w:rFonts w:ascii="Arial" w:hAnsi="Arial" w:cs="Arial"/>
                <w:szCs w:val="20"/>
              </w:rPr>
              <w:t>.</w:t>
            </w:r>
          </w:p>
        </w:tc>
        <w:tc>
          <w:tcPr>
            <w:tcW w:w="3543" w:type="dxa"/>
          </w:tcPr>
          <w:p w:rsidR="007C4179" w:rsidRPr="007C4179" w:rsidRDefault="007C4179" w:rsidP="0046694A">
            <w:pPr>
              <w:numPr>
                <w:ilvl w:val="0"/>
                <w:numId w:val="455"/>
              </w:numPr>
              <w:spacing w:after="0" w:line="240" w:lineRule="auto"/>
              <w:ind w:left="204" w:hanging="204"/>
              <w:contextualSpacing/>
              <w:rPr>
                <w:szCs w:val="20"/>
              </w:rPr>
            </w:pPr>
            <w:r w:rsidRPr="007C4179">
              <w:rPr>
                <w:szCs w:val="20"/>
              </w:rPr>
              <w:t>określić temperaturę krzepnięcia cieczy chłodzącej silnik</w:t>
            </w:r>
            <w:r>
              <w:rPr>
                <w:szCs w:val="20"/>
              </w:rPr>
              <w:t>,</w:t>
            </w:r>
          </w:p>
          <w:p w:rsidR="007C4179" w:rsidRPr="007C4179" w:rsidRDefault="007C4179" w:rsidP="0046694A">
            <w:pPr>
              <w:pStyle w:val="Akapitzlist"/>
              <w:numPr>
                <w:ilvl w:val="0"/>
                <w:numId w:val="455"/>
              </w:numPr>
              <w:spacing w:after="0" w:line="240" w:lineRule="auto"/>
              <w:ind w:left="204" w:hanging="204"/>
              <w:rPr>
                <w:rFonts w:ascii="Arial" w:hAnsi="Arial" w:cs="Arial"/>
                <w:szCs w:val="20"/>
              </w:rPr>
            </w:pPr>
            <w:r>
              <w:rPr>
                <w:rFonts w:ascii="Arial" w:hAnsi="Arial" w:cs="Arial"/>
                <w:szCs w:val="20"/>
              </w:rPr>
              <w:t>wymienić</w:t>
            </w:r>
            <w:r w:rsidRPr="007C4179">
              <w:rPr>
                <w:rFonts w:ascii="Arial" w:hAnsi="Arial" w:cs="Arial"/>
                <w:szCs w:val="20"/>
              </w:rPr>
              <w:t xml:space="preserve"> ciecz chłodzącą silnik</w:t>
            </w:r>
            <w:r>
              <w:rPr>
                <w:rFonts w:ascii="Arial" w:hAnsi="Arial" w:cs="Arial"/>
                <w:szCs w:val="20"/>
              </w:rPr>
              <w:t>,</w:t>
            </w:r>
          </w:p>
          <w:p w:rsidR="007C4179" w:rsidRPr="007C4179" w:rsidRDefault="007C4179" w:rsidP="0046694A">
            <w:pPr>
              <w:pStyle w:val="Akapitzlist"/>
              <w:numPr>
                <w:ilvl w:val="0"/>
                <w:numId w:val="455"/>
              </w:numPr>
              <w:spacing w:after="0" w:line="240" w:lineRule="auto"/>
              <w:ind w:left="204" w:hanging="204"/>
              <w:rPr>
                <w:rFonts w:ascii="Arial" w:hAnsi="Arial" w:cs="Arial"/>
                <w:szCs w:val="20"/>
              </w:rPr>
            </w:pPr>
            <w:r>
              <w:rPr>
                <w:rFonts w:ascii="Arial" w:hAnsi="Arial" w:cs="Arial"/>
                <w:szCs w:val="20"/>
              </w:rPr>
              <w:t>wymienić</w:t>
            </w:r>
            <w:r w:rsidRPr="007C4179">
              <w:rPr>
                <w:rFonts w:ascii="Arial" w:hAnsi="Arial" w:cs="Arial"/>
                <w:szCs w:val="20"/>
              </w:rPr>
              <w:t xml:space="preserve"> termostat układu chłodzenia</w:t>
            </w:r>
            <w:r>
              <w:rPr>
                <w:rFonts w:ascii="Arial" w:hAnsi="Arial" w:cs="Arial"/>
                <w:szCs w:val="20"/>
              </w:rPr>
              <w:t>,</w:t>
            </w:r>
          </w:p>
          <w:p w:rsidR="00107A24" w:rsidRPr="007C4179" w:rsidRDefault="007C4179" w:rsidP="0046694A">
            <w:pPr>
              <w:pStyle w:val="Akapitzlist"/>
              <w:numPr>
                <w:ilvl w:val="0"/>
                <w:numId w:val="455"/>
              </w:numPr>
              <w:spacing w:after="0" w:line="240" w:lineRule="auto"/>
              <w:ind w:left="204" w:hanging="204"/>
              <w:rPr>
                <w:rFonts w:ascii="Arial" w:hAnsi="Arial" w:cs="Arial"/>
                <w:szCs w:val="20"/>
              </w:rPr>
            </w:pPr>
            <w:r>
              <w:rPr>
                <w:rFonts w:ascii="Arial" w:hAnsi="Arial" w:cs="Arial"/>
                <w:szCs w:val="20"/>
              </w:rPr>
              <w:t>wymienić</w:t>
            </w:r>
            <w:r w:rsidRPr="007C4179">
              <w:rPr>
                <w:rFonts w:ascii="Arial" w:hAnsi="Arial" w:cs="Arial"/>
                <w:szCs w:val="20"/>
              </w:rPr>
              <w:t xml:space="preserve"> pompę cieczy chłodzącej silnik</w:t>
            </w:r>
            <w:r>
              <w:rPr>
                <w:rFonts w:ascii="Arial" w:hAnsi="Arial" w:cs="Arial"/>
                <w:szCs w:val="20"/>
              </w:rPr>
              <w:t>.</w:t>
            </w:r>
          </w:p>
        </w:tc>
        <w:tc>
          <w:tcPr>
            <w:tcW w:w="1276" w:type="dxa"/>
            <w:vAlign w:val="center"/>
          </w:tcPr>
          <w:p w:rsidR="00107A24" w:rsidRPr="00EF7778" w:rsidRDefault="00B57A5D" w:rsidP="00F61660">
            <w:pPr>
              <w:spacing w:after="0"/>
              <w:contextualSpacing/>
              <w:jc w:val="center"/>
              <w:rPr>
                <w:szCs w:val="20"/>
              </w:rPr>
            </w:pPr>
            <w:r w:rsidRPr="00B57A5D">
              <w:rPr>
                <w:szCs w:val="20"/>
              </w:rPr>
              <w:t>Klasa I</w:t>
            </w:r>
          </w:p>
        </w:tc>
      </w:tr>
      <w:tr w:rsidR="00107A24" w:rsidRPr="00EF7778" w:rsidTr="00F61660">
        <w:tc>
          <w:tcPr>
            <w:tcW w:w="2262" w:type="dxa"/>
            <w:vMerge/>
            <w:vAlign w:val="center"/>
          </w:tcPr>
          <w:p w:rsidR="00107A24" w:rsidRPr="00EF7778" w:rsidRDefault="00107A24" w:rsidP="00F61660">
            <w:pPr>
              <w:spacing w:after="0"/>
              <w:contextualSpacing/>
              <w:rPr>
                <w:szCs w:val="20"/>
              </w:rPr>
            </w:pPr>
          </w:p>
        </w:tc>
        <w:tc>
          <w:tcPr>
            <w:tcW w:w="2562" w:type="dxa"/>
            <w:vAlign w:val="center"/>
          </w:tcPr>
          <w:p w:rsidR="00107A24" w:rsidRPr="00EF7778" w:rsidRDefault="00107A24" w:rsidP="00F61660">
            <w:pPr>
              <w:spacing w:after="0"/>
              <w:contextualSpacing/>
              <w:rPr>
                <w:szCs w:val="20"/>
              </w:rPr>
            </w:pPr>
            <w:r>
              <w:rPr>
                <w:szCs w:val="20"/>
              </w:rPr>
              <w:t>2. Obsługa i naprawa układu zasilania paliwem</w:t>
            </w:r>
          </w:p>
        </w:tc>
        <w:tc>
          <w:tcPr>
            <w:tcW w:w="1238" w:type="dxa"/>
            <w:vAlign w:val="center"/>
          </w:tcPr>
          <w:p w:rsidR="00107A24" w:rsidRPr="0014134E" w:rsidRDefault="00107A24" w:rsidP="00F61660">
            <w:pPr>
              <w:spacing w:after="0"/>
              <w:ind w:left="232" w:hanging="232"/>
              <w:contextualSpacing/>
              <w:jc w:val="center"/>
              <w:rPr>
                <w:szCs w:val="20"/>
              </w:rPr>
            </w:pPr>
          </w:p>
        </w:tc>
        <w:tc>
          <w:tcPr>
            <w:tcW w:w="3544" w:type="dxa"/>
          </w:tcPr>
          <w:p w:rsidR="00107A24" w:rsidRPr="000373A1" w:rsidRDefault="007C4179" w:rsidP="0046694A">
            <w:pPr>
              <w:numPr>
                <w:ilvl w:val="0"/>
                <w:numId w:val="435"/>
              </w:numPr>
              <w:spacing w:after="0" w:line="240" w:lineRule="auto"/>
              <w:ind w:left="206" w:hanging="206"/>
              <w:rPr>
                <w:szCs w:val="20"/>
              </w:rPr>
            </w:pPr>
            <w:r w:rsidRPr="000373A1">
              <w:rPr>
                <w:szCs w:val="20"/>
              </w:rPr>
              <w:t>przyjąć</w:t>
            </w:r>
            <w:r w:rsidR="00107A24" w:rsidRPr="000373A1">
              <w:rPr>
                <w:szCs w:val="20"/>
              </w:rPr>
              <w:t xml:space="preserve"> pojazd do naprawy</w:t>
            </w:r>
            <w:r w:rsidR="000373A1">
              <w:rPr>
                <w:szCs w:val="20"/>
              </w:rPr>
              <w:t>,</w:t>
            </w:r>
          </w:p>
          <w:p w:rsidR="000373A1" w:rsidRDefault="007C4179" w:rsidP="0046694A">
            <w:pPr>
              <w:numPr>
                <w:ilvl w:val="0"/>
                <w:numId w:val="435"/>
              </w:numPr>
              <w:spacing w:after="0" w:line="240" w:lineRule="auto"/>
              <w:ind w:left="206" w:hanging="206"/>
              <w:rPr>
                <w:szCs w:val="20"/>
              </w:rPr>
            </w:pPr>
            <w:r w:rsidRPr="000373A1">
              <w:rPr>
                <w:szCs w:val="20"/>
              </w:rPr>
              <w:t>zlokalizować</w:t>
            </w:r>
            <w:r w:rsidR="00107A24" w:rsidRPr="000373A1">
              <w:rPr>
                <w:szCs w:val="20"/>
              </w:rPr>
              <w:t xml:space="preserve"> uszkodzenia</w:t>
            </w:r>
            <w:r w:rsidR="000373A1">
              <w:rPr>
                <w:szCs w:val="20"/>
              </w:rPr>
              <w:t>,</w:t>
            </w:r>
          </w:p>
          <w:p w:rsidR="000373A1" w:rsidRDefault="00107A24" w:rsidP="0046694A">
            <w:pPr>
              <w:numPr>
                <w:ilvl w:val="0"/>
                <w:numId w:val="435"/>
              </w:numPr>
              <w:spacing w:after="0" w:line="240" w:lineRule="auto"/>
              <w:ind w:left="206" w:hanging="206"/>
              <w:rPr>
                <w:szCs w:val="20"/>
              </w:rPr>
            </w:pPr>
            <w:r w:rsidRPr="000373A1">
              <w:rPr>
                <w:szCs w:val="20"/>
              </w:rPr>
              <w:t>dokonać oceny szczelności układu zasilania silnika</w:t>
            </w:r>
            <w:r w:rsidR="000373A1">
              <w:rPr>
                <w:szCs w:val="20"/>
              </w:rPr>
              <w:t>,</w:t>
            </w:r>
          </w:p>
          <w:p w:rsidR="000373A1" w:rsidRDefault="007C4179" w:rsidP="0046694A">
            <w:pPr>
              <w:numPr>
                <w:ilvl w:val="0"/>
                <w:numId w:val="435"/>
              </w:numPr>
              <w:spacing w:after="0" w:line="240" w:lineRule="auto"/>
              <w:ind w:left="206" w:hanging="206"/>
              <w:rPr>
                <w:szCs w:val="20"/>
              </w:rPr>
            </w:pPr>
            <w:r w:rsidRPr="000373A1">
              <w:rPr>
                <w:szCs w:val="20"/>
              </w:rPr>
              <w:t>wymienić</w:t>
            </w:r>
            <w:r w:rsidR="00107A24" w:rsidRPr="000373A1">
              <w:rPr>
                <w:szCs w:val="20"/>
              </w:rPr>
              <w:t xml:space="preserve"> filtr paliwa</w:t>
            </w:r>
            <w:r w:rsidR="000373A1">
              <w:rPr>
                <w:szCs w:val="20"/>
              </w:rPr>
              <w:t>,</w:t>
            </w:r>
          </w:p>
          <w:p w:rsidR="000373A1" w:rsidRDefault="007C4179" w:rsidP="0046694A">
            <w:pPr>
              <w:numPr>
                <w:ilvl w:val="0"/>
                <w:numId w:val="435"/>
              </w:numPr>
              <w:spacing w:after="0" w:line="240" w:lineRule="auto"/>
              <w:ind w:left="206" w:hanging="206"/>
              <w:rPr>
                <w:szCs w:val="20"/>
              </w:rPr>
            </w:pPr>
            <w:r w:rsidRPr="000373A1">
              <w:rPr>
                <w:szCs w:val="20"/>
              </w:rPr>
              <w:t>wymienić</w:t>
            </w:r>
            <w:r w:rsidR="00107A24" w:rsidRPr="000373A1">
              <w:rPr>
                <w:szCs w:val="20"/>
              </w:rPr>
              <w:t xml:space="preserve"> filtr z węglem aktywnym do odpowietrzania zbiornika paliwa</w:t>
            </w:r>
            <w:r w:rsidR="000373A1">
              <w:rPr>
                <w:szCs w:val="20"/>
              </w:rPr>
              <w:t>,</w:t>
            </w:r>
          </w:p>
          <w:p w:rsidR="000373A1" w:rsidRDefault="007C4179" w:rsidP="0046694A">
            <w:pPr>
              <w:numPr>
                <w:ilvl w:val="0"/>
                <w:numId w:val="435"/>
              </w:numPr>
              <w:spacing w:after="0" w:line="240" w:lineRule="auto"/>
              <w:ind w:left="206" w:hanging="206"/>
              <w:rPr>
                <w:szCs w:val="20"/>
              </w:rPr>
            </w:pPr>
            <w:r w:rsidRPr="000373A1">
              <w:rPr>
                <w:szCs w:val="20"/>
              </w:rPr>
              <w:t>wymienić</w:t>
            </w:r>
            <w:r w:rsidR="00107A24" w:rsidRPr="000373A1">
              <w:rPr>
                <w:szCs w:val="20"/>
              </w:rPr>
              <w:t xml:space="preserve"> pompę paliwa układu zasilania ZI</w:t>
            </w:r>
            <w:r w:rsidR="000373A1">
              <w:rPr>
                <w:szCs w:val="20"/>
              </w:rPr>
              <w:t>,</w:t>
            </w:r>
          </w:p>
          <w:p w:rsidR="000373A1" w:rsidRDefault="007C4179" w:rsidP="0046694A">
            <w:pPr>
              <w:numPr>
                <w:ilvl w:val="0"/>
                <w:numId w:val="435"/>
              </w:numPr>
              <w:spacing w:after="0" w:line="240" w:lineRule="auto"/>
              <w:ind w:left="206" w:hanging="206"/>
              <w:rPr>
                <w:szCs w:val="20"/>
              </w:rPr>
            </w:pPr>
            <w:r w:rsidRPr="000373A1">
              <w:rPr>
                <w:szCs w:val="20"/>
              </w:rPr>
              <w:t>wymienić</w:t>
            </w:r>
            <w:r w:rsidR="00107A24" w:rsidRPr="000373A1">
              <w:rPr>
                <w:szCs w:val="20"/>
              </w:rPr>
              <w:t xml:space="preserve"> wtryskiwacze paliwa silnika ZI</w:t>
            </w:r>
            <w:r w:rsidR="000373A1">
              <w:rPr>
                <w:szCs w:val="20"/>
              </w:rPr>
              <w:t>,</w:t>
            </w:r>
          </w:p>
          <w:p w:rsidR="000373A1" w:rsidRDefault="00F11E36" w:rsidP="0046694A">
            <w:pPr>
              <w:numPr>
                <w:ilvl w:val="0"/>
                <w:numId w:val="435"/>
              </w:numPr>
              <w:spacing w:after="0" w:line="240" w:lineRule="auto"/>
              <w:ind w:left="206" w:hanging="206"/>
              <w:rPr>
                <w:szCs w:val="20"/>
              </w:rPr>
            </w:pPr>
            <w:r>
              <w:rPr>
                <w:szCs w:val="20"/>
              </w:rPr>
              <w:lastRenderedPageBreak/>
              <w:t>wykonać</w:t>
            </w:r>
            <w:r w:rsidR="00107A24" w:rsidRPr="000373A1">
              <w:rPr>
                <w:szCs w:val="20"/>
              </w:rPr>
              <w:t xml:space="preserve"> demontażu pompy wtryskowej z silnika</w:t>
            </w:r>
            <w:r w:rsidR="000373A1">
              <w:rPr>
                <w:szCs w:val="20"/>
              </w:rPr>
              <w:t>,</w:t>
            </w:r>
          </w:p>
          <w:p w:rsidR="000373A1" w:rsidRDefault="007C4179" w:rsidP="0046694A">
            <w:pPr>
              <w:numPr>
                <w:ilvl w:val="0"/>
                <w:numId w:val="435"/>
              </w:numPr>
              <w:spacing w:after="0" w:line="240" w:lineRule="auto"/>
              <w:ind w:left="206" w:hanging="206"/>
              <w:rPr>
                <w:szCs w:val="20"/>
              </w:rPr>
            </w:pPr>
            <w:r w:rsidRPr="000373A1">
              <w:rPr>
                <w:szCs w:val="20"/>
              </w:rPr>
              <w:t>wymienić</w:t>
            </w:r>
            <w:r w:rsidR="00107A24" w:rsidRPr="000373A1">
              <w:rPr>
                <w:szCs w:val="20"/>
              </w:rPr>
              <w:t xml:space="preserve"> wtryskiwacze paliwa silnika ZS</w:t>
            </w:r>
            <w:r w:rsidR="000373A1">
              <w:rPr>
                <w:szCs w:val="20"/>
              </w:rPr>
              <w:t>,</w:t>
            </w:r>
          </w:p>
          <w:p w:rsidR="00107A24" w:rsidRPr="000373A1" w:rsidRDefault="007C4179" w:rsidP="0046694A">
            <w:pPr>
              <w:numPr>
                <w:ilvl w:val="0"/>
                <w:numId w:val="435"/>
              </w:numPr>
              <w:spacing w:after="0" w:line="240" w:lineRule="auto"/>
              <w:ind w:left="206" w:hanging="206"/>
              <w:rPr>
                <w:szCs w:val="20"/>
              </w:rPr>
            </w:pPr>
            <w:r w:rsidRPr="000373A1">
              <w:rPr>
                <w:szCs w:val="20"/>
              </w:rPr>
              <w:t>wymienić</w:t>
            </w:r>
            <w:r w:rsidR="00107A24" w:rsidRPr="000373A1">
              <w:rPr>
                <w:szCs w:val="20"/>
              </w:rPr>
              <w:t xml:space="preserve"> pompowtryskiwacze paliwa</w:t>
            </w:r>
            <w:r w:rsidR="000373A1">
              <w:rPr>
                <w:szCs w:val="20"/>
              </w:rPr>
              <w:t>,</w:t>
            </w:r>
          </w:p>
          <w:p w:rsidR="007C4179" w:rsidRPr="000373A1" w:rsidRDefault="007C4179" w:rsidP="0046694A">
            <w:pPr>
              <w:pStyle w:val="Akapitzlist"/>
              <w:numPr>
                <w:ilvl w:val="0"/>
                <w:numId w:val="435"/>
              </w:numPr>
              <w:spacing w:after="0" w:line="240" w:lineRule="auto"/>
              <w:ind w:left="206" w:hanging="206"/>
              <w:rPr>
                <w:rFonts w:ascii="Arial" w:hAnsi="Arial" w:cs="Arial"/>
                <w:szCs w:val="20"/>
              </w:rPr>
            </w:pPr>
            <w:r w:rsidRPr="000373A1">
              <w:rPr>
                <w:rFonts w:ascii="Arial" w:hAnsi="Arial" w:cs="Arial"/>
                <w:szCs w:val="20"/>
              </w:rPr>
              <w:t>skalkulować koszty wykonanej obsługi i naprawy</w:t>
            </w:r>
            <w:r w:rsidR="000373A1">
              <w:rPr>
                <w:rFonts w:ascii="Arial" w:hAnsi="Arial" w:cs="Arial"/>
                <w:szCs w:val="20"/>
              </w:rPr>
              <w:t>,</w:t>
            </w:r>
          </w:p>
          <w:p w:rsidR="00107A24" w:rsidRPr="00EF7778" w:rsidRDefault="007C4179" w:rsidP="0046694A">
            <w:pPr>
              <w:pStyle w:val="Akapitzlist"/>
              <w:numPr>
                <w:ilvl w:val="0"/>
                <w:numId w:val="435"/>
              </w:numPr>
              <w:spacing w:after="0" w:line="240" w:lineRule="auto"/>
              <w:ind w:left="206" w:hanging="206"/>
            </w:pPr>
            <w:r w:rsidRPr="000373A1">
              <w:rPr>
                <w:rFonts w:ascii="Arial" w:hAnsi="Arial" w:cs="Arial"/>
                <w:szCs w:val="20"/>
              </w:rPr>
              <w:t>wydać pojazd po obsłudze i naprawie</w:t>
            </w:r>
            <w:r w:rsidR="000373A1">
              <w:rPr>
                <w:rFonts w:ascii="Arial" w:hAnsi="Arial" w:cs="Arial"/>
                <w:szCs w:val="20"/>
              </w:rPr>
              <w:t>.</w:t>
            </w:r>
          </w:p>
        </w:tc>
        <w:tc>
          <w:tcPr>
            <w:tcW w:w="3543" w:type="dxa"/>
          </w:tcPr>
          <w:p w:rsidR="000373A1" w:rsidRDefault="000373A1" w:rsidP="0046694A">
            <w:pPr>
              <w:numPr>
                <w:ilvl w:val="0"/>
                <w:numId w:val="435"/>
              </w:numPr>
              <w:spacing w:after="0" w:line="240" w:lineRule="auto"/>
              <w:ind w:left="206" w:hanging="206"/>
              <w:rPr>
                <w:szCs w:val="20"/>
              </w:rPr>
            </w:pPr>
            <w:r w:rsidRPr="000373A1">
              <w:rPr>
                <w:szCs w:val="20"/>
              </w:rPr>
              <w:lastRenderedPageBreak/>
              <w:t>wymienić czujniki elektronicznego układu sterowania pracą silnika</w:t>
            </w:r>
            <w:r>
              <w:rPr>
                <w:szCs w:val="20"/>
              </w:rPr>
              <w:t>,</w:t>
            </w:r>
          </w:p>
          <w:p w:rsidR="00107A24" w:rsidRPr="000373A1" w:rsidRDefault="000373A1" w:rsidP="0046694A">
            <w:pPr>
              <w:numPr>
                <w:ilvl w:val="0"/>
                <w:numId w:val="435"/>
              </w:numPr>
              <w:spacing w:after="0" w:line="240" w:lineRule="auto"/>
              <w:ind w:left="206" w:hanging="206"/>
              <w:rPr>
                <w:szCs w:val="20"/>
              </w:rPr>
            </w:pPr>
            <w:r w:rsidRPr="000373A1">
              <w:rPr>
                <w:szCs w:val="20"/>
              </w:rPr>
              <w:t>przeprowadzić montaż i regulację pompy wtryskowej do silnika</w:t>
            </w:r>
            <w:r>
              <w:rPr>
                <w:szCs w:val="20"/>
              </w:rPr>
              <w:t>.</w:t>
            </w:r>
          </w:p>
        </w:tc>
        <w:tc>
          <w:tcPr>
            <w:tcW w:w="1276" w:type="dxa"/>
            <w:vAlign w:val="center"/>
          </w:tcPr>
          <w:p w:rsidR="00107A24" w:rsidRPr="00EF7778" w:rsidRDefault="00B57A5D" w:rsidP="00F61660">
            <w:pPr>
              <w:spacing w:after="0"/>
              <w:contextualSpacing/>
              <w:jc w:val="center"/>
              <w:rPr>
                <w:szCs w:val="20"/>
              </w:rPr>
            </w:pPr>
            <w:r w:rsidRPr="00B57A5D">
              <w:rPr>
                <w:szCs w:val="20"/>
              </w:rPr>
              <w:t>Klasa I</w:t>
            </w:r>
          </w:p>
        </w:tc>
      </w:tr>
      <w:tr w:rsidR="00107A24" w:rsidRPr="00EF7778" w:rsidTr="00F61660">
        <w:tc>
          <w:tcPr>
            <w:tcW w:w="2262" w:type="dxa"/>
            <w:vMerge/>
            <w:vAlign w:val="center"/>
          </w:tcPr>
          <w:p w:rsidR="00107A24" w:rsidRPr="00EF7778" w:rsidRDefault="00107A24" w:rsidP="00F61660">
            <w:pPr>
              <w:spacing w:after="0"/>
              <w:contextualSpacing/>
              <w:rPr>
                <w:szCs w:val="20"/>
              </w:rPr>
            </w:pPr>
          </w:p>
        </w:tc>
        <w:tc>
          <w:tcPr>
            <w:tcW w:w="2562" w:type="dxa"/>
            <w:vAlign w:val="center"/>
          </w:tcPr>
          <w:p w:rsidR="00107A24" w:rsidRDefault="00107A24" w:rsidP="00F61660">
            <w:pPr>
              <w:spacing w:after="0"/>
              <w:contextualSpacing/>
              <w:rPr>
                <w:szCs w:val="20"/>
              </w:rPr>
            </w:pPr>
            <w:r>
              <w:rPr>
                <w:szCs w:val="20"/>
              </w:rPr>
              <w:t>3. Obsługa i naprawa układu zapłonowego</w:t>
            </w:r>
          </w:p>
        </w:tc>
        <w:tc>
          <w:tcPr>
            <w:tcW w:w="1238" w:type="dxa"/>
            <w:vAlign w:val="center"/>
          </w:tcPr>
          <w:p w:rsidR="00107A24" w:rsidRPr="0014134E" w:rsidRDefault="00107A24" w:rsidP="00F61660">
            <w:pPr>
              <w:spacing w:after="0"/>
              <w:ind w:left="232" w:hanging="232"/>
              <w:contextualSpacing/>
              <w:jc w:val="center"/>
              <w:rPr>
                <w:szCs w:val="20"/>
              </w:rPr>
            </w:pPr>
          </w:p>
        </w:tc>
        <w:tc>
          <w:tcPr>
            <w:tcW w:w="3544" w:type="dxa"/>
          </w:tcPr>
          <w:p w:rsidR="00107A24" w:rsidRPr="00F11E36" w:rsidRDefault="007C4179" w:rsidP="0046694A">
            <w:pPr>
              <w:numPr>
                <w:ilvl w:val="0"/>
                <w:numId w:val="435"/>
              </w:numPr>
              <w:spacing w:after="0" w:line="240" w:lineRule="auto"/>
              <w:ind w:left="206" w:hanging="206"/>
              <w:rPr>
                <w:szCs w:val="20"/>
              </w:rPr>
            </w:pPr>
            <w:r w:rsidRPr="00F11E36">
              <w:rPr>
                <w:szCs w:val="20"/>
              </w:rPr>
              <w:t>przyjąć</w:t>
            </w:r>
            <w:r w:rsidR="00107A24" w:rsidRPr="00F11E36">
              <w:rPr>
                <w:szCs w:val="20"/>
              </w:rPr>
              <w:t xml:space="preserve"> pojazd do naprawy</w:t>
            </w:r>
            <w:r w:rsidR="00F11E36">
              <w:rPr>
                <w:szCs w:val="20"/>
              </w:rPr>
              <w:t>,</w:t>
            </w:r>
          </w:p>
          <w:p w:rsidR="00F11E36" w:rsidRDefault="007C4179" w:rsidP="0046694A">
            <w:pPr>
              <w:numPr>
                <w:ilvl w:val="0"/>
                <w:numId w:val="435"/>
              </w:numPr>
              <w:spacing w:after="0" w:line="240" w:lineRule="auto"/>
              <w:ind w:left="206" w:hanging="206"/>
              <w:rPr>
                <w:szCs w:val="20"/>
              </w:rPr>
            </w:pPr>
            <w:r w:rsidRPr="00F11E36">
              <w:rPr>
                <w:szCs w:val="20"/>
              </w:rPr>
              <w:t>zlokalizować</w:t>
            </w:r>
            <w:r w:rsidR="00107A24" w:rsidRPr="00F11E36">
              <w:rPr>
                <w:szCs w:val="20"/>
              </w:rPr>
              <w:t xml:space="preserve"> uszkodzenia</w:t>
            </w:r>
            <w:r w:rsidR="00F11E36">
              <w:rPr>
                <w:szCs w:val="20"/>
              </w:rPr>
              <w:t>,</w:t>
            </w:r>
          </w:p>
          <w:p w:rsidR="00F11E36" w:rsidRDefault="007C4179" w:rsidP="0046694A">
            <w:pPr>
              <w:numPr>
                <w:ilvl w:val="0"/>
                <w:numId w:val="435"/>
              </w:numPr>
              <w:spacing w:after="0" w:line="240" w:lineRule="auto"/>
              <w:ind w:left="206" w:hanging="206"/>
              <w:rPr>
                <w:szCs w:val="20"/>
              </w:rPr>
            </w:pPr>
            <w:r w:rsidRPr="00F11E36">
              <w:rPr>
                <w:szCs w:val="20"/>
              </w:rPr>
              <w:t>wymienić</w:t>
            </w:r>
            <w:r w:rsidR="00107A24" w:rsidRPr="00F11E36">
              <w:rPr>
                <w:szCs w:val="20"/>
              </w:rPr>
              <w:t xml:space="preserve"> świece zapłonowe</w:t>
            </w:r>
            <w:r w:rsidR="00F11E36">
              <w:rPr>
                <w:szCs w:val="20"/>
              </w:rPr>
              <w:t>,</w:t>
            </w:r>
          </w:p>
          <w:p w:rsidR="007C4179" w:rsidRPr="00F11E36" w:rsidRDefault="007C4179" w:rsidP="0046694A">
            <w:pPr>
              <w:pStyle w:val="Akapitzlist"/>
              <w:numPr>
                <w:ilvl w:val="0"/>
                <w:numId w:val="435"/>
              </w:numPr>
              <w:spacing w:after="0" w:line="240" w:lineRule="auto"/>
              <w:ind w:left="206" w:hanging="206"/>
              <w:rPr>
                <w:rFonts w:ascii="Arial" w:hAnsi="Arial" w:cs="Arial"/>
                <w:szCs w:val="20"/>
              </w:rPr>
            </w:pPr>
            <w:r w:rsidRPr="00F11E36">
              <w:rPr>
                <w:rFonts w:ascii="Arial" w:hAnsi="Arial" w:cs="Arial"/>
                <w:szCs w:val="20"/>
              </w:rPr>
              <w:t>skalkulować koszty wykonanej obsługi i naprawy</w:t>
            </w:r>
            <w:r w:rsidR="00F11E36">
              <w:rPr>
                <w:rFonts w:ascii="Arial" w:hAnsi="Arial" w:cs="Arial"/>
                <w:szCs w:val="20"/>
              </w:rPr>
              <w:t>,</w:t>
            </w:r>
          </w:p>
          <w:p w:rsidR="00107A24" w:rsidRPr="00EF7778" w:rsidRDefault="007C4179" w:rsidP="0046694A">
            <w:pPr>
              <w:pStyle w:val="Akapitzlist"/>
              <w:numPr>
                <w:ilvl w:val="0"/>
                <w:numId w:val="435"/>
              </w:numPr>
              <w:spacing w:after="0" w:line="240" w:lineRule="auto"/>
              <w:ind w:left="206" w:hanging="206"/>
            </w:pPr>
            <w:r w:rsidRPr="00F11E36">
              <w:rPr>
                <w:rFonts w:ascii="Arial" w:hAnsi="Arial" w:cs="Arial"/>
                <w:szCs w:val="20"/>
              </w:rPr>
              <w:t>wydać pojazd po obsłudze i naprawie</w:t>
            </w:r>
            <w:r w:rsidR="00F11E36">
              <w:rPr>
                <w:rFonts w:ascii="Arial" w:hAnsi="Arial" w:cs="Arial"/>
                <w:szCs w:val="20"/>
              </w:rPr>
              <w:t>.</w:t>
            </w:r>
          </w:p>
        </w:tc>
        <w:tc>
          <w:tcPr>
            <w:tcW w:w="3543" w:type="dxa"/>
          </w:tcPr>
          <w:p w:rsidR="00107A24" w:rsidRPr="00F11E36" w:rsidRDefault="00F11E36" w:rsidP="0046694A">
            <w:pPr>
              <w:numPr>
                <w:ilvl w:val="0"/>
                <w:numId w:val="435"/>
              </w:numPr>
              <w:spacing w:after="0" w:line="240" w:lineRule="auto"/>
              <w:ind w:left="207" w:hanging="207"/>
              <w:rPr>
                <w:szCs w:val="20"/>
              </w:rPr>
            </w:pPr>
            <w:r w:rsidRPr="00F11E36">
              <w:rPr>
                <w:szCs w:val="20"/>
              </w:rPr>
              <w:t>wymienić świece żarowe</w:t>
            </w:r>
            <w:r>
              <w:rPr>
                <w:szCs w:val="20"/>
              </w:rPr>
              <w:t>.</w:t>
            </w:r>
          </w:p>
        </w:tc>
        <w:tc>
          <w:tcPr>
            <w:tcW w:w="1276" w:type="dxa"/>
            <w:vAlign w:val="center"/>
          </w:tcPr>
          <w:p w:rsidR="00107A24" w:rsidRPr="00EF7778" w:rsidRDefault="00B57A5D" w:rsidP="00F61660">
            <w:pPr>
              <w:spacing w:after="0"/>
              <w:contextualSpacing/>
              <w:jc w:val="center"/>
              <w:rPr>
                <w:szCs w:val="20"/>
              </w:rPr>
            </w:pPr>
            <w:r w:rsidRPr="00B57A5D">
              <w:rPr>
                <w:szCs w:val="20"/>
              </w:rPr>
              <w:t>Klasa I</w:t>
            </w:r>
          </w:p>
        </w:tc>
      </w:tr>
      <w:tr w:rsidR="00107A24" w:rsidRPr="00EF7778" w:rsidTr="00F61660">
        <w:tc>
          <w:tcPr>
            <w:tcW w:w="2262" w:type="dxa"/>
            <w:vMerge/>
            <w:vAlign w:val="center"/>
          </w:tcPr>
          <w:p w:rsidR="00107A24" w:rsidRPr="00EF7778" w:rsidRDefault="00107A24" w:rsidP="00F61660">
            <w:pPr>
              <w:spacing w:after="0"/>
              <w:contextualSpacing/>
              <w:rPr>
                <w:szCs w:val="20"/>
              </w:rPr>
            </w:pPr>
          </w:p>
        </w:tc>
        <w:tc>
          <w:tcPr>
            <w:tcW w:w="2562" w:type="dxa"/>
            <w:vAlign w:val="center"/>
          </w:tcPr>
          <w:p w:rsidR="00107A24" w:rsidRDefault="00107A24" w:rsidP="00F61660">
            <w:pPr>
              <w:spacing w:after="0"/>
              <w:contextualSpacing/>
              <w:rPr>
                <w:szCs w:val="20"/>
              </w:rPr>
            </w:pPr>
            <w:r>
              <w:rPr>
                <w:szCs w:val="20"/>
              </w:rPr>
              <w:t>4. Obsługa i naprawa kadłubów i głowic silników</w:t>
            </w:r>
          </w:p>
        </w:tc>
        <w:tc>
          <w:tcPr>
            <w:tcW w:w="1238" w:type="dxa"/>
            <w:vAlign w:val="center"/>
          </w:tcPr>
          <w:p w:rsidR="00107A24" w:rsidRPr="0014134E" w:rsidRDefault="00107A24" w:rsidP="00F61660">
            <w:pPr>
              <w:spacing w:after="0"/>
              <w:ind w:left="232" w:hanging="232"/>
              <w:contextualSpacing/>
              <w:jc w:val="center"/>
              <w:rPr>
                <w:szCs w:val="20"/>
              </w:rPr>
            </w:pPr>
          </w:p>
        </w:tc>
        <w:tc>
          <w:tcPr>
            <w:tcW w:w="3544" w:type="dxa"/>
          </w:tcPr>
          <w:p w:rsidR="00107A24" w:rsidRPr="00F11E36" w:rsidRDefault="007C4179" w:rsidP="0046694A">
            <w:pPr>
              <w:numPr>
                <w:ilvl w:val="0"/>
                <w:numId w:val="435"/>
              </w:numPr>
              <w:spacing w:after="0" w:line="240" w:lineRule="auto"/>
              <w:ind w:left="206" w:hanging="206"/>
              <w:rPr>
                <w:szCs w:val="20"/>
              </w:rPr>
            </w:pPr>
            <w:r w:rsidRPr="00F11E36">
              <w:rPr>
                <w:szCs w:val="20"/>
              </w:rPr>
              <w:t>przyjąć</w:t>
            </w:r>
            <w:r w:rsidR="00107A24" w:rsidRPr="00F11E36">
              <w:rPr>
                <w:szCs w:val="20"/>
              </w:rPr>
              <w:t xml:space="preserve"> pojazd do naprawy</w:t>
            </w:r>
          </w:p>
          <w:p w:rsidR="00F11E36" w:rsidRDefault="007C4179" w:rsidP="0046694A">
            <w:pPr>
              <w:numPr>
                <w:ilvl w:val="0"/>
                <w:numId w:val="435"/>
              </w:numPr>
              <w:spacing w:after="0" w:line="240" w:lineRule="auto"/>
              <w:ind w:left="206" w:hanging="206"/>
              <w:rPr>
                <w:szCs w:val="20"/>
              </w:rPr>
            </w:pPr>
            <w:r w:rsidRPr="00F11E36">
              <w:rPr>
                <w:szCs w:val="20"/>
              </w:rPr>
              <w:t>zlokalizować</w:t>
            </w:r>
            <w:r w:rsidR="00107A24" w:rsidRPr="00F11E36">
              <w:rPr>
                <w:szCs w:val="20"/>
              </w:rPr>
              <w:t xml:space="preserve"> uszkodzenia</w:t>
            </w:r>
            <w:r w:rsidR="00F11E36">
              <w:rPr>
                <w:szCs w:val="20"/>
              </w:rPr>
              <w:t>,</w:t>
            </w:r>
          </w:p>
          <w:p w:rsidR="00F11E36" w:rsidRDefault="00107A24" w:rsidP="0046694A">
            <w:pPr>
              <w:numPr>
                <w:ilvl w:val="0"/>
                <w:numId w:val="435"/>
              </w:numPr>
              <w:spacing w:after="0" w:line="240" w:lineRule="auto"/>
              <w:ind w:left="206" w:hanging="206"/>
              <w:rPr>
                <w:szCs w:val="20"/>
              </w:rPr>
            </w:pPr>
            <w:r w:rsidRPr="00F11E36">
              <w:rPr>
                <w:szCs w:val="20"/>
              </w:rPr>
              <w:t>dokonać wymontowania (zamontowania) głowicy z (do) silnika</w:t>
            </w:r>
            <w:r w:rsidR="00F11E36">
              <w:rPr>
                <w:szCs w:val="20"/>
              </w:rPr>
              <w:t>,</w:t>
            </w:r>
          </w:p>
          <w:p w:rsidR="00F11E36" w:rsidRDefault="00F11E36" w:rsidP="0046694A">
            <w:pPr>
              <w:numPr>
                <w:ilvl w:val="0"/>
                <w:numId w:val="435"/>
              </w:numPr>
              <w:spacing w:after="0" w:line="240" w:lineRule="auto"/>
              <w:ind w:left="206" w:hanging="206"/>
              <w:rPr>
                <w:szCs w:val="20"/>
              </w:rPr>
            </w:pPr>
            <w:r>
              <w:rPr>
                <w:szCs w:val="20"/>
              </w:rPr>
              <w:t>przestrzegać</w:t>
            </w:r>
            <w:r w:rsidR="00107A24" w:rsidRPr="00F11E36">
              <w:rPr>
                <w:szCs w:val="20"/>
              </w:rPr>
              <w:t xml:space="preserve"> zasadę kolejności odkręcania (dokręcania) śrub mocujących głowicę do silnika</w:t>
            </w:r>
            <w:r>
              <w:rPr>
                <w:szCs w:val="20"/>
              </w:rPr>
              <w:t>,</w:t>
            </w:r>
          </w:p>
          <w:p w:rsidR="00F11E36" w:rsidRDefault="00F11E36" w:rsidP="0046694A">
            <w:pPr>
              <w:numPr>
                <w:ilvl w:val="0"/>
                <w:numId w:val="435"/>
              </w:numPr>
              <w:spacing w:after="0" w:line="240" w:lineRule="auto"/>
              <w:ind w:left="206" w:hanging="206"/>
              <w:rPr>
                <w:szCs w:val="20"/>
              </w:rPr>
            </w:pPr>
            <w:r>
              <w:rPr>
                <w:szCs w:val="20"/>
              </w:rPr>
              <w:t>zastosować</w:t>
            </w:r>
            <w:r w:rsidR="00107A24" w:rsidRPr="00F11E36">
              <w:rPr>
                <w:szCs w:val="20"/>
              </w:rPr>
              <w:t xml:space="preserve"> określone w dokumentacji etapy dokręcania śrub mocujących głowicę do silnika</w:t>
            </w:r>
            <w:r>
              <w:rPr>
                <w:szCs w:val="20"/>
              </w:rPr>
              <w:t>,</w:t>
            </w:r>
          </w:p>
          <w:p w:rsidR="00F11E36" w:rsidRDefault="00107A24" w:rsidP="0046694A">
            <w:pPr>
              <w:numPr>
                <w:ilvl w:val="0"/>
                <w:numId w:val="435"/>
              </w:numPr>
              <w:spacing w:after="0" w:line="240" w:lineRule="auto"/>
              <w:ind w:left="206" w:hanging="206"/>
              <w:rPr>
                <w:szCs w:val="20"/>
              </w:rPr>
            </w:pPr>
            <w:r w:rsidRPr="00F11E36">
              <w:rPr>
                <w:szCs w:val="20"/>
              </w:rPr>
              <w:t>przeprowadzić demontaż głowicy</w:t>
            </w:r>
            <w:r w:rsidR="00F11E36">
              <w:rPr>
                <w:szCs w:val="20"/>
              </w:rPr>
              <w:t>,</w:t>
            </w:r>
          </w:p>
          <w:p w:rsidR="00F11E36" w:rsidRDefault="00107A24" w:rsidP="0046694A">
            <w:pPr>
              <w:numPr>
                <w:ilvl w:val="0"/>
                <w:numId w:val="435"/>
              </w:numPr>
              <w:spacing w:after="0" w:line="240" w:lineRule="auto"/>
              <w:ind w:left="206" w:hanging="206"/>
              <w:rPr>
                <w:szCs w:val="20"/>
              </w:rPr>
            </w:pPr>
            <w:r w:rsidRPr="00F11E36">
              <w:rPr>
                <w:szCs w:val="20"/>
              </w:rPr>
              <w:t>przeprowadzić montaż głowicy</w:t>
            </w:r>
            <w:r w:rsidR="00F11E36">
              <w:rPr>
                <w:szCs w:val="20"/>
              </w:rPr>
              <w:t>,</w:t>
            </w:r>
          </w:p>
          <w:p w:rsidR="00F11E36" w:rsidRDefault="00107A24" w:rsidP="0046694A">
            <w:pPr>
              <w:numPr>
                <w:ilvl w:val="0"/>
                <w:numId w:val="435"/>
              </w:numPr>
              <w:spacing w:after="0" w:line="240" w:lineRule="auto"/>
              <w:ind w:left="206" w:hanging="206"/>
              <w:rPr>
                <w:szCs w:val="20"/>
              </w:rPr>
            </w:pPr>
            <w:r w:rsidRPr="00F11E36">
              <w:rPr>
                <w:szCs w:val="20"/>
              </w:rPr>
              <w:t>określić zakres naprawy kadłuba</w:t>
            </w:r>
            <w:r w:rsidR="00F11E36">
              <w:rPr>
                <w:szCs w:val="20"/>
              </w:rPr>
              <w:t>,</w:t>
            </w:r>
          </w:p>
          <w:p w:rsidR="00107A24" w:rsidRPr="00F11E36" w:rsidRDefault="00F11E36" w:rsidP="0046694A">
            <w:pPr>
              <w:numPr>
                <w:ilvl w:val="0"/>
                <w:numId w:val="435"/>
              </w:numPr>
              <w:spacing w:after="0" w:line="240" w:lineRule="auto"/>
              <w:ind w:left="206" w:hanging="206"/>
              <w:rPr>
                <w:szCs w:val="20"/>
              </w:rPr>
            </w:pPr>
            <w:r w:rsidRPr="00F11E36">
              <w:rPr>
                <w:szCs w:val="20"/>
              </w:rPr>
              <w:t>wykonać</w:t>
            </w:r>
            <w:r w:rsidR="00107A24" w:rsidRPr="00F11E36">
              <w:rPr>
                <w:szCs w:val="20"/>
              </w:rPr>
              <w:t xml:space="preserve"> naprawę cylindrów kadłuba metodami mechanicznymi</w:t>
            </w:r>
            <w:r>
              <w:rPr>
                <w:szCs w:val="20"/>
              </w:rPr>
              <w:t>,</w:t>
            </w:r>
          </w:p>
          <w:p w:rsidR="007C4179" w:rsidRPr="00F11E36" w:rsidRDefault="007C4179" w:rsidP="0046694A">
            <w:pPr>
              <w:pStyle w:val="Akapitzlist"/>
              <w:numPr>
                <w:ilvl w:val="0"/>
                <w:numId w:val="435"/>
              </w:numPr>
              <w:spacing w:after="0" w:line="240" w:lineRule="auto"/>
              <w:ind w:left="206" w:hanging="206"/>
              <w:rPr>
                <w:rFonts w:ascii="Arial" w:hAnsi="Arial" w:cs="Arial"/>
                <w:szCs w:val="20"/>
              </w:rPr>
            </w:pPr>
            <w:r w:rsidRPr="00F11E36">
              <w:rPr>
                <w:rFonts w:ascii="Arial" w:hAnsi="Arial" w:cs="Arial"/>
                <w:szCs w:val="20"/>
              </w:rPr>
              <w:t>skalkulować koszty wykonanej obsługi i naprawy</w:t>
            </w:r>
            <w:r w:rsidR="00F11E36">
              <w:rPr>
                <w:rFonts w:ascii="Arial" w:hAnsi="Arial" w:cs="Arial"/>
                <w:szCs w:val="20"/>
              </w:rPr>
              <w:t>,</w:t>
            </w:r>
          </w:p>
          <w:p w:rsidR="00107A24" w:rsidRPr="00EF7778" w:rsidRDefault="007C4179" w:rsidP="0046694A">
            <w:pPr>
              <w:pStyle w:val="Akapitzlist"/>
              <w:numPr>
                <w:ilvl w:val="0"/>
                <w:numId w:val="435"/>
              </w:numPr>
              <w:spacing w:after="0" w:line="240" w:lineRule="auto"/>
              <w:ind w:left="206" w:hanging="206"/>
            </w:pPr>
            <w:r w:rsidRPr="00F11E36">
              <w:rPr>
                <w:rFonts w:ascii="Arial" w:hAnsi="Arial" w:cs="Arial"/>
                <w:szCs w:val="20"/>
              </w:rPr>
              <w:lastRenderedPageBreak/>
              <w:t>wydać pojazd po obsłudze i naprawie</w:t>
            </w:r>
            <w:r w:rsidR="00F11E36">
              <w:rPr>
                <w:rFonts w:ascii="Arial" w:hAnsi="Arial" w:cs="Arial"/>
                <w:szCs w:val="20"/>
              </w:rPr>
              <w:t>.</w:t>
            </w:r>
          </w:p>
        </w:tc>
        <w:tc>
          <w:tcPr>
            <w:tcW w:w="3543" w:type="dxa"/>
          </w:tcPr>
          <w:p w:rsidR="00F11E36" w:rsidRDefault="00F11E36" w:rsidP="0046694A">
            <w:pPr>
              <w:numPr>
                <w:ilvl w:val="0"/>
                <w:numId w:val="435"/>
              </w:numPr>
              <w:spacing w:after="0" w:line="240" w:lineRule="auto"/>
              <w:ind w:left="207" w:hanging="207"/>
              <w:rPr>
                <w:szCs w:val="20"/>
              </w:rPr>
            </w:pPr>
            <w:r w:rsidRPr="00F11E36">
              <w:rPr>
                <w:szCs w:val="20"/>
              </w:rPr>
              <w:lastRenderedPageBreak/>
              <w:t>dokonać w wyniku oględzin zewnętrznych oceny stanu technicznego głowicy</w:t>
            </w:r>
            <w:r>
              <w:rPr>
                <w:szCs w:val="20"/>
              </w:rPr>
              <w:t>,</w:t>
            </w:r>
          </w:p>
          <w:p w:rsidR="00F11E36" w:rsidRDefault="00F11E36" w:rsidP="0046694A">
            <w:pPr>
              <w:numPr>
                <w:ilvl w:val="0"/>
                <w:numId w:val="435"/>
              </w:numPr>
              <w:spacing w:after="0" w:line="240" w:lineRule="auto"/>
              <w:ind w:left="207" w:hanging="207"/>
              <w:rPr>
                <w:szCs w:val="20"/>
              </w:rPr>
            </w:pPr>
            <w:r w:rsidRPr="00F11E36">
              <w:rPr>
                <w:szCs w:val="20"/>
              </w:rPr>
              <w:t>sprawdzić płaskość powierzchni przylegania głowicy do kadłuba silnika</w:t>
            </w:r>
            <w:r>
              <w:rPr>
                <w:szCs w:val="20"/>
              </w:rPr>
              <w:t>,</w:t>
            </w:r>
          </w:p>
          <w:p w:rsidR="00F11E36" w:rsidRDefault="00F11E36" w:rsidP="0046694A">
            <w:pPr>
              <w:numPr>
                <w:ilvl w:val="0"/>
                <w:numId w:val="435"/>
              </w:numPr>
              <w:spacing w:after="0" w:line="240" w:lineRule="auto"/>
              <w:ind w:left="207" w:hanging="207"/>
              <w:rPr>
                <w:szCs w:val="20"/>
              </w:rPr>
            </w:pPr>
            <w:r w:rsidRPr="00F11E36">
              <w:rPr>
                <w:szCs w:val="20"/>
              </w:rPr>
              <w:t>przeprowadzić pomiary mające na celu określenie stopnia zużycia kadłuba</w:t>
            </w:r>
            <w:r>
              <w:rPr>
                <w:szCs w:val="20"/>
              </w:rPr>
              <w:t>,</w:t>
            </w:r>
          </w:p>
          <w:p w:rsidR="00F11E36" w:rsidRDefault="00F11E36" w:rsidP="0046694A">
            <w:pPr>
              <w:numPr>
                <w:ilvl w:val="0"/>
                <w:numId w:val="435"/>
              </w:numPr>
              <w:spacing w:after="0" w:line="240" w:lineRule="auto"/>
              <w:ind w:left="207" w:hanging="207"/>
              <w:rPr>
                <w:szCs w:val="20"/>
              </w:rPr>
            </w:pPr>
            <w:r w:rsidRPr="00F11E36">
              <w:rPr>
                <w:szCs w:val="20"/>
              </w:rPr>
              <w:t>wymienić tuleje cylindrowe kadłuba</w:t>
            </w:r>
            <w:r>
              <w:rPr>
                <w:szCs w:val="20"/>
              </w:rPr>
              <w:t>,</w:t>
            </w:r>
          </w:p>
          <w:p w:rsidR="00107A24" w:rsidRPr="00F11E36" w:rsidRDefault="00F11E36" w:rsidP="0046694A">
            <w:pPr>
              <w:numPr>
                <w:ilvl w:val="0"/>
                <w:numId w:val="435"/>
              </w:numPr>
              <w:spacing w:after="0" w:line="240" w:lineRule="auto"/>
              <w:ind w:left="207" w:hanging="207"/>
              <w:rPr>
                <w:szCs w:val="20"/>
              </w:rPr>
            </w:pPr>
            <w:r w:rsidRPr="00F11E36">
              <w:rPr>
                <w:szCs w:val="20"/>
              </w:rPr>
              <w:t>określić na podstawie dokumentacji wymiar naprawczy cylindrów kadłuba</w:t>
            </w:r>
            <w:r>
              <w:rPr>
                <w:szCs w:val="20"/>
              </w:rPr>
              <w:t>.</w:t>
            </w:r>
          </w:p>
        </w:tc>
        <w:tc>
          <w:tcPr>
            <w:tcW w:w="1276" w:type="dxa"/>
            <w:vAlign w:val="center"/>
          </w:tcPr>
          <w:p w:rsidR="00107A24" w:rsidRDefault="00B57A5D" w:rsidP="00F61660">
            <w:pPr>
              <w:spacing w:after="0"/>
              <w:contextualSpacing/>
              <w:jc w:val="center"/>
              <w:rPr>
                <w:szCs w:val="20"/>
              </w:rPr>
            </w:pPr>
            <w:r w:rsidRPr="00B57A5D">
              <w:rPr>
                <w:szCs w:val="20"/>
              </w:rPr>
              <w:t>Klasa I</w:t>
            </w:r>
            <w:r>
              <w:rPr>
                <w:szCs w:val="20"/>
              </w:rPr>
              <w:t>,</w:t>
            </w:r>
          </w:p>
          <w:p w:rsidR="00B57A5D" w:rsidRPr="00EF7778" w:rsidRDefault="00B57A5D" w:rsidP="00F61660">
            <w:pPr>
              <w:spacing w:after="0"/>
              <w:contextualSpacing/>
              <w:jc w:val="center"/>
              <w:rPr>
                <w:szCs w:val="20"/>
              </w:rPr>
            </w:pPr>
            <w:r>
              <w:rPr>
                <w:szCs w:val="20"/>
              </w:rPr>
              <w:t>Klasa II</w:t>
            </w:r>
          </w:p>
        </w:tc>
      </w:tr>
      <w:tr w:rsidR="00107A24" w:rsidRPr="00EF7778" w:rsidTr="00F61660">
        <w:tc>
          <w:tcPr>
            <w:tcW w:w="2262" w:type="dxa"/>
            <w:vMerge/>
            <w:vAlign w:val="center"/>
          </w:tcPr>
          <w:p w:rsidR="00107A24" w:rsidRPr="00EF7778" w:rsidRDefault="00107A24" w:rsidP="00F61660">
            <w:pPr>
              <w:spacing w:after="0"/>
              <w:contextualSpacing/>
              <w:rPr>
                <w:szCs w:val="20"/>
              </w:rPr>
            </w:pPr>
          </w:p>
        </w:tc>
        <w:tc>
          <w:tcPr>
            <w:tcW w:w="2562" w:type="dxa"/>
            <w:vAlign w:val="center"/>
          </w:tcPr>
          <w:p w:rsidR="00107A24" w:rsidRDefault="00107A24" w:rsidP="00F61660">
            <w:pPr>
              <w:spacing w:after="0"/>
              <w:contextualSpacing/>
              <w:rPr>
                <w:szCs w:val="20"/>
              </w:rPr>
            </w:pPr>
            <w:r>
              <w:rPr>
                <w:szCs w:val="20"/>
              </w:rPr>
              <w:t>5. Obsługa i naprawa układu rozrządu</w:t>
            </w:r>
          </w:p>
        </w:tc>
        <w:tc>
          <w:tcPr>
            <w:tcW w:w="1238" w:type="dxa"/>
            <w:vAlign w:val="center"/>
          </w:tcPr>
          <w:p w:rsidR="00107A24" w:rsidRPr="0014134E" w:rsidRDefault="00107A24" w:rsidP="00F61660">
            <w:pPr>
              <w:spacing w:after="0"/>
              <w:ind w:left="232" w:hanging="232"/>
              <w:contextualSpacing/>
              <w:jc w:val="center"/>
              <w:rPr>
                <w:szCs w:val="20"/>
              </w:rPr>
            </w:pPr>
          </w:p>
        </w:tc>
        <w:tc>
          <w:tcPr>
            <w:tcW w:w="3544" w:type="dxa"/>
          </w:tcPr>
          <w:p w:rsidR="00107A24" w:rsidRPr="00F11E36" w:rsidRDefault="007C4179" w:rsidP="0046694A">
            <w:pPr>
              <w:numPr>
                <w:ilvl w:val="0"/>
                <w:numId w:val="435"/>
              </w:numPr>
              <w:spacing w:after="0" w:line="240" w:lineRule="auto"/>
              <w:ind w:left="206" w:hanging="206"/>
              <w:rPr>
                <w:szCs w:val="20"/>
              </w:rPr>
            </w:pPr>
            <w:r w:rsidRPr="00F11E36">
              <w:rPr>
                <w:szCs w:val="20"/>
              </w:rPr>
              <w:t>przyjąć</w:t>
            </w:r>
            <w:r w:rsidR="00107A24" w:rsidRPr="00F11E36">
              <w:rPr>
                <w:szCs w:val="20"/>
              </w:rPr>
              <w:t xml:space="preserve"> pojazd do naprawy</w:t>
            </w:r>
            <w:r w:rsidR="00F11E36">
              <w:rPr>
                <w:szCs w:val="20"/>
              </w:rPr>
              <w:t>,</w:t>
            </w:r>
          </w:p>
          <w:p w:rsidR="00F11E36" w:rsidRPr="00F11E36" w:rsidRDefault="007C4179" w:rsidP="0046694A">
            <w:pPr>
              <w:numPr>
                <w:ilvl w:val="0"/>
                <w:numId w:val="435"/>
              </w:numPr>
              <w:spacing w:after="0" w:line="240" w:lineRule="auto"/>
              <w:ind w:left="206" w:hanging="206"/>
              <w:rPr>
                <w:szCs w:val="20"/>
              </w:rPr>
            </w:pPr>
            <w:r w:rsidRPr="00F11E36">
              <w:rPr>
                <w:szCs w:val="20"/>
              </w:rPr>
              <w:t>zlokalizować</w:t>
            </w:r>
            <w:r w:rsidR="00107A24" w:rsidRPr="00F11E36">
              <w:rPr>
                <w:szCs w:val="20"/>
              </w:rPr>
              <w:t xml:space="preserve"> uszkodzenia</w:t>
            </w:r>
            <w:r w:rsidR="00F11E36">
              <w:rPr>
                <w:szCs w:val="20"/>
              </w:rPr>
              <w:t>,</w:t>
            </w:r>
          </w:p>
          <w:p w:rsidR="00F11E36" w:rsidRPr="00F11E36" w:rsidRDefault="00107A24" w:rsidP="0046694A">
            <w:pPr>
              <w:numPr>
                <w:ilvl w:val="0"/>
                <w:numId w:val="435"/>
              </w:numPr>
              <w:spacing w:after="0" w:line="240" w:lineRule="auto"/>
              <w:ind w:left="206" w:hanging="206"/>
              <w:rPr>
                <w:szCs w:val="20"/>
              </w:rPr>
            </w:pPr>
            <w:r w:rsidRPr="00F11E36">
              <w:rPr>
                <w:szCs w:val="20"/>
              </w:rPr>
              <w:t>przeprowadzić wymianę prowadnic zaworowych</w:t>
            </w:r>
            <w:r w:rsidR="00F11E36">
              <w:rPr>
                <w:szCs w:val="20"/>
              </w:rPr>
              <w:t>,</w:t>
            </w:r>
          </w:p>
          <w:p w:rsidR="00F11E36" w:rsidRPr="00F11E36" w:rsidRDefault="00F11E36" w:rsidP="0046694A">
            <w:pPr>
              <w:numPr>
                <w:ilvl w:val="0"/>
                <w:numId w:val="435"/>
              </w:numPr>
              <w:spacing w:after="0" w:line="240" w:lineRule="auto"/>
              <w:ind w:left="206" w:hanging="206"/>
              <w:rPr>
                <w:szCs w:val="20"/>
              </w:rPr>
            </w:pPr>
            <w:r w:rsidRPr="00F11E36">
              <w:rPr>
                <w:szCs w:val="20"/>
              </w:rPr>
              <w:t>wykonać</w:t>
            </w:r>
            <w:r w:rsidR="00107A24" w:rsidRPr="00F11E36">
              <w:rPr>
                <w:szCs w:val="20"/>
              </w:rPr>
              <w:t xml:space="preserve"> docieranie gniazd zaworowych</w:t>
            </w:r>
            <w:r>
              <w:rPr>
                <w:szCs w:val="20"/>
              </w:rPr>
              <w:t>,</w:t>
            </w:r>
          </w:p>
          <w:p w:rsidR="00107A24" w:rsidRPr="00F11E36" w:rsidRDefault="007C4179" w:rsidP="0046694A">
            <w:pPr>
              <w:pStyle w:val="Akapitzlist"/>
              <w:numPr>
                <w:ilvl w:val="0"/>
                <w:numId w:val="435"/>
              </w:numPr>
              <w:spacing w:after="0" w:line="240" w:lineRule="auto"/>
              <w:ind w:left="206" w:hanging="206"/>
              <w:rPr>
                <w:rFonts w:ascii="Arial" w:hAnsi="Arial" w:cs="Arial"/>
                <w:szCs w:val="20"/>
              </w:rPr>
            </w:pPr>
            <w:r w:rsidRPr="00F11E36">
              <w:rPr>
                <w:rFonts w:ascii="Arial" w:hAnsi="Arial" w:cs="Arial"/>
                <w:szCs w:val="20"/>
              </w:rPr>
              <w:t>wymienić</w:t>
            </w:r>
            <w:r w:rsidR="00107A24" w:rsidRPr="00F11E36">
              <w:rPr>
                <w:rFonts w:ascii="Arial" w:hAnsi="Arial" w:cs="Arial"/>
                <w:szCs w:val="20"/>
              </w:rPr>
              <w:t xml:space="preserve"> zużyte elementy układu rozrządu</w:t>
            </w:r>
            <w:r w:rsidR="00F11E36">
              <w:rPr>
                <w:rFonts w:ascii="Arial" w:hAnsi="Arial" w:cs="Arial"/>
                <w:szCs w:val="20"/>
              </w:rPr>
              <w:t>,</w:t>
            </w:r>
          </w:p>
          <w:p w:rsidR="007C4179" w:rsidRPr="00F11E36" w:rsidRDefault="007C4179" w:rsidP="0046694A">
            <w:pPr>
              <w:pStyle w:val="Akapitzlist"/>
              <w:numPr>
                <w:ilvl w:val="0"/>
                <w:numId w:val="435"/>
              </w:numPr>
              <w:spacing w:after="0" w:line="240" w:lineRule="auto"/>
              <w:ind w:left="206" w:hanging="206"/>
              <w:rPr>
                <w:rFonts w:ascii="Arial" w:hAnsi="Arial" w:cs="Arial"/>
                <w:szCs w:val="20"/>
              </w:rPr>
            </w:pPr>
            <w:r w:rsidRPr="00F11E36">
              <w:rPr>
                <w:rFonts w:ascii="Arial" w:hAnsi="Arial" w:cs="Arial"/>
                <w:szCs w:val="20"/>
              </w:rPr>
              <w:t>skalkulować koszty wykonanej obsługi i naprawy</w:t>
            </w:r>
            <w:r w:rsidR="00F11E36">
              <w:rPr>
                <w:rFonts w:ascii="Arial" w:hAnsi="Arial" w:cs="Arial"/>
                <w:szCs w:val="20"/>
              </w:rPr>
              <w:t>,</w:t>
            </w:r>
          </w:p>
          <w:p w:rsidR="007C4179" w:rsidRPr="00EF7778" w:rsidRDefault="007C4179" w:rsidP="0046694A">
            <w:pPr>
              <w:pStyle w:val="Akapitzlist"/>
              <w:numPr>
                <w:ilvl w:val="0"/>
                <w:numId w:val="435"/>
              </w:numPr>
              <w:spacing w:after="0" w:line="240" w:lineRule="auto"/>
              <w:ind w:left="206" w:hanging="206"/>
            </w:pPr>
            <w:r w:rsidRPr="00F11E36">
              <w:rPr>
                <w:rFonts w:ascii="Arial" w:hAnsi="Arial" w:cs="Arial"/>
                <w:szCs w:val="20"/>
              </w:rPr>
              <w:t>wydać pojazd po obsłudze i naprawie</w:t>
            </w:r>
            <w:r w:rsidR="00F11E36">
              <w:rPr>
                <w:rFonts w:ascii="Arial" w:hAnsi="Arial" w:cs="Arial"/>
                <w:szCs w:val="20"/>
              </w:rPr>
              <w:t>.</w:t>
            </w:r>
          </w:p>
        </w:tc>
        <w:tc>
          <w:tcPr>
            <w:tcW w:w="3543" w:type="dxa"/>
          </w:tcPr>
          <w:p w:rsidR="00F11E36" w:rsidRPr="00F11E36" w:rsidRDefault="00F11E36" w:rsidP="0046694A">
            <w:pPr>
              <w:numPr>
                <w:ilvl w:val="0"/>
                <w:numId w:val="435"/>
              </w:numPr>
              <w:spacing w:after="0" w:line="240" w:lineRule="auto"/>
              <w:ind w:left="206" w:hanging="206"/>
              <w:rPr>
                <w:szCs w:val="20"/>
              </w:rPr>
            </w:pPr>
            <w:r w:rsidRPr="00F11E36">
              <w:rPr>
                <w:szCs w:val="20"/>
              </w:rPr>
              <w:t>przeprowadzić wymianę gniazd zaworowych</w:t>
            </w:r>
            <w:r>
              <w:rPr>
                <w:szCs w:val="20"/>
              </w:rPr>
              <w:t>,</w:t>
            </w:r>
          </w:p>
          <w:p w:rsidR="00F11E36" w:rsidRPr="00F11E36" w:rsidRDefault="00F11E36" w:rsidP="0046694A">
            <w:pPr>
              <w:numPr>
                <w:ilvl w:val="0"/>
                <w:numId w:val="435"/>
              </w:numPr>
              <w:spacing w:after="0" w:line="240" w:lineRule="auto"/>
              <w:ind w:left="206" w:hanging="206"/>
              <w:rPr>
                <w:szCs w:val="20"/>
              </w:rPr>
            </w:pPr>
            <w:r w:rsidRPr="00F11E36">
              <w:rPr>
                <w:szCs w:val="20"/>
              </w:rPr>
              <w:t>wykonać naprawę gniazd zaworowych</w:t>
            </w:r>
            <w:r>
              <w:rPr>
                <w:szCs w:val="20"/>
              </w:rPr>
              <w:t>,</w:t>
            </w:r>
          </w:p>
          <w:p w:rsidR="00107A24" w:rsidRPr="00F11E36" w:rsidRDefault="00F11E36" w:rsidP="0046694A">
            <w:pPr>
              <w:numPr>
                <w:ilvl w:val="0"/>
                <w:numId w:val="435"/>
              </w:numPr>
              <w:spacing w:after="0" w:line="240" w:lineRule="auto"/>
              <w:ind w:left="206" w:hanging="206"/>
              <w:rPr>
                <w:szCs w:val="20"/>
              </w:rPr>
            </w:pPr>
            <w:r w:rsidRPr="00F11E36">
              <w:rPr>
                <w:szCs w:val="20"/>
              </w:rPr>
              <w:t>wykonać naprawę zaworów</w:t>
            </w:r>
            <w:r>
              <w:rPr>
                <w:szCs w:val="20"/>
              </w:rPr>
              <w:t>.</w:t>
            </w:r>
          </w:p>
        </w:tc>
        <w:tc>
          <w:tcPr>
            <w:tcW w:w="1276" w:type="dxa"/>
            <w:vAlign w:val="center"/>
          </w:tcPr>
          <w:p w:rsidR="00107A24" w:rsidRPr="00EF7778" w:rsidRDefault="00B57A5D" w:rsidP="00F61660">
            <w:pPr>
              <w:spacing w:after="0"/>
              <w:contextualSpacing/>
              <w:jc w:val="center"/>
              <w:rPr>
                <w:szCs w:val="20"/>
              </w:rPr>
            </w:pPr>
            <w:r>
              <w:rPr>
                <w:szCs w:val="20"/>
              </w:rPr>
              <w:t>Klasa II</w:t>
            </w:r>
          </w:p>
        </w:tc>
      </w:tr>
      <w:tr w:rsidR="00107A24" w:rsidRPr="00EF7778" w:rsidTr="00F61660">
        <w:tc>
          <w:tcPr>
            <w:tcW w:w="2262" w:type="dxa"/>
            <w:vMerge/>
            <w:vAlign w:val="center"/>
          </w:tcPr>
          <w:p w:rsidR="00107A24" w:rsidRPr="00EF7778" w:rsidRDefault="00107A24" w:rsidP="00F61660">
            <w:pPr>
              <w:spacing w:after="0"/>
              <w:contextualSpacing/>
              <w:rPr>
                <w:szCs w:val="20"/>
              </w:rPr>
            </w:pPr>
          </w:p>
        </w:tc>
        <w:tc>
          <w:tcPr>
            <w:tcW w:w="2562" w:type="dxa"/>
            <w:vAlign w:val="center"/>
          </w:tcPr>
          <w:p w:rsidR="00107A24" w:rsidRDefault="00107A24" w:rsidP="00F61660">
            <w:pPr>
              <w:spacing w:after="0"/>
              <w:contextualSpacing/>
              <w:rPr>
                <w:szCs w:val="20"/>
              </w:rPr>
            </w:pPr>
            <w:r>
              <w:rPr>
                <w:szCs w:val="20"/>
              </w:rPr>
              <w:t>6. Obsługa i naprawa układu korbowego</w:t>
            </w:r>
          </w:p>
        </w:tc>
        <w:tc>
          <w:tcPr>
            <w:tcW w:w="1238" w:type="dxa"/>
            <w:vAlign w:val="center"/>
          </w:tcPr>
          <w:p w:rsidR="00107A24" w:rsidRPr="0014134E" w:rsidRDefault="00107A24" w:rsidP="00F61660">
            <w:pPr>
              <w:spacing w:after="0"/>
              <w:ind w:left="232" w:hanging="232"/>
              <w:contextualSpacing/>
              <w:jc w:val="center"/>
              <w:rPr>
                <w:szCs w:val="20"/>
              </w:rPr>
            </w:pPr>
          </w:p>
        </w:tc>
        <w:tc>
          <w:tcPr>
            <w:tcW w:w="3544" w:type="dxa"/>
          </w:tcPr>
          <w:p w:rsidR="00107A24" w:rsidRPr="005828E0" w:rsidRDefault="007C4179" w:rsidP="0046694A">
            <w:pPr>
              <w:numPr>
                <w:ilvl w:val="0"/>
                <w:numId w:val="435"/>
              </w:numPr>
              <w:spacing w:after="0" w:line="240" w:lineRule="auto"/>
              <w:ind w:left="206" w:hanging="206"/>
              <w:rPr>
                <w:szCs w:val="20"/>
              </w:rPr>
            </w:pPr>
            <w:r w:rsidRPr="005828E0">
              <w:rPr>
                <w:szCs w:val="20"/>
              </w:rPr>
              <w:t>przyjąć</w:t>
            </w:r>
            <w:r w:rsidR="00107A24" w:rsidRPr="005828E0">
              <w:rPr>
                <w:szCs w:val="20"/>
              </w:rPr>
              <w:t xml:space="preserve"> pojazd do naprawy</w:t>
            </w:r>
            <w:r w:rsidR="005828E0">
              <w:rPr>
                <w:szCs w:val="20"/>
              </w:rPr>
              <w:t>,</w:t>
            </w:r>
          </w:p>
          <w:p w:rsidR="005828E0" w:rsidRPr="005828E0" w:rsidRDefault="007C4179" w:rsidP="0046694A">
            <w:pPr>
              <w:numPr>
                <w:ilvl w:val="0"/>
                <w:numId w:val="435"/>
              </w:numPr>
              <w:spacing w:after="0" w:line="240" w:lineRule="auto"/>
              <w:ind w:left="206" w:hanging="206"/>
              <w:rPr>
                <w:szCs w:val="20"/>
              </w:rPr>
            </w:pPr>
            <w:r w:rsidRPr="005828E0">
              <w:rPr>
                <w:szCs w:val="20"/>
              </w:rPr>
              <w:t>zlokalizować</w:t>
            </w:r>
            <w:r w:rsidR="00107A24" w:rsidRPr="005828E0">
              <w:rPr>
                <w:szCs w:val="20"/>
              </w:rPr>
              <w:t xml:space="preserve"> uszkodzenia</w:t>
            </w:r>
            <w:r w:rsidR="005828E0">
              <w:rPr>
                <w:szCs w:val="20"/>
              </w:rPr>
              <w:t>,</w:t>
            </w:r>
          </w:p>
          <w:p w:rsidR="005828E0" w:rsidRPr="005828E0" w:rsidRDefault="007C4179" w:rsidP="0046694A">
            <w:pPr>
              <w:numPr>
                <w:ilvl w:val="0"/>
                <w:numId w:val="435"/>
              </w:numPr>
              <w:spacing w:after="0" w:line="240" w:lineRule="auto"/>
              <w:ind w:left="206" w:hanging="206"/>
              <w:rPr>
                <w:szCs w:val="20"/>
              </w:rPr>
            </w:pPr>
            <w:r w:rsidRPr="005828E0">
              <w:rPr>
                <w:szCs w:val="20"/>
              </w:rPr>
              <w:t>wymienić</w:t>
            </w:r>
            <w:r w:rsidR="00107A24" w:rsidRPr="005828E0">
              <w:rPr>
                <w:szCs w:val="20"/>
              </w:rPr>
              <w:t xml:space="preserve"> zużyte elementy układu korbowego</w:t>
            </w:r>
            <w:r w:rsidR="005828E0">
              <w:rPr>
                <w:szCs w:val="20"/>
              </w:rPr>
              <w:t>,</w:t>
            </w:r>
          </w:p>
          <w:p w:rsidR="005828E0" w:rsidRPr="005828E0" w:rsidRDefault="00107A24" w:rsidP="0046694A">
            <w:pPr>
              <w:numPr>
                <w:ilvl w:val="0"/>
                <w:numId w:val="435"/>
              </w:numPr>
              <w:spacing w:after="0" w:line="240" w:lineRule="auto"/>
              <w:ind w:left="206" w:hanging="206"/>
              <w:rPr>
                <w:szCs w:val="20"/>
              </w:rPr>
            </w:pPr>
            <w:r w:rsidRPr="005828E0">
              <w:rPr>
                <w:szCs w:val="20"/>
              </w:rPr>
              <w:t>określić zakres naprawy wału korbowego</w:t>
            </w:r>
            <w:r w:rsidR="005828E0">
              <w:rPr>
                <w:szCs w:val="20"/>
              </w:rPr>
              <w:t>,</w:t>
            </w:r>
          </w:p>
          <w:p w:rsidR="005828E0" w:rsidRPr="005828E0" w:rsidRDefault="00107A24" w:rsidP="0046694A">
            <w:pPr>
              <w:numPr>
                <w:ilvl w:val="0"/>
                <w:numId w:val="435"/>
              </w:numPr>
              <w:spacing w:after="0" w:line="240" w:lineRule="auto"/>
              <w:ind w:left="206" w:hanging="206"/>
              <w:rPr>
                <w:szCs w:val="20"/>
              </w:rPr>
            </w:pPr>
            <w:r w:rsidRPr="005828E0">
              <w:rPr>
                <w:szCs w:val="20"/>
              </w:rPr>
              <w:t>dobrać panewki główne i korbowe na podstawie dokumentacji</w:t>
            </w:r>
            <w:r w:rsidR="005828E0">
              <w:rPr>
                <w:szCs w:val="20"/>
              </w:rPr>
              <w:t>,</w:t>
            </w:r>
          </w:p>
          <w:p w:rsidR="005828E0" w:rsidRPr="005828E0" w:rsidRDefault="00107A24" w:rsidP="0046694A">
            <w:pPr>
              <w:numPr>
                <w:ilvl w:val="0"/>
                <w:numId w:val="435"/>
              </w:numPr>
              <w:spacing w:after="0" w:line="240" w:lineRule="auto"/>
              <w:ind w:left="206" w:hanging="206"/>
              <w:rPr>
                <w:szCs w:val="20"/>
              </w:rPr>
            </w:pPr>
            <w:r w:rsidRPr="005828E0">
              <w:rPr>
                <w:szCs w:val="20"/>
              </w:rPr>
              <w:t>przeprowadzić montaż zespołu tłok-korbowód</w:t>
            </w:r>
            <w:r w:rsidR="005828E0">
              <w:rPr>
                <w:szCs w:val="20"/>
              </w:rPr>
              <w:t>,</w:t>
            </w:r>
          </w:p>
          <w:p w:rsidR="00107A24" w:rsidRPr="005828E0" w:rsidRDefault="00107A24" w:rsidP="0046694A">
            <w:pPr>
              <w:numPr>
                <w:ilvl w:val="0"/>
                <w:numId w:val="435"/>
              </w:numPr>
              <w:spacing w:after="0" w:line="240" w:lineRule="auto"/>
              <w:ind w:left="206" w:hanging="206"/>
              <w:rPr>
                <w:szCs w:val="20"/>
              </w:rPr>
            </w:pPr>
            <w:r w:rsidRPr="005828E0">
              <w:rPr>
                <w:szCs w:val="20"/>
              </w:rPr>
              <w:t>przeprowadzić montaż elementów układu korbowego w kadłubie silnika</w:t>
            </w:r>
            <w:r w:rsidR="005828E0">
              <w:rPr>
                <w:szCs w:val="20"/>
              </w:rPr>
              <w:t>,</w:t>
            </w:r>
          </w:p>
          <w:p w:rsidR="007C4179" w:rsidRPr="005828E0" w:rsidRDefault="007C4179" w:rsidP="0046694A">
            <w:pPr>
              <w:pStyle w:val="Akapitzlist"/>
              <w:numPr>
                <w:ilvl w:val="0"/>
                <w:numId w:val="435"/>
              </w:numPr>
              <w:spacing w:after="0" w:line="240" w:lineRule="auto"/>
              <w:ind w:left="206" w:hanging="206"/>
              <w:rPr>
                <w:rFonts w:ascii="Arial" w:hAnsi="Arial" w:cs="Arial"/>
                <w:szCs w:val="20"/>
              </w:rPr>
            </w:pPr>
            <w:r w:rsidRPr="005828E0">
              <w:rPr>
                <w:rFonts w:ascii="Arial" w:hAnsi="Arial" w:cs="Arial"/>
                <w:szCs w:val="20"/>
              </w:rPr>
              <w:t>skalkulować koszty wykonanej obsługi i naprawy</w:t>
            </w:r>
            <w:r w:rsidR="005828E0">
              <w:rPr>
                <w:rFonts w:ascii="Arial" w:hAnsi="Arial" w:cs="Arial"/>
                <w:szCs w:val="20"/>
              </w:rPr>
              <w:t>,</w:t>
            </w:r>
          </w:p>
          <w:p w:rsidR="00107A24" w:rsidRPr="00EF7778" w:rsidRDefault="007C4179" w:rsidP="0046694A">
            <w:pPr>
              <w:pStyle w:val="Akapitzlist"/>
              <w:numPr>
                <w:ilvl w:val="0"/>
                <w:numId w:val="435"/>
              </w:numPr>
              <w:spacing w:after="0" w:line="240" w:lineRule="auto"/>
              <w:ind w:left="206" w:hanging="206"/>
            </w:pPr>
            <w:r w:rsidRPr="005828E0">
              <w:rPr>
                <w:rFonts w:ascii="Arial" w:hAnsi="Arial" w:cs="Arial"/>
                <w:szCs w:val="20"/>
              </w:rPr>
              <w:t>wydać pojazd po obsłudze i naprawie</w:t>
            </w:r>
            <w:r w:rsidR="005828E0">
              <w:rPr>
                <w:rFonts w:ascii="Arial" w:hAnsi="Arial" w:cs="Arial"/>
                <w:szCs w:val="20"/>
              </w:rPr>
              <w:t>.</w:t>
            </w:r>
          </w:p>
        </w:tc>
        <w:tc>
          <w:tcPr>
            <w:tcW w:w="3543" w:type="dxa"/>
          </w:tcPr>
          <w:p w:rsidR="005828E0" w:rsidRPr="005828E0" w:rsidRDefault="005828E0" w:rsidP="0046694A">
            <w:pPr>
              <w:numPr>
                <w:ilvl w:val="0"/>
                <w:numId w:val="435"/>
              </w:numPr>
              <w:spacing w:after="0" w:line="240" w:lineRule="auto"/>
              <w:ind w:left="206" w:hanging="206"/>
              <w:rPr>
                <w:szCs w:val="20"/>
              </w:rPr>
            </w:pPr>
            <w:r w:rsidRPr="005828E0">
              <w:rPr>
                <w:szCs w:val="20"/>
              </w:rPr>
              <w:t>przeprowadzić pomiary mające na celu określenie stanu technicznego elementów układu korbowego</w:t>
            </w:r>
            <w:r>
              <w:rPr>
                <w:szCs w:val="20"/>
              </w:rPr>
              <w:t>,</w:t>
            </w:r>
          </w:p>
          <w:p w:rsidR="005828E0" w:rsidRPr="005828E0" w:rsidRDefault="005828E0" w:rsidP="0046694A">
            <w:pPr>
              <w:numPr>
                <w:ilvl w:val="0"/>
                <w:numId w:val="435"/>
              </w:numPr>
              <w:spacing w:after="0" w:line="240" w:lineRule="auto"/>
              <w:ind w:left="206" w:hanging="206"/>
              <w:rPr>
                <w:szCs w:val="20"/>
              </w:rPr>
            </w:pPr>
            <w:r w:rsidRPr="005828E0">
              <w:rPr>
                <w:szCs w:val="20"/>
              </w:rPr>
              <w:t>przeprowadzić naprawę wału korbowego</w:t>
            </w:r>
            <w:r>
              <w:rPr>
                <w:szCs w:val="20"/>
              </w:rPr>
              <w:t>,</w:t>
            </w:r>
          </w:p>
          <w:p w:rsidR="00107A24" w:rsidRPr="005828E0" w:rsidRDefault="005828E0" w:rsidP="0046694A">
            <w:pPr>
              <w:numPr>
                <w:ilvl w:val="0"/>
                <w:numId w:val="435"/>
              </w:numPr>
              <w:spacing w:after="0" w:line="240" w:lineRule="auto"/>
              <w:ind w:left="206" w:hanging="206"/>
              <w:rPr>
                <w:szCs w:val="20"/>
              </w:rPr>
            </w:pPr>
            <w:r w:rsidRPr="005828E0">
              <w:rPr>
                <w:szCs w:val="20"/>
              </w:rPr>
              <w:t>dobrać tłok do naprawionego metodami mechanicznymi cylindra</w:t>
            </w:r>
            <w:r>
              <w:rPr>
                <w:szCs w:val="20"/>
              </w:rPr>
              <w:t>.</w:t>
            </w:r>
          </w:p>
        </w:tc>
        <w:tc>
          <w:tcPr>
            <w:tcW w:w="1276" w:type="dxa"/>
            <w:vAlign w:val="center"/>
          </w:tcPr>
          <w:p w:rsidR="00107A24" w:rsidRPr="00EF7778" w:rsidRDefault="00B57A5D" w:rsidP="00F61660">
            <w:pPr>
              <w:spacing w:after="0"/>
              <w:contextualSpacing/>
              <w:jc w:val="center"/>
              <w:rPr>
                <w:szCs w:val="20"/>
              </w:rPr>
            </w:pPr>
            <w:r>
              <w:rPr>
                <w:szCs w:val="20"/>
              </w:rPr>
              <w:t>Klasa II</w:t>
            </w:r>
          </w:p>
        </w:tc>
      </w:tr>
      <w:tr w:rsidR="00107A24" w:rsidRPr="00EF7778" w:rsidTr="00F61660">
        <w:tc>
          <w:tcPr>
            <w:tcW w:w="2262" w:type="dxa"/>
            <w:vMerge/>
            <w:vAlign w:val="center"/>
          </w:tcPr>
          <w:p w:rsidR="00107A24" w:rsidRPr="00EF7778" w:rsidRDefault="00107A24" w:rsidP="00F61660">
            <w:pPr>
              <w:spacing w:after="0"/>
              <w:contextualSpacing/>
              <w:rPr>
                <w:szCs w:val="20"/>
              </w:rPr>
            </w:pPr>
          </w:p>
        </w:tc>
        <w:tc>
          <w:tcPr>
            <w:tcW w:w="2562" w:type="dxa"/>
            <w:vAlign w:val="center"/>
          </w:tcPr>
          <w:p w:rsidR="00107A24" w:rsidRDefault="00107A24" w:rsidP="00F61660">
            <w:pPr>
              <w:spacing w:after="0"/>
              <w:contextualSpacing/>
              <w:rPr>
                <w:szCs w:val="20"/>
              </w:rPr>
            </w:pPr>
            <w:r>
              <w:rPr>
                <w:szCs w:val="20"/>
              </w:rPr>
              <w:t>7. Obsługa i naprawa układu smarowania</w:t>
            </w:r>
          </w:p>
        </w:tc>
        <w:tc>
          <w:tcPr>
            <w:tcW w:w="1238" w:type="dxa"/>
            <w:vAlign w:val="center"/>
          </w:tcPr>
          <w:p w:rsidR="00107A24" w:rsidRPr="0014134E" w:rsidRDefault="00107A24" w:rsidP="00F61660">
            <w:pPr>
              <w:spacing w:after="0"/>
              <w:ind w:left="232" w:hanging="232"/>
              <w:contextualSpacing/>
              <w:jc w:val="center"/>
              <w:rPr>
                <w:szCs w:val="20"/>
              </w:rPr>
            </w:pPr>
          </w:p>
        </w:tc>
        <w:tc>
          <w:tcPr>
            <w:tcW w:w="3544" w:type="dxa"/>
          </w:tcPr>
          <w:p w:rsidR="00107A24" w:rsidRPr="005828E0" w:rsidRDefault="007C4179" w:rsidP="0046694A">
            <w:pPr>
              <w:numPr>
                <w:ilvl w:val="0"/>
                <w:numId w:val="435"/>
              </w:numPr>
              <w:spacing w:after="0" w:line="240" w:lineRule="auto"/>
              <w:ind w:left="206" w:hanging="206"/>
              <w:rPr>
                <w:szCs w:val="20"/>
              </w:rPr>
            </w:pPr>
            <w:r w:rsidRPr="005828E0">
              <w:rPr>
                <w:szCs w:val="20"/>
              </w:rPr>
              <w:t>przyjąć</w:t>
            </w:r>
            <w:r w:rsidR="00107A24" w:rsidRPr="005828E0">
              <w:rPr>
                <w:szCs w:val="20"/>
              </w:rPr>
              <w:t xml:space="preserve"> pojazd do naprawy</w:t>
            </w:r>
            <w:r w:rsidR="005828E0">
              <w:rPr>
                <w:szCs w:val="20"/>
              </w:rPr>
              <w:t>,</w:t>
            </w:r>
          </w:p>
          <w:p w:rsidR="005828E0" w:rsidRPr="005828E0" w:rsidRDefault="007C4179" w:rsidP="0046694A">
            <w:pPr>
              <w:numPr>
                <w:ilvl w:val="0"/>
                <w:numId w:val="435"/>
              </w:numPr>
              <w:spacing w:after="0" w:line="240" w:lineRule="auto"/>
              <w:ind w:left="206" w:hanging="206"/>
              <w:rPr>
                <w:szCs w:val="20"/>
              </w:rPr>
            </w:pPr>
            <w:r w:rsidRPr="005828E0">
              <w:rPr>
                <w:szCs w:val="20"/>
              </w:rPr>
              <w:t>zlokalizować</w:t>
            </w:r>
            <w:r w:rsidR="00107A24" w:rsidRPr="005828E0">
              <w:rPr>
                <w:szCs w:val="20"/>
              </w:rPr>
              <w:t xml:space="preserve"> uszkodzenia</w:t>
            </w:r>
            <w:r w:rsidR="005828E0">
              <w:rPr>
                <w:szCs w:val="20"/>
              </w:rPr>
              <w:t>,</w:t>
            </w:r>
          </w:p>
          <w:p w:rsidR="005828E0" w:rsidRPr="005828E0" w:rsidRDefault="005828E0" w:rsidP="0046694A">
            <w:pPr>
              <w:numPr>
                <w:ilvl w:val="0"/>
                <w:numId w:val="435"/>
              </w:numPr>
              <w:spacing w:after="0" w:line="240" w:lineRule="auto"/>
              <w:ind w:left="206" w:hanging="206"/>
              <w:rPr>
                <w:szCs w:val="20"/>
              </w:rPr>
            </w:pPr>
            <w:r>
              <w:rPr>
                <w:szCs w:val="20"/>
              </w:rPr>
              <w:t>s</w:t>
            </w:r>
            <w:r w:rsidR="00107A24" w:rsidRPr="005828E0">
              <w:rPr>
                <w:szCs w:val="20"/>
              </w:rPr>
              <w:t>prawdzić stan oleju w silniku,</w:t>
            </w:r>
          </w:p>
          <w:p w:rsidR="005828E0" w:rsidRPr="005828E0" w:rsidRDefault="005828E0" w:rsidP="0046694A">
            <w:pPr>
              <w:numPr>
                <w:ilvl w:val="0"/>
                <w:numId w:val="435"/>
              </w:numPr>
              <w:spacing w:after="0" w:line="240" w:lineRule="auto"/>
              <w:ind w:left="206" w:hanging="206"/>
              <w:rPr>
                <w:szCs w:val="20"/>
              </w:rPr>
            </w:pPr>
            <w:r>
              <w:rPr>
                <w:szCs w:val="20"/>
              </w:rPr>
              <w:t>d</w:t>
            </w:r>
            <w:r w:rsidR="00107A24" w:rsidRPr="005828E0">
              <w:rPr>
                <w:szCs w:val="20"/>
              </w:rPr>
              <w:t>obrać olej do silnika</w:t>
            </w:r>
            <w:r>
              <w:rPr>
                <w:szCs w:val="20"/>
              </w:rPr>
              <w:t>,</w:t>
            </w:r>
          </w:p>
          <w:p w:rsidR="005828E0" w:rsidRPr="005828E0" w:rsidRDefault="005828E0" w:rsidP="0046694A">
            <w:pPr>
              <w:numPr>
                <w:ilvl w:val="0"/>
                <w:numId w:val="435"/>
              </w:numPr>
              <w:spacing w:after="0" w:line="240" w:lineRule="auto"/>
              <w:ind w:left="206" w:hanging="206"/>
              <w:rPr>
                <w:szCs w:val="20"/>
              </w:rPr>
            </w:pPr>
            <w:r>
              <w:rPr>
                <w:szCs w:val="20"/>
              </w:rPr>
              <w:t>d</w:t>
            </w:r>
            <w:r w:rsidR="00107A24" w:rsidRPr="005828E0">
              <w:rPr>
                <w:szCs w:val="20"/>
              </w:rPr>
              <w:t>obrać filtr oleju</w:t>
            </w:r>
            <w:r>
              <w:rPr>
                <w:szCs w:val="20"/>
              </w:rPr>
              <w:t>,</w:t>
            </w:r>
          </w:p>
          <w:p w:rsidR="005828E0" w:rsidRPr="005828E0" w:rsidRDefault="005828E0" w:rsidP="0046694A">
            <w:pPr>
              <w:numPr>
                <w:ilvl w:val="0"/>
                <w:numId w:val="435"/>
              </w:numPr>
              <w:spacing w:after="0" w:line="240" w:lineRule="auto"/>
              <w:ind w:left="206" w:hanging="206"/>
              <w:rPr>
                <w:szCs w:val="20"/>
              </w:rPr>
            </w:pPr>
            <w:r>
              <w:rPr>
                <w:szCs w:val="20"/>
              </w:rPr>
              <w:t>w</w:t>
            </w:r>
            <w:r w:rsidR="00107A24" w:rsidRPr="005828E0">
              <w:rPr>
                <w:szCs w:val="20"/>
              </w:rPr>
              <w:t>ymienić filtr oleju</w:t>
            </w:r>
            <w:r>
              <w:rPr>
                <w:szCs w:val="20"/>
              </w:rPr>
              <w:t>,</w:t>
            </w:r>
          </w:p>
          <w:p w:rsidR="005828E0" w:rsidRPr="005828E0" w:rsidRDefault="005828E0" w:rsidP="0046694A">
            <w:pPr>
              <w:numPr>
                <w:ilvl w:val="0"/>
                <w:numId w:val="435"/>
              </w:numPr>
              <w:spacing w:after="0" w:line="240" w:lineRule="auto"/>
              <w:ind w:left="206" w:hanging="206"/>
              <w:rPr>
                <w:szCs w:val="20"/>
              </w:rPr>
            </w:pPr>
            <w:r>
              <w:rPr>
                <w:szCs w:val="20"/>
              </w:rPr>
              <w:lastRenderedPageBreak/>
              <w:t>w</w:t>
            </w:r>
            <w:r w:rsidR="00107A24" w:rsidRPr="005828E0">
              <w:rPr>
                <w:szCs w:val="20"/>
              </w:rPr>
              <w:t>ymienić olej w silniku</w:t>
            </w:r>
            <w:r>
              <w:rPr>
                <w:szCs w:val="20"/>
              </w:rPr>
              <w:t>,</w:t>
            </w:r>
          </w:p>
          <w:p w:rsidR="007C4179" w:rsidRPr="005828E0" w:rsidRDefault="007C4179" w:rsidP="0046694A">
            <w:pPr>
              <w:pStyle w:val="Akapitzlist"/>
              <w:numPr>
                <w:ilvl w:val="0"/>
                <w:numId w:val="435"/>
              </w:numPr>
              <w:spacing w:after="0" w:line="240" w:lineRule="auto"/>
              <w:ind w:left="206" w:hanging="206"/>
              <w:rPr>
                <w:rFonts w:ascii="Arial" w:hAnsi="Arial" w:cs="Arial"/>
                <w:szCs w:val="20"/>
              </w:rPr>
            </w:pPr>
            <w:r w:rsidRPr="005828E0">
              <w:rPr>
                <w:rFonts w:ascii="Arial" w:hAnsi="Arial" w:cs="Arial"/>
                <w:szCs w:val="20"/>
              </w:rPr>
              <w:t>skalkulować koszty wykonanej obsługi i naprawy</w:t>
            </w:r>
            <w:r w:rsidR="005828E0">
              <w:rPr>
                <w:rFonts w:ascii="Arial" w:hAnsi="Arial" w:cs="Arial"/>
                <w:szCs w:val="20"/>
              </w:rPr>
              <w:t>,</w:t>
            </w:r>
          </w:p>
          <w:p w:rsidR="00107A24" w:rsidRPr="00EF7778" w:rsidRDefault="007C4179" w:rsidP="0046694A">
            <w:pPr>
              <w:pStyle w:val="Akapitzlist"/>
              <w:numPr>
                <w:ilvl w:val="0"/>
                <w:numId w:val="435"/>
              </w:numPr>
              <w:spacing w:after="0" w:line="240" w:lineRule="auto"/>
              <w:ind w:left="206" w:hanging="206"/>
            </w:pPr>
            <w:r w:rsidRPr="005828E0">
              <w:rPr>
                <w:rFonts w:ascii="Arial" w:hAnsi="Arial" w:cs="Arial"/>
                <w:szCs w:val="20"/>
              </w:rPr>
              <w:t>wydać pojazd po obsłudze i naprawie</w:t>
            </w:r>
            <w:r w:rsidR="005828E0">
              <w:rPr>
                <w:rFonts w:ascii="Arial" w:hAnsi="Arial" w:cs="Arial"/>
                <w:szCs w:val="20"/>
              </w:rPr>
              <w:t>.</w:t>
            </w:r>
          </w:p>
        </w:tc>
        <w:tc>
          <w:tcPr>
            <w:tcW w:w="3543" w:type="dxa"/>
          </w:tcPr>
          <w:p w:rsidR="00107A24" w:rsidRPr="005828E0" w:rsidRDefault="005828E0" w:rsidP="0046694A">
            <w:pPr>
              <w:numPr>
                <w:ilvl w:val="0"/>
                <w:numId w:val="435"/>
              </w:numPr>
              <w:spacing w:after="0" w:line="240" w:lineRule="auto"/>
              <w:ind w:left="206" w:hanging="206"/>
              <w:rPr>
                <w:szCs w:val="20"/>
              </w:rPr>
            </w:pPr>
            <w:r w:rsidRPr="005828E0">
              <w:rPr>
                <w:szCs w:val="20"/>
              </w:rPr>
              <w:lastRenderedPageBreak/>
              <w:t>wymienić pompę oleju</w:t>
            </w:r>
            <w:r>
              <w:rPr>
                <w:szCs w:val="20"/>
              </w:rPr>
              <w:t>.</w:t>
            </w:r>
          </w:p>
        </w:tc>
        <w:tc>
          <w:tcPr>
            <w:tcW w:w="1276" w:type="dxa"/>
            <w:vAlign w:val="center"/>
          </w:tcPr>
          <w:p w:rsidR="00107A24" w:rsidRPr="00EF7778" w:rsidRDefault="00B57A5D" w:rsidP="00F61660">
            <w:pPr>
              <w:spacing w:after="0"/>
              <w:contextualSpacing/>
              <w:jc w:val="center"/>
              <w:rPr>
                <w:szCs w:val="20"/>
              </w:rPr>
            </w:pPr>
            <w:r>
              <w:rPr>
                <w:szCs w:val="20"/>
              </w:rPr>
              <w:t>Klasa II</w:t>
            </w:r>
          </w:p>
        </w:tc>
      </w:tr>
      <w:tr w:rsidR="00107A24" w:rsidRPr="00EF7778" w:rsidTr="00F61660">
        <w:tc>
          <w:tcPr>
            <w:tcW w:w="2262" w:type="dxa"/>
            <w:vMerge/>
            <w:vAlign w:val="center"/>
          </w:tcPr>
          <w:p w:rsidR="00107A24" w:rsidRPr="00EF7778" w:rsidRDefault="00107A24" w:rsidP="00F61660">
            <w:pPr>
              <w:spacing w:after="0"/>
              <w:contextualSpacing/>
              <w:rPr>
                <w:szCs w:val="20"/>
              </w:rPr>
            </w:pPr>
          </w:p>
        </w:tc>
        <w:tc>
          <w:tcPr>
            <w:tcW w:w="2562" w:type="dxa"/>
            <w:vAlign w:val="center"/>
          </w:tcPr>
          <w:p w:rsidR="00107A24" w:rsidRDefault="00107A24" w:rsidP="00F61660">
            <w:pPr>
              <w:spacing w:after="0"/>
              <w:contextualSpacing/>
              <w:rPr>
                <w:szCs w:val="20"/>
              </w:rPr>
            </w:pPr>
            <w:r>
              <w:rPr>
                <w:szCs w:val="20"/>
              </w:rPr>
              <w:t>8. Obsługa i naprawa układu wylotowego</w:t>
            </w:r>
          </w:p>
        </w:tc>
        <w:tc>
          <w:tcPr>
            <w:tcW w:w="1238" w:type="dxa"/>
            <w:vAlign w:val="center"/>
          </w:tcPr>
          <w:p w:rsidR="00107A24" w:rsidRPr="0014134E" w:rsidRDefault="00107A24" w:rsidP="00F61660">
            <w:pPr>
              <w:spacing w:after="0"/>
              <w:ind w:left="232" w:hanging="232"/>
              <w:contextualSpacing/>
              <w:jc w:val="center"/>
              <w:rPr>
                <w:szCs w:val="20"/>
              </w:rPr>
            </w:pPr>
          </w:p>
        </w:tc>
        <w:tc>
          <w:tcPr>
            <w:tcW w:w="3544" w:type="dxa"/>
          </w:tcPr>
          <w:p w:rsidR="00107A24" w:rsidRPr="005828E0" w:rsidRDefault="007C4179" w:rsidP="0046694A">
            <w:pPr>
              <w:numPr>
                <w:ilvl w:val="0"/>
                <w:numId w:val="435"/>
              </w:numPr>
              <w:spacing w:after="0" w:line="240" w:lineRule="auto"/>
              <w:ind w:left="206" w:hanging="206"/>
              <w:rPr>
                <w:szCs w:val="20"/>
              </w:rPr>
            </w:pPr>
            <w:r w:rsidRPr="005828E0">
              <w:rPr>
                <w:szCs w:val="20"/>
              </w:rPr>
              <w:t>przyjąć</w:t>
            </w:r>
            <w:r w:rsidR="00107A24" w:rsidRPr="005828E0">
              <w:rPr>
                <w:szCs w:val="20"/>
              </w:rPr>
              <w:t xml:space="preserve"> pojazd do naprawy</w:t>
            </w:r>
            <w:r w:rsidR="005828E0">
              <w:rPr>
                <w:szCs w:val="20"/>
              </w:rPr>
              <w:t>,</w:t>
            </w:r>
          </w:p>
          <w:p w:rsidR="005828E0" w:rsidRPr="005828E0" w:rsidRDefault="007C4179" w:rsidP="0046694A">
            <w:pPr>
              <w:numPr>
                <w:ilvl w:val="0"/>
                <w:numId w:val="435"/>
              </w:numPr>
              <w:spacing w:after="0" w:line="240" w:lineRule="auto"/>
              <w:ind w:left="206" w:hanging="206"/>
              <w:rPr>
                <w:szCs w:val="20"/>
              </w:rPr>
            </w:pPr>
            <w:r w:rsidRPr="005828E0">
              <w:rPr>
                <w:szCs w:val="20"/>
              </w:rPr>
              <w:t>zlokalizować</w:t>
            </w:r>
            <w:r w:rsidR="00107A24" w:rsidRPr="005828E0">
              <w:rPr>
                <w:szCs w:val="20"/>
              </w:rPr>
              <w:t xml:space="preserve"> uszkodzenia</w:t>
            </w:r>
            <w:r w:rsidR="005828E0">
              <w:rPr>
                <w:szCs w:val="20"/>
              </w:rPr>
              <w:t>,</w:t>
            </w:r>
          </w:p>
          <w:p w:rsidR="005828E0" w:rsidRPr="005828E0" w:rsidRDefault="00107A24" w:rsidP="0046694A">
            <w:pPr>
              <w:numPr>
                <w:ilvl w:val="0"/>
                <w:numId w:val="435"/>
              </w:numPr>
              <w:spacing w:after="0" w:line="240" w:lineRule="auto"/>
              <w:ind w:left="206" w:hanging="206"/>
              <w:rPr>
                <w:szCs w:val="20"/>
              </w:rPr>
            </w:pPr>
            <w:r w:rsidRPr="005828E0">
              <w:rPr>
                <w:szCs w:val="20"/>
              </w:rPr>
              <w:t>dokonać oceny szczelności układu wylotowego</w:t>
            </w:r>
            <w:r w:rsidR="005828E0">
              <w:rPr>
                <w:szCs w:val="20"/>
              </w:rPr>
              <w:t>,</w:t>
            </w:r>
          </w:p>
          <w:p w:rsidR="00107A24" w:rsidRPr="005828E0" w:rsidRDefault="007C4179" w:rsidP="0046694A">
            <w:pPr>
              <w:numPr>
                <w:ilvl w:val="0"/>
                <w:numId w:val="435"/>
              </w:numPr>
              <w:spacing w:after="0" w:line="240" w:lineRule="auto"/>
              <w:ind w:left="206" w:hanging="206"/>
              <w:rPr>
                <w:szCs w:val="20"/>
              </w:rPr>
            </w:pPr>
            <w:r w:rsidRPr="005828E0">
              <w:rPr>
                <w:szCs w:val="20"/>
              </w:rPr>
              <w:t>wymienić</w:t>
            </w:r>
            <w:r w:rsidR="00107A24" w:rsidRPr="005828E0">
              <w:rPr>
                <w:szCs w:val="20"/>
              </w:rPr>
              <w:t xml:space="preserve"> tłumik wylotu spalin</w:t>
            </w:r>
            <w:r w:rsidR="005828E0">
              <w:rPr>
                <w:szCs w:val="20"/>
              </w:rPr>
              <w:t>,</w:t>
            </w:r>
          </w:p>
          <w:p w:rsidR="007C4179" w:rsidRPr="005828E0" w:rsidRDefault="007C4179" w:rsidP="0046694A">
            <w:pPr>
              <w:pStyle w:val="Akapitzlist"/>
              <w:numPr>
                <w:ilvl w:val="0"/>
                <w:numId w:val="435"/>
              </w:numPr>
              <w:spacing w:after="0" w:line="240" w:lineRule="auto"/>
              <w:ind w:left="206" w:hanging="206"/>
              <w:rPr>
                <w:rFonts w:ascii="Arial" w:hAnsi="Arial" w:cs="Arial"/>
                <w:szCs w:val="20"/>
              </w:rPr>
            </w:pPr>
            <w:r w:rsidRPr="005828E0">
              <w:rPr>
                <w:rFonts w:ascii="Arial" w:hAnsi="Arial" w:cs="Arial"/>
                <w:szCs w:val="20"/>
              </w:rPr>
              <w:t>skalkulować koszty wykonanej obsługi i naprawy</w:t>
            </w:r>
            <w:r w:rsidR="005828E0">
              <w:rPr>
                <w:rFonts w:ascii="Arial" w:hAnsi="Arial" w:cs="Arial"/>
                <w:szCs w:val="20"/>
              </w:rPr>
              <w:t>,</w:t>
            </w:r>
          </w:p>
          <w:p w:rsidR="007C4179" w:rsidRPr="00EF7778" w:rsidRDefault="007C4179" w:rsidP="0046694A">
            <w:pPr>
              <w:pStyle w:val="Akapitzlist"/>
              <w:numPr>
                <w:ilvl w:val="0"/>
                <w:numId w:val="435"/>
              </w:numPr>
              <w:spacing w:after="0" w:line="240" w:lineRule="auto"/>
              <w:ind w:left="206" w:hanging="206"/>
            </w:pPr>
            <w:r w:rsidRPr="005828E0">
              <w:rPr>
                <w:rFonts w:ascii="Arial" w:hAnsi="Arial" w:cs="Arial"/>
                <w:szCs w:val="20"/>
              </w:rPr>
              <w:t>wydać pojazd po obsłudze i naprawie</w:t>
            </w:r>
            <w:r w:rsidR="005828E0">
              <w:rPr>
                <w:rFonts w:ascii="Arial" w:hAnsi="Arial" w:cs="Arial"/>
                <w:szCs w:val="20"/>
              </w:rPr>
              <w:t>.</w:t>
            </w:r>
          </w:p>
        </w:tc>
        <w:tc>
          <w:tcPr>
            <w:tcW w:w="3543" w:type="dxa"/>
          </w:tcPr>
          <w:p w:rsidR="005828E0" w:rsidRDefault="005828E0" w:rsidP="0046694A">
            <w:pPr>
              <w:pStyle w:val="Akapitzlist"/>
              <w:numPr>
                <w:ilvl w:val="0"/>
                <w:numId w:val="435"/>
              </w:numPr>
              <w:spacing w:after="0" w:line="240" w:lineRule="auto"/>
              <w:ind w:left="207" w:hanging="207"/>
              <w:rPr>
                <w:rFonts w:ascii="Arial" w:hAnsi="Arial" w:cs="Arial"/>
                <w:szCs w:val="20"/>
              </w:rPr>
            </w:pPr>
            <w:r>
              <w:rPr>
                <w:rFonts w:ascii="Arial" w:hAnsi="Arial" w:cs="Arial"/>
                <w:szCs w:val="20"/>
              </w:rPr>
              <w:t>ocenić stan techniczny reaktora katalitycznego spalin,</w:t>
            </w:r>
          </w:p>
          <w:p w:rsidR="00107A24" w:rsidRPr="005828E0" w:rsidRDefault="005828E0" w:rsidP="0046694A">
            <w:pPr>
              <w:pStyle w:val="Akapitzlist"/>
              <w:numPr>
                <w:ilvl w:val="0"/>
                <w:numId w:val="435"/>
              </w:numPr>
              <w:spacing w:after="0" w:line="240" w:lineRule="auto"/>
              <w:ind w:left="207" w:hanging="207"/>
              <w:rPr>
                <w:rFonts w:ascii="Arial" w:hAnsi="Arial" w:cs="Arial"/>
                <w:szCs w:val="20"/>
              </w:rPr>
            </w:pPr>
            <w:r w:rsidRPr="005828E0">
              <w:rPr>
                <w:rFonts w:ascii="Arial" w:hAnsi="Arial" w:cs="Arial"/>
                <w:szCs w:val="20"/>
              </w:rPr>
              <w:t>wymienić reaktor katalityczny spalin</w:t>
            </w:r>
            <w:r>
              <w:rPr>
                <w:rFonts w:ascii="Arial" w:hAnsi="Arial" w:cs="Arial"/>
                <w:szCs w:val="20"/>
              </w:rPr>
              <w:t>.</w:t>
            </w:r>
          </w:p>
        </w:tc>
        <w:tc>
          <w:tcPr>
            <w:tcW w:w="1276" w:type="dxa"/>
            <w:vAlign w:val="center"/>
          </w:tcPr>
          <w:p w:rsidR="00107A24" w:rsidRPr="00EF7778" w:rsidRDefault="00B57A5D" w:rsidP="00F61660">
            <w:pPr>
              <w:spacing w:after="0"/>
              <w:contextualSpacing/>
              <w:jc w:val="center"/>
              <w:rPr>
                <w:szCs w:val="20"/>
              </w:rPr>
            </w:pPr>
            <w:r>
              <w:rPr>
                <w:szCs w:val="20"/>
              </w:rPr>
              <w:t>Klasa II</w:t>
            </w:r>
          </w:p>
        </w:tc>
      </w:tr>
      <w:tr w:rsidR="00107A24" w:rsidRPr="00EF7778" w:rsidTr="00F61660">
        <w:tc>
          <w:tcPr>
            <w:tcW w:w="2262" w:type="dxa"/>
            <w:vMerge w:val="restart"/>
            <w:vAlign w:val="center"/>
          </w:tcPr>
          <w:p w:rsidR="00107A24" w:rsidRPr="00EF7778" w:rsidRDefault="00107A24" w:rsidP="00107A24">
            <w:pPr>
              <w:spacing w:after="0"/>
              <w:contextualSpacing/>
              <w:rPr>
                <w:szCs w:val="20"/>
              </w:rPr>
            </w:pPr>
            <w:r>
              <w:rPr>
                <w:szCs w:val="20"/>
              </w:rPr>
              <w:t>IV. Obsługa i naprawa podwozi i nadwozi pojazdów samochodowych</w:t>
            </w:r>
          </w:p>
        </w:tc>
        <w:tc>
          <w:tcPr>
            <w:tcW w:w="2562" w:type="dxa"/>
            <w:vAlign w:val="center"/>
          </w:tcPr>
          <w:p w:rsidR="00107A24" w:rsidRDefault="00107A24" w:rsidP="00107A24">
            <w:pPr>
              <w:spacing w:after="0"/>
              <w:contextualSpacing/>
              <w:rPr>
                <w:szCs w:val="20"/>
              </w:rPr>
            </w:pPr>
            <w:r>
              <w:rPr>
                <w:szCs w:val="20"/>
              </w:rPr>
              <w:t>1. Obsługa i naprawa układu napędowego</w:t>
            </w:r>
          </w:p>
        </w:tc>
        <w:tc>
          <w:tcPr>
            <w:tcW w:w="1238" w:type="dxa"/>
            <w:vAlign w:val="center"/>
          </w:tcPr>
          <w:p w:rsidR="00107A24" w:rsidRPr="0014134E" w:rsidRDefault="00107A24" w:rsidP="00107A24">
            <w:pPr>
              <w:spacing w:after="0"/>
              <w:ind w:left="232" w:hanging="232"/>
              <w:contextualSpacing/>
              <w:jc w:val="center"/>
              <w:rPr>
                <w:szCs w:val="20"/>
              </w:rPr>
            </w:pPr>
          </w:p>
        </w:tc>
        <w:tc>
          <w:tcPr>
            <w:tcW w:w="3544" w:type="dxa"/>
          </w:tcPr>
          <w:p w:rsidR="00107A24" w:rsidRPr="00AB3D5F" w:rsidRDefault="007C4179" w:rsidP="0046694A">
            <w:pPr>
              <w:numPr>
                <w:ilvl w:val="0"/>
                <w:numId w:val="435"/>
              </w:numPr>
              <w:spacing w:after="0" w:line="240" w:lineRule="auto"/>
              <w:ind w:left="204" w:hanging="204"/>
              <w:contextualSpacing/>
              <w:rPr>
                <w:szCs w:val="20"/>
              </w:rPr>
            </w:pPr>
            <w:r w:rsidRPr="00AB3D5F">
              <w:rPr>
                <w:szCs w:val="20"/>
              </w:rPr>
              <w:t>przyjąć</w:t>
            </w:r>
            <w:r w:rsidR="00107A24" w:rsidRPr="00AB3D5F">
              <w:rPr>
                <w:szCs w:val="20"/>
              </w:rPr>
              <w:t xml:space="preserve"> pojazd do naprawy</w:t>
            </w:r>
            <w:r w:rsidR="00AB3D5F">
              <w:rPr>
                <w:szCs w:val="20"/>
              </w:rPr>
              <w:t>,</w:t>
            </w:r>
          </w:p>
          <w:p w:rsidR="00107A24" w:rsidRPr="00AB3D5F" w:rsidRDefault="007C4179" w:rsidP="0046694A">
            <w:pPr>
              <w:numPr>
                <w:ilvl w:val="0"/>
                <w:numId w:val="435"/>
              </w:numPr>
              <w:spacing w:after="0" w:line="240" w:lineRule="auto"/>
              <w:ind w:left="204" w:hanging="204"/>
              <w:contextualSpacing/>
              <w:rPr>
                <w:szCs w:val="20"/>
              </w:rPr>
            </w:pPr>
            <w:r w:rsidRPr="00AB3D5F">
              <w:rPr>
                <w:szCs w:val="20"/>
              </w:rPr>
              <w:t>zlokalizować</w:t>
            </w:r>
            <w:r w:rsidR="00107A24" w:rsidRPr="00AB3D5F">
              <w:rPr>
                <w:szCs w:val="20"/>
              </w:rPr>
              <w:t xml:space="preserve"> uszkodzenia</w:t>
            </w:r>
            <w:r w:rsidR="00AB3D5F">
              <w:rPr>
                <w:szCs w:val="20"/>
              </w:rPr>
              <w:t>,</w:t>
            </w:r>
          </w:p>
          <w:p w:rsidR="00107A24" w:rsidRPr="00AB3D5F" w:rsidRDefault="00107A24" w:rsidP="0046694A">
            <w:pPr>
              <w:numPr>
                <w:ilvl w:val="0"/>
                <w:numId w:val="435"/>
              </w:numPr>
              <w:spacing w:after="0" w:line="240" w:lineRule="auto"/>
              <w:ind w:left="204" w:hanging="204"/>
              <w:contextualSpacing/>
              <w:rPr>
                <w:szCs w:val="20"/>
              </w:rPr>
            </w:pPr>
            <w:r w:rsidRPr="00AB3D5F">
              <w:rPr>
                <w:szCs w:val="20"/>
              </w:rPr>
              <w:t>przeprowadzić weryfikację sprzęgła</w:t>
            </w:r>
            <w:r w:rsidR="00AB3D5F">
              <w:rPr>
                <w:szCs w:val="20"/>
              </w:rPr>
              <w:t>,</w:t>
            </w:r>
          </w:p>
          <w:p w:rsidR="00107A24" w:rsidRPr="00AB3D5F" w:rsidRDefault="00107A24" w:rsidP="0046694A">
            <w:pPr>
              <w:numPr>
                <w:ilvl w:val="0"/>
                <w:numId w:val="435"/>
              </w:numPr>
              <w:spacing w:after="0" w:line="240" w:lineRule="auto"/>
              <w:ind w:left="204" w:hanging="204"/>
              <w:contextualSpacing/>
              <w:rPr>
                <w:szCs w:val="20"/>
              </w:rPr>
            </w:pPr>
            <w:r w:rsidRPr="00AB3D5F">
              <w:rPr>
                <w:szCs w:val="20"/>
              </w:rPr>
              <w:t>przeprowadzić demontaż sprzęgła</w:t>
            </w:r>
            <w:r w:rsidR="00AB3D5F">
              <w:rPr>
                <w:szCs w:val="20"/>
              </w:rPr>
              <w:t>,</w:t>
            </w:r>
          </w:p>
          <w:p w:rsidR="00107A24" w:rsidRPr="00AB3D5F" w:rsidRDefault="007C4179" w:rsidP="0046694A">
            <w:pPr>
              <w:numPr>
                <w:ilvl w:val="0"/>
                <w:numId w:val="435"/>
              </w:numPr>
              <w:spacing w:after="0" w:line="240" w:lineRule="auto"/>
              <w:ind w:left="204" w:hanging="204"/>
              <w:contextualSpacing/>
              <w:rPr>
                <w:szCs w:val="20"/>
              </w:rPr>
            </w:pPr>
            <w:r w:rsidRPr="00AB3D5F">
              <w:rPr>
                <w:szCs w:val="20"/>
              </w:rPr>
              <w:t>wymienić</w:t>
            </w:r>
            <w:r w:rsidR="00107A24" w:rsidRPr="00AB3D5F">
              <w:rPr>
                <w:szCs w:val="20"/>
              </w:rPr>
              <w:t xml:space="preserve"> uszkodzone elementy sprzęgła</w:t>
            </w:r>
            <w:r w:rsidR="00AB3D5F">
              <w:rPr>
                <w:szCs w:val="20"/>
              </w:rPr>
              <w:t>,</w:t>
            </w:r>
          </w:p>
          <w:p w:rsidR="00107A24" w:rsidRPr="00AB3D5F" w:rsidRDefault="00107A24" w:rsidP="0046694A">
            <w:pPr>
              <w:numPr>
                <w:ilvl w:val="0"/>
                <w:numId w:val="435"/>
              </w:numPr>
              <w:spacing w:after="0" w:line="240" w:lineRule="auto"/>
              <w:ind w:left="204" w:hanging="204"/>
              <w:contextualSpacing/>
              <w:rPr>
                <w:szCs w:val="20"/>
              </w:rPr>
            </w:pPr>
            <w:r w:rsidRPr="00AB3D5F">
              <w:rPr>
                <w:szCs w:val="20"/>
              </w:rPr>
              <w:t>przeprowadzić weryfikację koła dwumasowego</w:t>
            </w:r>
            <w:r w:rsidR="00AB3D5F">
              <w:rPr>
                <w:szCs w:val="20"/>
              </w:rPr>
              <w:t>,</w:t>
            </w:r>
          </w:p>
          <w:p w:rsidR="00107A24" w:rsidRPr="00AB3D5F" w:rsidRDefault="00107A24" w:rsidP="0046694A">
            <w:pPr>
              <w:numPr>
                <w:ilvl w:val="0"/>
                <w:numId w:val="435"/>
              </w:numPr>
              <w:spacing w:after="0" w:line="240" w:lineRule="auto"/>
              <w:ind w:left="204" w:hanging="204"/>
              <w:contextualSpacing/>
              <w:rPr>
                <w:szCs w:val="20"/>
              </w:rPr>
            </w:pPr>
            <w:r w:rsidRPr="00AB3D5F">
              <w:rPr>
                <w:szCs w:val="20"/>
              </w:rPr>
              <w:t>przeprowadzić weryfikację uszkodzeń skrzynki biegów</w:t>
            </w:r>
            <w:r w:rsidR="00AB3D5F">
              <w:rPr>
                <w:szCs w:val="20"/>
              </w:rPr>
              <w:t>,</w:t>
            </w:r>
          </w:p>
          <w:p w:rsidR="00107A24" w:rsidRPr="00AB3D5F" w:rsidRDefault="00F11E36" w:rsidP="0046694A">
            <w:pPr>
              <w:numPr>
                <w:ilvl w:val="0"/>
                <w:numId w:val="435"/>
              </w:numPr>
              <w:spacing w:after="0" w:line="240" w:lineRule="auto"/>
              <w:ind w:left="204" w:hanging="204"/>
              <w:contextualSpacing/>
              <w:rPr>
                <w:szCs w:val="20"/>
              </w:rPr>
            </w:pPr>
            <w:r w:rsidRPr="00AB3D5F">
              <w:rPr>
                <w:szCs w:val="20"/>
              </w:rPr>
              <w:t>wykonać</w:t>
            </w:r>
            <w:r w:rsidR="00107A24" w:rsidRPr="00AB3D5F">
              <w:rPr>
                <w:szCs w:val="20"/>
              </w:rPr>
              <w:t xml:space="preserve"> obsługę techniczną skrzynki biegów</w:t>
            </w:r>
            <w:r w:rsidR="00AB3D5F">
              <w:rPr>
                <w:szCs w:val="20"/>
              </w:rPr>
              <w:t>,</w:t>
            </w:r>
          </w:p>
          <w:p w:rsidR="00107A24" w:rsidRPr="00AB3D5F" w:rsidRDefault="00AB3D5F" w:rsidP="0046694A">
            <w:pPr>
              <w:numPr>
                <w:ilvl w:val="0"/>
                <w:numId w:val="435"/>
              </w:numPr>
              <w:spacing w:after="0" w:line="240" w:lineRule="auto"/>
              <w:ind w:left="204" w:hanging="204"/>
              <w:contextualSpacing/>
              <w:rPr>
                <w:szCs w:val="20"/>
              </w:rPr>
            </w:pPr>
            <w:r>
              <w:rPr>
                <w:szCs w:val="20"/>
              </w:rPr>
              <w:t>wymontować</w:t>
            </w:r>
            <w:r w:rsidR="00107A24" w:rsidRPr="00AB3D5F">
              <w:rPr>
                <w:szCs w:val="20"/>
              </w:rPr>
              <w:t xml:space="preserve"> skrzynkę biegów z samochodu</w:t>
            </w:r>
            <w:r>
              <w:rPr>
                <w:szCs w:val="20"/>
              </w:rPr>
              <w:t>,</w:t>
            </w:r>
          </w:p>
          <w:p w:rsidR="00107A24" w:rsidRPr="00AB3D5F" w:rsidRDefault="00107A24" w:rsidP="0046694A">
            <w:pPr>
              <w:numPr>
                <w:ilvl w:val="0"/>
                <w:numId w:val="435"/>
              </w:numPr>
              <w:spacing w:after="0" w:line="240" w:lineRule="auto"/>
              <w:ind w:left="204" w:hanging="204"/>
              <w:contextualSpacing/>
              <w:rPr>
                <w:szCs w:val="20"/>
              </w:rPr>
            </w:pPr>
            <w:r w:rsidRPr="00AB3D5F">
              <w:rPr>
                <w:szCs w:val="20"/>
              </w:rPr>
              <w:t>przeprowadzić demontaż skrzynki biegów</w:t>
            </w:r>
            <w:r w:rsidR="00AB3D5F">
              <w:rPr>
                <w:szCs w:val="20"/>
              </w:rPr>
              <w:t>,</w:t>
            </w:r>
          </w:p>
          <w:p w:rsidR="00107A24" w:rsidRPr="00AB3D5F" w:rsidRDefault="00107A24" w:rsidP="0046694A">
            <w:pPr>
              <w:numPr>
                <w:ilvl w:val="0"/>
                <w:numId w:val="435"/>
              </w:numPr>
              <w:spacing w:after="0" w:line="240" w:lineRule="auto"/>
              <w:ind w:left="204" w:hanging="204"/>
              <w:contextualSpacing/>
              <w:rPr>
                <w:szCs w:val="20"/>
              </w:rPr>
            </w:pPr>
            <w:r w:rsidRPr="00AB3D5F">
              <w:rPr>
                <w:szCs w:val="20"/>
              </w:rPr>
              <w:t>ocenić stan techniczny synchronizatorów</w:t>
            </w:r>
            <w:r w:rsidR="00AB3D5F">
              <w:rPr>
                <w:szCs w:val="20"/>
              </w:rPr>
              <w:t>,</w:t>
            </w:r>
          </w:p>
          <w:p w:rsidR="00107A24" w:rsidRPr="00AB3D5F" w:rsidRDefault="00107A24" w:rsidP="0046694A">
            <w:pPr>
              <w:numPr>
                <w:ilvl w:val="0"/>
                <w:numId w:val="435"/>
              </w:numPr>
              <w:spacing w:after="0" w:line="240" w:lineRule="auto"/>
              <w:ind w:left="204" w:hanging="204"/>
              <w:contextualSpacing/>
              <w:rPr>
                <w:szCs w:val="20"/>
              </w:rPr>
            </w:pPr>
            <w:r w:rsidRPr="00AB3D5F">
              <w:rPr>
                <w:szCs w:val="20"/>
              </w:rPr>
              <w:t>ocenić stan techniczny mechanizmów sterujących skrzynki biegów</w:t>
            </w:r>
            <w:r w:rsidR="00AB3D5F">
              <w:rPr>
                <w:szCs w:val="20"/>
              </w:rPr>
              <w:t>,</w:t>
            </w:r>
          </w:p>
          <w:p w:rsidR="00107A24" w:rsidRPr="00AB3D5F" w:rsidRDefault="00107A24" w:rsidP="0046694A">
            <w:pPr>
              <w:numPr>
                <w:ilvl w:val="0"/>
                <w:numId w:val="435"/>
              </w:numPr>
              <w:spacing w:after="0" w:line="240" w:lineRule="auto"/>
              <w:ind w:left="204" w:hanging="204"/>
              <w:contextualSpacing/>
              <w:rPr>
                <w:szCs w:val="20"/>
              </w:rPr>
            </w:pPr>
            <w:r w:rsidRPr="00AB3D5F">
              <w:rPr>
                <w:szCs w:val="20"/>
              </w:rPr>
              <w:t xml:space="preserve">przeprowadzić montaż skrzynki </w:t>
            </w:r>
            <w:r w:rsidRPr="00AB3D5F">
              <w:rPr>
                <w:szCs w:val="20"/>
              </w:rPr>
              <w:lastRenderedPageBreak/>
              <w:t>biegów</w:t>
            </w:r>
            <w:r w:rsidR="00AB3D5F">
              <w:rPr>
                <w:szCs w:val="20"/>
              </w:rPr>
              <w:t>,</w:t>
            </w:r>
          </w:p>
          <w:p w:rsidR="00107A24" w:rsidRPr="00AB3D5F" w:rsidRDefault="00107A24" w:rsidP="0046694A">
            <w:pPr>
              <w:numPr>
                <w:ilvl w:val="0"/>
                <w:numId w:val="435"/>
              </w:numPr>
              <w:spacing w:after="0" w:line="240" w:lineRule="auto"/>
              <w:ind w:left="204" w:hanging="204"/>
              <w:contextualSpacing/>
              <w:rPr>
                <w:szCs w:val="20"/>
              </w:rPr>
            </w:pPr>
            <w:r w:rsidRPr="00AB3D5F">
              <w:rPr>
                <w:szCs w:val="20"/>
              </w:rPr>
              <w:t>dobrać materiały eksploatacyjne  do obsługi skrzynek biegów</w:t>
            </w:r>
            <w:r w:rsidR="00AB3D5F">
              <w:rPr>
                <w:szCs w:val="20"/>
              </w:rPr>
              <w:t>,</w:t>
            </w:r>
          </w:p>
          <w:p w:rsidR="00107A24" w:rsidRPr="00AB3D5F" w:rsidRDefault="00107A24" w:rsidP="0046694A">
            <w:pPr>
              <w:numPr>
                <w:ilvl w:val="0"/>
                <w:numId w:val="435"/>
              </w:numPr>
              <w:spacing w:after="0" w:line="240" w:lineRule="auto"/>
              <w:ind w:left="204" w:hanging="204"/>
              <w:contextualSpacing/>
              <w:rPr>
                <w:szCs w:val="20"/>
              </w:rPr>
            </w:pPr>
            <w:r w:rsidRPr="00AB3D5F">
              <w:rPr>
                <w:szCs w:val="20"/>
              </w:rPr>
              <w:t>przeprowadzić kontrolę działania automatycznych skrzynek biegów</w:t>
            </w:r>
            <w:r w:rsidR="00AB3D5F">
              <w:rPr>
                <w:szCs w:val="20"/>
              </w:rPr>
              <w:t>,</w:t>
            </w:r>
          </w:p>
          <w:p w:rsidR="00107A24" w:rsidRPr="00AB3D5F" w:rsidRDefault="00107A24" w:rsidP="0046694A">
            <w:pPr>
              <w:numPr>
                <w:ilvl w:val="0"/>
                <w:numId w:val="435"/>
              </w:numPr>
              <w:spacing w:after="0" w:line="240" w:lineRule="auto"/>
              <w:ind w:left="204" w:hanging="204"/>
              <w:contextualSpacing/>
              <w:rPr>
                <w:szCs w:val="20"/>
              </w:rPr>
            </w:pPr>
            <w:r w:rsidRPr="00AB3D5F">
              <w:rPr>
                <w:szCs w:val="20"/>
              </w:rPr>
              <w:t>przeprowadzić weryfikację wałów napędowych</w:t>
            </w:r>
            <w:r w:rsidR="00AB3D5F">
              <w:rPr>
                <w:szCs w:val="20"/>
              </w:rPr>
              <w:t>,</w:t>
            </w:r>
          </w:p>
          <w:p w:rsidR="00107A24" w:rsidRPr="00AB3D5F" w:rsidRDefault="007C4179" w:rsidP="0046694A">
            <w:pPr>
              <w:numPr>
                <w:ilvl w:val="0"/>
                <w:numId w:val="435"/>
              </w:numPr>
              <w:spacing w:after="0" w:line="240" w:lineRule="auto"/>
              <w:ind w:left="204" w:hanging="204"/>
              <w:contextualSpacing/>
              <w:rPr>
                <w:szCs w:val="20"/>
              </w:rPr>
            </w:pPr>
            <w:r w:rsidRPr="00AB3D5F">
              <w:rPr>
                <w:szCs w:val="20"/>
              </w:rPr>
              <w:t>wymienić</w:t>
            </w:r>
            <w:r w:rsidR="00107A24" w:rsidRPr="00AB3D5F">
              <w:rPr>
                <w:szCs w:val="20"/>
              </w:rPr>
              <w:t xml:space="preserve"> przeguby wału napędowego</w:t>
            </w:r>
            <w:r w:rsidR="00AB3D5F">
              <w:rPr>
                <w:szCs w:val="20"/>
              </w:rPr>
              <w:t>,</w:t>
            </w:r>
          </w:p>
          <w:p w:rsidR="00107A24" w:rsidRPr="00AB3D5F" w:rsidRDefault="00107A24" w:rsidP="0046694A">
            <w:pPr>
              <w:numPr>
                <w:ilvl w:val="0"/>
                <w:numId w:val="435"/>
              </w:numPr>
              <w:spacing w:after="0" w:line="240" w:lineRule="auto"/>
              <w:ind w:left="204" w:hanging="204"/>
              <w:contextualSpacing/>
              <w:rPr>
                <w:szCs w:val="20"/>
              </w:rPr>
            </w:pPr>
            <w:r w:rsidRPr="00AB3D5F">
              <w:rPr>
                <w:szCs w:val="20"/>
              </w:rPr>
              <w:t>przeprowadzić obsługę wału napędowego</w:t>
            </w:r>
            <w:r w:rsidR="00AB3D5F">
              <w:rPr>
                <w:szCs w:val="20"/>
              </w:rPr>
              <w:t>,</w:t>
            </w:r>
          </w:p>
          <w:p w:rsidR="00107A24" w:rsidRPr="00AB3D5F" w:rsidRDefault="00107A24" w:rsidP="0046694A">
            <w:pPr>
              <w:numPr>
                <w:ilvl w:val="0"/>
                <w:numId w:val="435"/>
              </w:numPr>
              <w:spacing w:after="0" w:line="240" w:lineRule="auto"/>
              <w:ind w:left="204" w:hanging="204"/>
              <w:contextualSpacing/>
              <w:rPr>
                <w:szCs w:val="20"/>
              </w:rPr>
            </w:pPr>
            <w:r w:rsidRPr="00AB3D5F">
              <w:rPr>
                <w:szCs w:val="20"/>
              </w:rPr>
              <w:t>dokonać oceny półosi napędowych</w:t>
            </w:r>
            <w:r w:rsidR="00AB3D5F">
              <w:rPr>
                <w:szCs w:val="20"/>
              </w:rPr>
              <w:t>,</w:t>
            </w:r>
          </w:p>
          <w:p w:rsidR="00107A24" w:rsidRPr="00AB3D5F" w:rsidRDefault="00107A24" w:rsidP="0046694A">
            <w:pPr>
              <w:numPr>
                <w:ilvl w:val="0"/>
                <w:numId w:val="435"/>
              </w:numPr>
              <w:spacing w:after="0" w:line="240" w:lineRule="auto"/>
              <w:ind w:left="204" w:hanging="204"/>
              <w:contextualSpacing/>
              <w:rPr>
                <w:szCs w:val="20"/>
              </w:rPr>
            </w:pPr>
            <w:r w:rsidRPr="00AB3D5F">
              <w:rPr>
                <w:szCs w:val="20"/>
              </w:rPr>
              <w:t>przeprowadzić wymianę przegubów półosi napędowych</w:t>
            </w:r>
            <w:r w:rsidR="00AB3D5F">
              <w:rPr>
                <w:szCs w:val="20"/>
              </w:rPr>
              <w:t>,</w:t>
            </w:r>
          </w:p>
          <w:p w:rsidR="00107A24" w:rsidRPr="00AB3D5F" w:rsidRDefault="00107A24" w:rsidP="0046694A">
            <w:pPr>
              <w:numPr>
                <w:ilvl w:val="0"/>
                <w:numId w:val="435"/>
              </w:numPr>
              <w:spacing w:after="0" w:line="240" w:lineRule="auto"/>
              <w:ind w:left="204" w:hanging="204"/>
              <w:contextualSpacing/>
              <w:rPr>
                <w:szCs w:val="20"/>
              </w:rPr>
            </w:pPr>
            <w:r w:rsidRPr="00AB3D5F">
              <w:rPr>
                <w:szCs w:val="20"/>
              </w:rPr>
              <w:t>przeprowadzić obsługę mostów napędowych</w:t>
            </w:r>
            <w:r w:rsidR="00AB3D5F">
              <w:rPr>
                <w:szCs w:val="20"/>
              </w:rPr>
              <w:t>,</w:t>
            </w:r>
          </w:p>
          <w:p w:rsidR="00107A24" w:rsidRPr="00AB3D5F" w:rsidRDefault="00107A24" w:rsidP="0046694A">
            <w:pPr>
              <w:numPr>
                <w:ilvl w:val="0"/>
                <w:numId w:val="435"/>
              </w:numPr>
              <w:spacing w:before="40" w:after="0" w:line="240" w:lineRule="auto"/>
              <w:ind w:left="204" w:hanging="204"/>
              <w:contextualSpacing/>
              <w:rPr>
                <w:szCs w:val="20"/>
              </w:rPr>
            </w:pPr>
            <w:r w:rsidRPr="00AB3D5F">
              <w:rPr>
                <w:szCs w:val="20"/>
              </w:rPr>
              <w:t>dokonać weryfikacji uszkodzeń mostów napędowych</w:t>
            </w:r>
            <w:r w:rsidR="00AB3D5F">
              <w:rPr>
                <w:szCs w:val="20"/>
              </w:rPr>
              <w:t>,</w:t>
            </w:r>
          </w:p>
          <w:p w:rsidR="00107A24" w:rsidRPr="00AB3D5F" w:rsidRDefault="007C4179" w:rsidP="0046694A">
            <w:pPr>
              <w:numPr>
                <w:ilvl w:val="0"/>
                <w:numId w:val="435"/>
              </w:numPr>
              <w:spacing w:after="0" w:line="240" w:lineRule="auto"/>
              <w:ind w:left="204" w:hanging="204"/>
              <w:contextualSpacing/>
              <w:rPr>
                <w:szCs w:val="20"/>
              </w:rPr>
            </w:pPr>
            <w:r w:rsidRPr="00AB3D5F">
              <w:rPr>
                <w:szCs w:val="20"/>
              </w:rPr>
              <w:t>wymienić</w:t>
            </w:r>
            <w:r w:rsidR="00107A24" w:rsidRPr="00AB3D5F">
              <w:rPr>
                <w:szCs w:val="20"/>
              </w:rPr>
              <w:t xml:space="preserve"> łożyska półosi mostów napędowych</w:t>
            </w:r>
            <w:r w:rsidR="00AB3D5F">
              <w:rPr>
                <w:szCs w:val="20"/>
              </w:rPr>
              <w:t>,</w:t>
            </w:r>
          </w:p>
          <w:p w:rsidR="00107A24" w:rsidRPr="00AB3D5F" w:rsidRDefault="00107A24" w:rsidP="0046694A">
            <w:pPr>
              <w:numPr>
                <w:ilvl w:val="0"/>
                <w:numId w:val="435"/>
              </w:numPr>
              <w:spacing w:after="0" w:line="240" w:lineRule="auto"/>
              <w:ind w:left="204" w:hanging="204"/>
              <w:contextualSpacing/>
              <w:rPr>
                <w:szCs w:val="20"/>
              </w:rPr>
            </w:pPr>
            <w:r w:rsidRPr="00AB3D5F">
              <w:rPr>
                <w:szCs w:val="20"/>
              </w:rPr>
              <w:t>przeprowadzić demontaż mostów napędowych</w:t>
            </w:r>
            <w:r w:rsidR="00AB3D5F">
              <w:rPr>
                <w:szCs w:val="20"/>
              </w:rPr>
              <w:t>,</w:t>
            </w:r>
          </w:p>
          <w:p w:rsidR="00107A24" w:rsidRPr="00AB3D5F" w:rsidRDefault="00107A24" w:rsidP="0046694A">
            <w:pPr>
              <w:numPr>
                <w:ilvl w:val="0"/>
                <w:numId w:val="435"/>
              </w:numPr>
              <w:spacing w:after="0" w:line="240" w:lineRule="auto"/>
              <w:ind w:left="204" w:hanging="204"/>
              <w:contextualSpacing/>
              <w:rPr>
                <w:szCs w:val="20"/>
              </w:rPr>
            </w:pPr>
            <w:r w:rsidRPr="00AB3D5F">
              <w:rPr>
                <w:szCs w:val="20"/>
              </w:rPr>
              <w:t>przeprowadzić wymianę mechanizmu różnicowego</w:t>
            </w:r>
            <w:r w:rsidR="00AB3D5F">
              <w:rPr>
                <w:szCs w:val="20"/>
              </w:rPr>
              <w:t>,</w:t>
            </w:r>
          </w:p>
          <w:p w:rsidR="00107A24" w:rsidRPr="00AB3D5F" w:rsidRDefault="00107A24" w:rsidP="0046694A">
            <w:pPr>
              <w:numPr>
                <w:ilvl w:val="0"/>
                <w:numId w:val="435"/>
              </w:numPr>
              <w:spacing w:after="0" w:line="240" w:lineRule="auto"/>
              <w:ind w:left="204" w:hanging="204"/>
              <w:contextualSpacing/>
              <w:rPr>
                <w:szCs w:val="20"/>
              </w:rPr>
            </w:pPr>
            <w:r w:rsidRPr="00AB3D5F">
              <w:rPr>
                <w:szCs w:val="20"/>
              </w:rPr>
              <w:t>przeprowadzić regulację łożysk przekładni głównej</w:t>
            </w:r>
            <w:r w:rsidR="00AB3D5F">
              <w:rPr>
                <w:szCs w:val="20"/>
              </w:rPr>
              <w:t>,</w:t>
            </w:r>
          </w:p>
          <w:p w:rsidR="00107A24" w:rsidRPr="00AB3D5F" w:rsidRDefault="00107A24" w:rsidP="0046694A">
            <w:pPr>
              <w:numPr>
                <w:ilvl w:val="0"/>
                <w:numId w:val="435"/>
              </w:numPr>
              <w:spacing w:after="0" w:line="240" w:lineRule="auto"/>
              <w:ind w:left="204" w:hanging="204"/>
              <w:contextualSpacing/>
              <w:rPr>
                <w:szCs w:val="20"/>
              </w:rPr>
            </w:pPr>
            <w:r w:rsidRPr="00AB3D5F">
              <w:rPr>
                <w:szCs w:val="20"/>
              </w:rPr>
              <w:t>przeprowadzić obsługę techniczną mostu napędowego</w:t>
            </w:r>
            <w:r w:rsidR="00AB3D5F">
              <w:rPr>
                <w:szCs w:val="20"/>
              </w:rPr>
              <w:t>,</w:t>
            </w:r>
          </w:p>
          <w:p w:rsidR="00107A24" w:rsidRPr="00AB3D5F" w:rsidRDefault="007C4179" w:rsidP="0046694A">
            <w:pPr>
              <w:numPr>
                <w:ilvl w:val="0"/>
                <w:numId w:val="435"/>
              </w:numPr>
              <w:spacing w:after="0" w:line="240" w:lineRule="auto"/>
              <w:ind w:left="204" w:hanging="204"/>
              <w:contextualSpacing/>
              <w:rPr>
                <w:szCs w:val="20"/>
              </w:rPr>
            </w:pPr>
            <w:r w:rsidRPr="00AB3D5F">
              <w:rPr>
                <w:szCs w:val="20"/>
              </w:rPr>
              <w:t>wymienić</w:t>
            </w:r>
            <w:r w:rsidR="00107A24" w:rsidRPr="00AB3D5F">
              <w:rPr>
                <w:szCs w:val="20"/>
              </w:rPr>
              <w:t xml:space="preserve">  łożyska piast napędowych</w:t>
            </w:r>
            <w:r w:rsidR="00AB3D5F">
              <w:rPr>
                <w:szCs w:val="20"/>
              </w:rPr>
              <w:t>,</w:t>
            </w:r>
          </w:p>
          <w:p w:rsidR="00107A24" w:rsidRPr="00AB3D5F" w:rsidRDefault="007C4179" w:rsidP="0046694A">
            <w:pPr>
              <w:numPr>
                <w:ilvl w:val="0"/>
                <w:numId w:val="435"/>
              </w:numPr>
              <w:spacing w:after="0" w:line="240" w:lineRule="auto"/>
              <w:ind w:left="204" w:hanging="204"/>
              <w:contextualSpacing/>
              <w:rPr>
                <w:szCs w:val="20"/>
              </w:rPr>
            </w:pPr>
            <w:r w:rsidRPr="00AB3D5F">
              <w:rPr>
                <w:szCs w:val="20"/>
              </w:rPr>
              <w:t>wymienić</w:t>
            </w:r>
            <w:r w:rsidR="00107A24" w:rsidRPr="00AB3D5F">
              <w:rPr>
                <w:szCs w:val="20"/>
              </w:rPr>
              <w:t xml:space="preserve"> półosie napędowe</w:t>
            </w:r>
            <w:r w:rsidR="00AB3D5F">
              <w:rPr>
                <w:szCs w:val="20"/>
              </w:rPr>
              <w:t>,</w:t>
            </w:r>
          </w:p>
          <w:p w:rsidR="00107A24" w:rsidRPr="00AB3D5F" w:rsidRDefault="007C4179" w:rsidP="0046694A">
            <w:pPr>
              <w:numPr>
                <w:ilvl w:val="0"/>
                <w:numId w:val="435"/>
              </w:numPr>
              <w:spacing w:after="0" w:line="240" w:lineRule="auto"/>
              <w:ind w:left="204" w:hanging="204"/>
              <w:contextualSpacing/>
              <w:rPr>
                <w:szCs w:val="20"/>
              </w:rPr>
            </w:pPr>
            <w:r w:rsidRPr="00AB3D5F">
              <w:rPr>
                <w:szCs w:val="20"/>
              </w:rPr>
              <w:t>wymienić</w:t>
            </w:r>
            <w:r w:rsidR="00107A24" w:rsidRPr="00AB3D5F">
              <w:rPr>
                <w:szCs w:val="20"/>
              </w:rPr>
              <w:t xml:space="preserve"> gumowe osłony półosi napędowych</w:t>
            </w:r>
            <w:r w:rsidR="00AB3D5F">
              <w:rPr>
                <w:szCs w:val="20"/>
              </w:rPr>
              <w:t>,</w:t>
            </w:r>
          </w:p>
          <w:p w:rsidR="00107A24" w:rsidRPr="00AB3D5F" w:rsidRDefault="00107A24" w:rsidP="0046694A">
            <w:pPr>
              <w:numPr>
                <w:ilvl w:val="0"/>
                <w:numId w:val="435"/>
              </w:numPr>
              <w:spacing w:after="0" w:line="240" w:lineRule="auto"/>
              <w:ind w:left="204" w:hanging="204"/>
              <w:contextualSpacing/>
              <w:rPr>
                <w:szCs w:val="20"/>
              </w:rPr>
            </w:pPr>
            <w:r w:rsidRPr="00AB3D5F">
              <w:rPr>
                <w:szCs w:val="20"/>
              </w:rPr>
              <w:t>przeprowadzić demontaż skrzynki rozdzielczej</w:t>
            </w:r>
            <w:r w:rsidR="00AB3D5F">
              <w:rPr>
                <w:szCs w:val="20"/>
              </w:rPr>
              <w:t>,</w:t>
            </w:r>
          </w:p>
          <w:p w:rsidR="00107A24" w:rsidRPr="00AB3D5F" w:rsidRDefault="00107A24" w:rsidP="0046694A">
            <w:pPr>
              <w:numPr>
                <w:ilvl w:val="0"/>
                <w:numId w:val="435"/>
              </w:numPr>
              <w:spacing w:after="0" w:line="240" w:lineRule="auto"/>
              <w:ind w:left="204" w:hanging="204"/>
              <w:contextualSpacing/>
              <w:rPr>
                <w:szCs w:val="20"/>
              </w:rPr>
            </w:pPr>
            <w:r w:rsidRPr="00AB3D5F">
              <w:rPr>
                <w:szCs w:val="20"/>
              </w:rPr>
              <w:t xml:space="preserve">przeprowadzić montaż skrzynek </w:t>
            </w:r>
            <w:r w:rsidRPr="00AB3D5F">
              <w:rPr>
                <w:szCs w:val="20"/>
              </w:rPr>
              <w:lastRenderedPageBreak/>
              <w:t>rozdzielczych</w:t>
            </w:r>
            <w:r w:rsidR="00AB3D5F">
              <w:rPr>
                <w:szCs w:val="20"/>
              </w:rPr>
              <w:t>,</w:t>
            </w:r>
          </w:p>
          <w:p w:rsidR="007C4179" w:rsidRPr="00AB3D5F" w:rsidRDefault="007C4179" w:rsidP="0046694A">
            <w:pPr>
              <w:pStyle w:val="Akapitzlist"/>
              <w:numPr>
                <w:ilvl w:val="0"/>
                <w:numId w:val="435"/>
              </w:numPr>
              <w:spacing w:after="0" w:line="240" w:lineRule="auto"/>
              <w:ind w:left="204" w:hanging="204"/>
              <w:rPr>
                <w:rFonts w:ascii="Arial" w:hAnsi="Arial" w:cs="Arial"/>
                <w:szCs w:val="20"/>
              </w:rPr>
            </w:pPr>
            <w:r w:rsidRPr="00AB3D5F">
              <w:rPr>
                <w:rFonts w:ascii="Arial" w:hAnsi="Arial" w:cs="Arial"/>
                <w:szCs w:val="20"/>
              </w:rPr>
              <w:t>skalkulować koszty wykonanej obsługi i naprawy</w:t>
            </w:r>
            <w:r w:rsidR="00AB3D5F">
              <w:rPr>
                <w:rFonts w:ascii="Arial" w:hAnsi="Arial" w:cs="Arial"/>
                <w:szCs w:val="20"/>
              </w:rPr>
              <w:t>,</w:t>
            </w:r>
          </w:p>
          <w:p w:rsidR="00107A24" w:rsidRPr="00EF7778" w:rsidRDefault="007C4179" w:rsidP="0046694A">
            <w:pPr>
              <w:pStyle w:val="Akapitzlist"/>
              <w:numPr>
                <w:ilvl w:val="0"/>
                <w:numId w:val="435"/>
              </w:numPr>
              <w:spacing w:after="0" w:line="240" w:lineRule="auto"/>
              <w:ind w:left="204" w:hanging="204"/>
            </w:pPr>
            <w:r w:rsidRPr="00AB3D5F">
              <w:rPr>
                <w:rFonts w:ascii="Arial" w:hAnsi="Arial" w:cs="Arial"/>
                <w:szCs w:val="20"/>
              </w:rPr>
              <w:t>wydać pojazd po obsłudze i naprawie</w:t>
            </w:r>
            <w:r w:rsidR="00AB3D5F">
              <w:rPr>
                <w:rFonts w:ascii="Arial" w:hAnsi="Arial" w:cs="Arial"/>
                <w:szCs w:val="20"/>
              </w:rPr>
              <w:t>.</w:t>
            </w:r>
          </w:p>
        </w:tc>
        <w:tc>
          <w:tcPr>
            <w:tcW w:w="3543" w:type="dxa"/>
          </w:tcPr>
          <w:p w:rsidR="00AB3D5F" w:rsidRPr="00AB3D5F" w:rsidRDefault="00AB3D5F" w:rsidP="0046694A">
            <w:pPr>
              <w:numPr>
                <w:ilvl w:val="0"/>
                <w:numId w:val="435"/>
              </w:numPr>
              <w:spacing w:after="0" w:line="240" w:lineRule="auto"/>
              <w:ind w:left="204" w:hanging="204"/>
              <w:contextualSpacing/>
              <w:rPr>
                <w:szCs w:val="20"/>
              </w:rPr>
            </w:pPr>
            <w:r w:rsidRPr="00AB3D5F">
              <w:rPr>
                <w:szCs w:val="20"/>
              </w:rPr>
              <w:lastRenderedPageBreak/>
              <w:t xml:space="preserve">dokonać oceny zużycia i </w:t>
            </w:r>
            <w:r>
              <w:rPr>
                <w:szCs w:val="20"/>
              </w:rPr>
              <w:t>kwalifikować</w:t>
            </w:r>
            <w:r w:rsidRPr="00AB3D5F">
              <w:rPr>
                <w:szCs w:val="20"/>
              </w:rPr>
              <w:t xml:space="preserve"> sprzęgło do naprawy lub wymiany</w:t>
            </w:r>
            <w:r>
              <w:rPr>
                <w:szCs w:val="20"/>
              </w:rPr>
              <w:t>,</w:t>
            </w:r>
          </w:p>
          <w:p w:rsidR="00AB3D5F" w:rsidRPr="00AB3D5F" w:rsidRDefault="00AB3D5F" w:rsidP="0046694A">
            <w:pPr>
              <w:numPr>
                <w:ilvl w:val="0"/>
                <w:numId w:val="435"/>
              </w:numPr>
              <w:spacing w:after="0" w:line="240" w:lineRule="auto"/>
              <w:ind w:left="204" w:hanging="204"/>
              <w:contextualSpacing/>
              <w:rPr>
                <w:szCs w:val="20"/>
              </w:rPr>
            </w:pPr>
            <w:r w:rsidRPr="00AB3D5F">
              <w:rPr>
                <w:szCs w:val="20"/>
              </w:rPr>
              <w:t>przeprowadzić regulację skoku jałowego sprzęgła</w:t>
            </w:r>
            <w:r>
              <w:rPr>
                <w:szCs w:val="20"/>
              </w:rPr>
              <w:t>,</w:t>
            </w:r>
          </w:p>
          <w:p w:rsidR="00AB3D5F" w:rsidRPr="00AB3D5F" w:rsidRDefault="00AB3D5F" w:rsidP="0046694A">
            <w:pPr>
              <w:numPr>
                <w:ilvl w:val="0"/>
                <w:numId w:val="435"/>
              </w:numPr>
              <w:spacing w:after="0" w:line="240" w:lineRule="auto"/>
              <w:ind w:left="204" w:hanging="204"/>
              <w:contextualSpacing/>
              <w:rPr>
                <w:szCs w:val="20"/>
              </w:rPr>
            </w:pPr>
            <w:r w:rsidRPr="00AB3D5F">
              <w:rPr>
                <w:szCs w:val="20"/>
              </w:rPr>
              <w:t>przeprowadzić wymianę koła dwumasowego</w:t>
            </w:r>
            <w:r>
              <w:rPr>
                <w:szCs w:val="20"/>
              </w:rPr>
              <w:t>,</w:t>
            </w:r>
          </w:p>
          <w:p w:rsidR="00AB3D5F" w:rsidRPr="00AB3D5F" w:rsidRDefault="00AB3D5F" w:rsidP="0046694A">
            <w:pPr>
              <w:numPr>
                <w:ilvl w:val="0"/>
                <w:numId w:val="435"/>
              </w:numPr>
              <w:spacing w:after="0" w:line="240" w:lineRule="auto"/>
              <w:ind w:left="204" w:hanging="204"/>
              <w:contextualSpacing/>
              <w:rPr>
                <w:szCs w:val="20"/>
              </w:rPr>
            </w:pPr>
            <w:r w:rsidRPr="00AB3D5F">
              <w:rPr>
                <w:szCs w:val="20"/>
              </w:rPr>
              <w:t>ocenić stan techniczny łożysk skrzynki biegów</w:t>
            </w:r>
            <w:r>
              <w:rPr>
                <w:szCs w:val="20"/>
              </w:rPr>
              <w:t>,</w:t>
            </w:r>
          </w:p>
          <w:p w:rsidR="00AB3D5F" w:rsidRPr="00AB3D5F" w:rsidRDefault="00AB3D5F" w:rsidP="0046694A">
            <w:pPr>
              <w:numPr>
                <w:ilvl w:val="0"/>
                <w:numId w:val="435"/>
              </w:numPr>
              <w:spacing w:after="0" w:line="240" w:lineRule="auto"/>
              <w:ind w:left="204" w:hanging="204"/>
              <w:contextualSpacing/>
              <w:rPr>
                <w:szCs w:val="20"/>
              </w:rPr>
            </w:pPr>
            <w:r w:rsidRPr="00AB3D5F">
              <w:rPr>
                <w:szCs w:val="20"/>
              </w:rPr>
              <w:t>ocenić stan techniczny kół zębatych skrzynki biegów</w:t>
            </w:r>
            <w:r>
              <w:rPr>
                <w:szCs w:val="20"/>
              </w:rPr>
              <w:t>,</w:t>
            </w:r>
          </w:p>
          <w:p w:rsidR="00AB3D5F" w:rsidRPr="00AB3D5F" w:rsidRDefault="00AB3D5F" w:rsidP="0046694A">
            <w:pPr>
              <w:numPr>
                <w:ilvl w:val="0"/>
                <w:numId w:val="435"/>
              </w:numPr>
              <w:spacing w:after="0" w:line="240" w:lineRule="auto"/>
              <w:ind w:left="204" w:hanging="204"/>
              <w:contextualSpacing/>
              <w:rPr>
                <w:szCs w:val="20"/>
              </w:rPr>
            </w:pPr>
            <w:r w:rsidRPr="00AB3D5F">
              <w:rPr>
                <w:szCs w:val="20"/>
              </w:rPr>
              <w:t>przeprowadzić wymianę zużytych elementów skrzynki biegów</w:t>
            </w:r>
            <w:r>
              <w:rPr>
                <w:szCs w:val="20"/>
              </w:rPr>
              <w:t>,</w:t>
            </w:r>
          </w:p>
          <w:p w:rsidR="00AB3D5F" w:rsidRPr="00AB3D5F" w:rsidRDefault="00AB3D5F" w:rsidP="0046694A">
            <w:pPr>
              <w:numPr>
                <w:ilvl w:val="0"/>
                <w:numId w:val="435"/>
              </w:numPr>
              <w:spacing w:after="0" w:line="240" w:lineRule="auto"/>
              <w:ind w:left="204" w:hanging="204"/>
              <w:contextualSpacing/>
              <w:rPr>
                <w:szCs w:val="20"/>
              </w:rPr>
            </w:pPr>
            <w:r w:rsidRPr="00AB3D5F">
              <w:rPr>
                <w:szCs w:val="20"/>
              </w:rPr>
              <w:t>przeprowadzić obsługę automatycznych skrzynek biegów</w:t>
            </w:r>
            <w:r>
              <w:rPr>
                <w:szCs w:val="20"/>
              </w:rPr>
              <w:t>,</w:t>
            </w:r>
          </w:p>
          <w:p w:rsidR="00107A24" w:rsidRPr="00AB3D5F" w:rsidRDefault="00AB3D5F" w:rsidP="0046694A">
            <w:pPr>
              <w:numPr>
                <w:ilvl w:val="0"/>
                <w:numId w:val="435"/>
              </w:numPr>
              <w:spacing w:after="0" w:line="240" w:lineRule="auto"/>
              <w:ind w:left="204" w:hanging="204"/>
              <w:contextualSpacing/>
              <w:rPr>
                <w:szCs w:val="20"/>
              </w:rPr>
            </w:pPr>
            <w:r w:rsidRPr="00AB3D5F">
              <w:rPr>
                <w:szCs w:val="20"/>
              </w:rPr>
              <w:t>wymienić przekładnie główną</w:t>
            </w:r>
            <w:r>
              <w:rPr>
                <w:szCs w:val="20"/>
              </w:rPr>
              <w:t>.</w:t>
            </w:r>
          </w:p>
        </w:tc>
        <w:tc>
          <w:tcPr>
            <w:tcW w:w="1276" w:type="dxa"/>
            <w:vAlign w:val="center"/>
          </w:tcPr>
          <w:p w:rsidR="00107A24" w:rsidRDefault="00B57A5D" w:rsidP="00107A24">
            <w:pPr>
              <w:spacing w:after="0"/>
              <w:contextualSpacing/>
              <w:jc w:val="center"/>
              <w:rPr>
                <w:szCs w:val="20"/>
              </w:rPr>
            </w:pPr>
            <w:r>
              <w:rPr>
                <w:szCs w:val="20"/>
              </w:rPr>
              <w:t>Klasa II,</w:t>
            </w:r>
          </w:p>
          <w:p w:rsidR="00B57A5D" w:rsidRPr="00EF7778" w:rsidRDefault="00B57A5D" w:rsidP="00107A24">
            <w:pPr>
              <w:spacing w:after="0"/>
              <w:contextualSpacing/>
              <w:jc w:val="center"/>
              <w:rPr>
                <w:szCs w:val="20"/>
              </w:rPr>
            </w:pPr>
            <w:r>
              <w:rPr>
                <w:szCs w:val="20"/>
              </w:rPr>
              <w:t>Klasa III</w:t>
            </w:r>
          </w:p>
        </w:tc>
      </w:tr>
      <w:tr w:rsidR="00107A24" w:rsidRPr="00EF7778" w:rsidTr="00F61660">
        <w:tc>
          <w:tcPr>
            <w:tcW w:w="2262" w:type="dxa"/>
            <w:vMerge/>
            <w:vAlign w:val="center"/>
          </w:tcPr>
          <w:p w:rsidR="00107A24" w:rsidRDefault="00107A24" w:rsidP="00107A24">
            <w:pPr>
              <w:spacing w:after="0"/>
              <w:contextualSpacing/>
              <w:rPr>
                <w:szCs w:val="20"/>
              </w:rPr>
            </w:pPr>
          </w:p>
        </w:tc>
        <w:tc>
          <w:tcPr>
            <w:tcW w:w="2562" w:type="dxa"/>
            <w:vAlign w:val="center"/>
          </w:tcPr>
          <w:p w:rsidR="00107A24" w:rsidRDefault="00107A24" w:rsidP="00107A24">
            <w:pPr>
              <w:spacing w:after="0"/>
              <w:contextualSpacing/>
              <w:rPr>
                <w:szCs w:val="20"/>
              </w:rPr>
            </w:pPr>
            <w:r>
              <w:rPr>
                <w:szCs w:val="20"/>
              </w:rPr>
              <w:t>2. Obsługa i naprawa układu hamulcowego</w:t>
            </w:r>
          </w:p>
        </w:tc>
        <w:tc>
          <w:tcPr>
            <w:tcW w:w="1238" w:type="dxa"/>
            <w:vAlign w:val="center"/>
          </w:tcPr>
          <w:p w:rsidR="00107A24" w:rsidRPr="0014134E" w:rsidRDefault="00107A24" w:rsidP="00107A24">
            <w:pPr>
              <w:spacing w:after="0"/>
              <w:ind w:left="232" w:hanging="232"/>
              <w:contextualSpacing/>
              <w:jc w:val="center"/>
              <w:rPr>
                <w:szCs w:val="20"/>
              </w:rPr>
            </w:pPr>
          </w:p>
        </w:tc>
        <w:tc>
          <w:tcPr>
            <w:tcW w:w="3544" w:type="dxa"/>
          </w:tcPr>
          <w:p w:rsidR="00107A24" w:rsidRPr="00AB3D5F" w:rsidRDefault="007C4179" w:rsidP="0046694A">
            <w:pPr>
              <w:numPr>
                <w:ilvl w:val="0"/>
                <w:numId w:val="435"/>
              </w:numPr>
              <w:spacing w:after="0" w:line="240" w:lineRule="auto"/>
              <w:ind w:left="206" w:hanging="206"/>
              <w:rPr>
                <w:szCs w:val="20"/>
              </w:rPr>
            </w:pPr>
            <w:r w:rsidRPr="00AB3D5F">
              <w:rPr>
                <w:szCs w:val="20"/>
              </w:rPr>
              <w:t>przyjąć</w:t>
            </w:r>
            <w:r w:rsidR="00107A24" w:rsidRPr="00AB3D5F">
              <w:rPr>
                <w:szCs w:val="20"/>
              </w:rPr>
              <w:t xml:space="preserve"> pojazd do naprawy</w:t>
            </w:r>
            <w:r w:rsidR="00AB3D5F">
              <w:rPr>
                <w:szCs w:val="20"/>
              </w:rPr>
              <w:t>,</w:t>
            </w:r>
          </w:p>
          <w:p w:rsidR="00107A24" w:rsidRPr="00AB3D5F" w:rsidRDefault="007C4179" w:rsidP="0046694A">
            <w:pPr>
              <w:numPr>
                <w:ilvl w:val="0"/>
                <w:numId w:val="435"/>
              </w:numPr>
              <w:spacing w:after="0" w:line="240" w:lineRule="auto"/>
              <w:ind w:left="206" w:hanging="206"/>
              <w:rPr>
                <w:szCs w:val="20"/>
              </w:rPr>
            </w:pPr>
            <w:r w:rsidRPr="00AB3D5F">
              <w:rPr>
                <w:szCs w:val="20"/>
              </w:rPr>
              <w:t>zlokalizować</w:t>
            </w:r>
            <w:r w:rsidR="00107A24" w:rsidRPr="00AB3D5F">
              <w:rPr>
                <w:szCs w:val="20"/>
              </w:rPr>
              <w:t xml:space="preserve"> uszkodzenia</w:t>
            </w:r>
            <w:r w:rsidR="00AB3D5F">
              <w:rPr>
                <w:szCs w:val="20"/>
              </w:rPr>
              <w:t>,</w:t>
            </w:r>
          </w:p>
          <w:p w:rsidR="00107A24" w:rsidRPr="00AB3D5F" w:rsidRDefault="00107A24" w:rsidP="0046694A">
            <w:pPr>
              <w:numPr>
                <w:ilvl w:val="0"/>
                <w:numId w:val="435"/>
              </w:numPr>
              <w:spacing w:after="0" w:line="240" w:lineRule="auto"/>
              <w:ind w:left="206" w:hanging="206"/>
              <w:rPr>
                <w:szCs w:val="20"/>
              </w:rPr>
            </w:pPr>
            <w:r w:rsidRPr="00AB3D5F">
              <w:rPr>
                <w:szCs w:val="20"/>
              </w:rPr>
              <w:t>dokonać oceny technicznej układu hamulcowego</w:t>
            </w:r>
            <w:r w:rsidR="00AB3D5F">
              <w:rPr>
                <w:szCs w:val="20"/>
              </w:rPr>
              <w:t>,</w:t>
            </w:r>
          </w:p>
          <w:p w:rsidR="00107A24" w:rsidRPr="00AB3D5F" w:rsidRDefault="007C4179" w:rsidP="0046694A">
            <w:pPr>
              <w:numPr>
                <w:ilvl w:val="0"/>
                <w:numId w:val="435"/>
              </w:numPr>
              <w:spacing w:after="0" w:line="240" w:lineRule="auto"/>
              <w:ind w:left="206" w:hanging="206"/>
              <w:rPr>
                <w:szCs w:val="20"/>
              </w:rPr>
            </w:pPr>
            <w:r w:rsidRPr="00AB3D5F">
              <w:rPr>
                <w:szCs w:val="20"/>
              </w:rPr>
              <w:t>wymienić</w:t>
            </w:r>
            <w:r w:rsidR="00107A24" w:rsidRPr="00AB3D5F">
              <w:rPr>
                <w:szCs w:val="20"/>
              </w:rPr>
              <w:t xml:space="preserve"> klocki hamulcowe</w:t>
            </w:r>
            <w:r w:rsidR="00AB3D5F">
              <w:rPr>
                <w:szCs w:val="20"/>
              </w:rPr>
              <w:t>,</w:t>
            </w:r>
          </w:p>
          <w:p w:rsidR="00107A24" w:rsidRPr="00AB3D5F" w:rsidRDefault="007C4179" w:rsidP="0046694A">
            <w:pPr>
              <w:numPr>
                <w:ilvl w:val="0"/>
                <w:numId w:val="435"/>
              </w:numPr>
              <w:spacing w:after="0" w:line="240" w:lineRule="auto"/>
              <w:ind w:left="206" w:hanging="206"/>
              <w:rPr>
                <w:szCs w:val="20"/>
              </w:rPr>
            </w:pPr>
            <w:r w:rsidRPr="00AB3D5F">
              <w:rPr>
                <w:szCs w:val="20"/>
              </w:rPr>
              <w:t>wymienić</w:t>
            </w:r>
            <w:r w:rsidR="00107A24" w:rsidRPr="00AB3D5F">
              <w:rPr>
                <w:szCs w:val="20"/>
              </w:rPr>
              <w:t xml:space="preserve"> tarcze hamulcowe</w:t>
            </w:r>
            <w:r w:rsidR="00AB3D5F">
              <w:rPr>
                <w:szCs w:val="20"/>
              </w:rPr>
              <w:t>,</w:t>
            </w:r>
          </w:p>
          <w:p w:rsidR="00107A24" w:rsidRPr="00AB3D5F" w:rsidRDefault="00107A24" w:rsidP="0046694A">
            <w:pPr>
              <w:numPr>
                <w:ilvl w:val="0"/>
                <w:numId w:val="435"/>
              </w:numPr>
              <w:spacing w:after="0" w:line="240" w:lineRule="auto"/>
              <w:ind w:left="206" w:hanging="206"/>
              <w:rPr>
                <w:szCs w:val="20"/>
              </w:rPr>
            </w:pPr>
            <w:r w:rsidRPr="00AB3D5F">
              <w:rPr>
                <w:szCs w:val="20"/>
              </w:rPr>
              <w:t>zweryfikować tarcze hamulcowe</w:t>
            </w:r>
            <w:r w:rsidR="00AB3D5F">
              <w:rPr>
                <w:szCs w:val="20"/>
              </w:rPr>
              <w:t>,</w:t>
            </w:r>
          </w:p>
          <w:p w:rsidR="00107A24" w:rsidRPr="00AB3D5F" w:rsidRDefault="00107A24" w:rsidP="0046694A">
            <w:pPr>
              <w:numPr>
                <w:ilvl w:val="0"/>
                <w:numId w:val="435"/>
              </w:numPr>
              <w:spacing w:after="0" w:line="240" w:lineRule="auto"/>
              <w:ind w:left="206" w:hanging="206"/>
              <w:rPr>
                <w:szCs w:val="20"/>
              </w:rPr>
            </w:pPr>
            <w:r w:rsidRPr="00AB3D5F">
              <w:rPr>
                <w:szCs w:val="20"/>
              </w:rPr>
              <w:t>sprawdzić bicie tarcz hamulcowych</w:t>
            </w:r>
            <w:r w:rsidR="00AB3D5F">
              <w:rPr>
                <w:szCs w:val="20"/>
              </w:rPr>
              <w:t>,</w:t>
            </w:r>
          </w:p>
          <w:p w:rsidR="00107A24" w:rsidRPr="00AB3D5F" w:rsidRDefault="007C4179" w:rsidP="0046694A">
            <w:pPr>
              <w:numPr>
                <w:ilvl w:val="0"/>
                <w:numId w:val="435"/>
              </w:numPr>
              <w:spacing w:after="0" w:line="240" w:lineRule="auto"/>
              <w:ind w:left="206" w:hanging="206"/>
              <w:rPr>
                <w:szCs w:val="20"/>
              </w:rPr>
            </w:pPr>
            <w:r w:rsidRPr="00AB3D5F">
              <w:rPr>
                <w:szCs w:val="20"/>
              </w:rPr>
              <w:t>wymienić</w:t>
            </w:r>
            <w:r w:rsidR="00107A24" w:rsidRPr="00AB3D5F">
              <w:rPr>
                <w:szCs w:val="20"/>
              </w:rPr>
              <w:t xml:space="preserve"> szczeki hamulcowe</w:t>
            </w:r>
            <w:r w:rsidR="00AB3D5F">
              <w:rPr>
                <w:szCs w:val="20"/>
              </w:rPr>
              <w:t>,</w:t>
            </w:r>
          </w:p>
          <w:p w:rsidR="00107A24" w:rsidRPr="00AB3D5F" w:rsidRDefault="00107A24" w:rsidP="0046694A">
            <w:pPr>
              <w:numPr>
                <w:ilvl w:val="0"/>
                <w:numId w:val="435"/>
              </w:numPr>
              <w:spacing w:after="0" w:line="240" w:lineRule="auto"/>
              <w:ind w:left="206" w:hanging="206"/>
              <w:rPr>
                <w:szCs w:val="20"/>
              </w:rPr>
            </w:pPr>
            <w:r w:rsidRPr="00AB3D5F">
              <w:rPr>
                <w:szCs w:val="20"/>
              </w:rPr>
              <w:t>zweryfikować bębny hamulcowe</w:t>
            </w:r>
            <w:r w:rsidR="00AB3D5F">
              <w:rPr>
                <w:szCs w:val="20"/>
              </w:rPr>
              <w:t>,</w:t>
            </w:r>
          </w:p>
          <w:p w:rsidR="00107A24" w:rsidRPr="00AB3D5F" w:rsidRDefault="007C4179" w:rsidP="0046694A">
            <w:pPr>
              <w:numPr>
                <w:ilvl w:val="0"/>
                <w:numId w:val="435"/>
              </w:numPr>
              <w:spacing w:after="0" w:line="240" w:lineRule="auto"/>
              <w:ind w:left="206" w:hanging="206"/>
              <w:rPr>
                <w:szCs w:val="20"/>
              </w:rPr>
            </w:pPr>
            <w:r w:rsidRPr="00AB3D5F">
              <w:rPr>
                <w:szCs w:val="20"/>
              </w:rPr>
              <w:t>wymienić</w:t>
            </w:r>
            <w:r w:rsidR="00107A24" w:rsidRPr="00AB3D5F">
              <w:rPr>
                <w:szCs w:val="20"/>
              </w:rPr>
              <w:t xml:space="preserve"> rozpieracze hydrauliczne układu hamulcowego</w:t>
            </w:r>
            <w:r w:rsidR="00AB3D5F">
              <w:rPr>
                <w:szCs w:val="20"/>
              </w:rPr>
              <w:t>,</w:t>
            </w:r>
          </w:p>
          <w:p w:rsidR="00107A24" w:rsidRPr="00AB3D5F" w:rsidRDefault="00107A24" w:rsidP="0046694A">
            <w:pPr>
              <w:numPr>
                <w:ilvl w:val="0"/>
                <w:numId w:val="435"/>
              </w:numPr>
              <w:spacing w:after="0" w:line="240" w:lineRule="auto"/>
              <w:ind w:left="206" w:hanging="206"/>
              <w:rPr>
                <w:szCs w:val="20"/>
              </w:rPr>
            </w:pPr>
            <w:r w:rsidRPr="00AB3D5F">
              <w:rPr>
                <w:szCs w:val="20"/>
              </w:rPr>
              <w:t>zweryfikować układ wspomagania hamulców</w:t>
            </w:r>
            <w:r w:rsidR="00AB3D5F">
              <w:rPr>
                <w:szCs w:val="20"/>
              </w:rPr>
              <w:t>,</w:t>
            </w:r>
          </w:p>
          <w:p w:rsidR="00107A24" w:rsidRPr="00AB3D5F" w:rsidRDefault="00107A24" w:rsidP="0046694A">
            <w:pPr>
              <w:numPr>
                <w:ilvl w:val="0"/>
                <w:numId w:val="435"/>
              </w:numPr>
              <w:spacing w:after="0" w:line="240" w:lineRule="auto"/>
              <w:ind w:left="206" w:hanging="206"/>
              <w:rPr>
                <w:szCs w:val="20"/>
              </w:rPr>
            </w:pPr>
            <w:r w:rsidRPr="00AB3D5F">
              <w:rPr>
                <w:szCs w:val="20"/>
              </w:rPr>
              <w:t>ocenić stan techniczny przewodów hamulcowych</w:t>
            </w:r>
            <w:r w:rsidR="00AB3D5F">
              <w:rPr>
                <w:szCs w:val="20"/>
              </w:rPr>
              <w:t>,</w:t>
            </w:r>
          </w:p>
          <w:p w:rsidR="00107A24" w:rsidRPr="00AB3D5F" w:rsidRDefault="007C4179" w:rsidP="0046694A">
            <w:pPr>
              <w:numPr>
                <w:ilvl w:val="0"/>
                <w:numId w:val="435"/>
              </w:numPr>
              <w:spacing w:after="0" w:line="240" w:lineRule="auto"/>
              <w:ind w:left="206" w:hanging="206"/>
              <w:rPr>
                <w:szCs w:val="20"/>
              </w:rPr>
            </w:pPr>
            <w:r w:rsidRPr="00AB3D5F">
              <w:rPr>
                <w:szCs w:val="20"/>
              </w:rPr>
              <w:t>wymienić</w:t>
            </w:r>
            <w:r w:rsidR="00107A24" w:rsidRPr="00AB3D5F">
              <w:rPr>
                <w:szCs w:val="20"/>
              </w:rPr>
              <w:t xml:space="preserve"> przewody hamulcowe</w:t>
            </w:r>
            <w:r w:rsidR="00AB3D5F">
              <w:rPr>
                <w:szCs w:val="20"/>
              </w:rPr>
              <w:t>,</w:t>
            </w:r>
          </w:p>
          <w:p w:rsidR="00107A24" w:rsidRPr="00AB3D5F" w:rsidRDefault="00107A24" w:rsidP="0046694A">
            <w:pPr>
              <w:numPr>
                <w:ilvl w:val="0"/>
                <w:numId w:val="435"/>
              </w:numPr>
              <w:spacing w:after="0" w:line="240" w:lineRule="auto"/>
              <w:ind w:left="206" w:hanging="206"/>
              <w:rPr>
                <w:szCs w:val="20"/>
              </w:rPr>
            </w:pPr>
            <w:r w:rsidRPr="00AB3D5F">
              <w:rPr>
                <w:szCs w:val="20"/>
              </w:rPr>
              <w:t>ocenić stan techniczny płynu hamulcowego</w:t>
            </w:r>
            <w:r w:rsidR="00AB3D5F">
              <w:rPr>
                <w:szCs w:val="20"/>
              </w:rPr>
              <w:t>,</w:t>
            </w:r>
          </w:p>
          <w:p w:rsidR="00107A24" w:rsidRPr="00AB3D5F" w:rsidRDefault="007C4179" w:rsidP="0046694A">
            <w:pPr>
              <w:numPr>
                <w:ilvl w:val="0"/>
                <w:numId w:val="435"/>
              </w:numPr>
              <w:spacing w:after="0" w:line="240" w:lineRule="auto"/>
              <w:ind w:left="206" w:hanging="206"/>
              <w:rPr>
                <w:szCs w:val="20"/>
              </w:rPr>
            </w:pPr>
            <w:r w:rsidRPr="00AB3D5F">
              <w:rPr>
                <w:szCs w:val="20"/>
              </w:rPr>
              <w:t>wymienić</w:t>
            </w:r>
            <w:r w:rsidR="00107A24" w:rsidRPr="00AB3D5F">
              <w:rPr>
                <w:szCs w:val="20"/>
              </w:rPr>
              <w:t xml:space="preserve"> płyn hamulcowy w układzie hamulcowym</w:t>
            </w:r>
            <w:r w:rsidR="00AB3D5F">
              <w:rPr>
                <w:szCs w:val="20"/>
              </w:rPr>
              <w:t>,</w:t>
            </w:r>
          </w:p>
          <w:p w:rsidR="00107A24" w:rsidRPr="00AB3D5F" w:rsidRDefault="00107A24" w:rsidP="0046694A">
            <w:pPr>
              <w:numPr>
                <w:ilvl w:val="0"/>
                <w:numId w:val="435"/>
              </w:numPr>
              <w:spacing w:after="0" w:line="240" w:lineRule="auto"/>
              <w:ind w:left="206" w:hanging="206"/>
              <w:rPr>
                <w:szCs w:val="20"/>
              </w:rPr>
            </w:pPr>
            <w:r w:rsidRPr="00AB3D5F">
              <w:rPr>
                <w:szCs w:val="20"/>
              </w:rPr>
              <w:t>odpowietrz</w:t>
            </w:r>
            <w:r w:rsidR="00AB3D5F">
              <w:rPr>
                <w:szCs w:val="20"/>
              </w:rPr>
              <w:t>yć</w:t>
            </w:r>
            <w:r w:rsidRPr="00AB3D5F">
              <w:rPr>
                <w:szCs w:val="20"/>
              </w:rPr>
              <w:t xml:space="preserve"> układ hamulcowy</w:t>
            </w:r>
            <w:r w:rsidR="00AB3D5F">
              <w:rPr>
                <w:szCs w:val="20"/>
              </w:rPr>
              <w:t>,</w:t>
            </w:r>
          </w:p>
          <w:p w:rsidR="00107A24" w:rsidRPr="00AB3D5F" w:rsidRDefault="007C4179" w:rsidP="0046694A">
            <w:pPr>
              <w:numPr>
                <w:ilvl w:val="0"/>
                <w:numId w:val="435"/>
              </w:numPr>
              <w:spacing w:after="0" w:line="240" w:lineRule="auto"/>
              <w:ind w:left="206" w:hanging="206"/>
              <w:rPr>
                <w:szCs w:val="20"/>
              </w:rPr>
            </w:pPr>
            <w:r w:rsidRPr="00AB3D5F">
              <w:rPr>
                <w:szCs w:val="20"/>
              </w:rPr>
              <w:t>wymienić</w:t>
            </w:r>
            <w:r w:rsidR="00107A24" w:rsidRPr="00AB3D5F">
              <w:rPr>
                <w:szCs w:val="20"/>
              </w:rPr>
              <w:t xml:space="preserve"> linkę hamulca pomocniczego</w:t>
            </w:r>
            <w:r w:rsidR="00AB3D5F">
              <w:rPr>
                <w:szCs w:val="20"/>
              </w:rPr>
              <w:t>,</w:t>
            </w:r>
          </w:p>
          <w:p w:rsidR="00107A24" w:rsidRPr="00AB3D5F" w:rsidRDefault="00107A24" w:rsidP="0046694A">
            <w:pPr>
              <w:numPr>
                <w:ilvl w:val="0"/>
                <w:numId w:val="435"/>
              </w:numPr>
              <w:spacing w:after="0" w:line="240" w:lineRule="auto"/>
              <w:ind w:left="206" w:hanging="206"/>
              <w:rPr>
                <w:szCs w:val="20"/>
              </w:rPr>
            </w:pPr>
            <w:r w:rsidRPr="00AB3D5F">
              <w:rPr>
                <w:szCs w:val="20"/>
              </w:rPr>
              <w:t>przeprowadzić regulację hamulca pomocniczego</w:t>
            </w:r>
            <w:r w:rsidR="00AB3D5F">
              <w:rPr>
                <w:szCs w:val="20"/>
              </w:rPr>
              <w:t>,</w:t>
            </w:r>
          </w:p>
          <w:p w:rsidR="00107A24" w:rsidRPr="00AB3D5F" w:rsidRDefault="00107A24" w:rsidP="0046694A">
            <w:pPr>
              <w:numPr>
                <w:ilvl w:val="0"/>
                <w:numId w:val="435"/>
              </w:numPr>
              <w:spacing w:after="0" w:line="240" w:lineRule="auto"/>
              <w:ind w:left="206" w:hanging="206"/>
              <w:rPr>
                <w:szCs w:val="20"/>
              </w:rPr>
            </w:pPr>
            <w:r w:rsidRPr="00AB3D5F">
              <w:rPr>
                <w:szCs w:val="20"/>
              </w:rPr>
              <w:t>zweryfikować wyniki pomiaru siły hamowania</w:t>
            </w:r>
            <w:r w:rsidR="00AB3D5F">
              <w:rPr>
                <w:szCs w:val="20"/>
              </w:rPr>
              <w:t>,</w:t>
            </w:r>
          </w:p>
          <w:p w:rsidR="007C4179" w:rsidRPr="00AB3D5F" w:rsidRDefault="007C4179" w:rsidP="0046694A">
            <w:pPr>
              <w:pStyle w:val="Akapitzlist"/>
              <w:numPr>
                <w:ilvl w:val="0"/>
                <w:numId w:val="435"/>
              </w:numPr>
              <w:spacing w:after="0" w:line="240" w:lineRule="auto"/>
              <w:ind w:left="206" w:hanging="206"/>
              <w:rPr>
                <w:rFonts w:ascii="Arial" w:hAnsi="Arial" w:cs="Arial"/>
                <w:szCs w:val="20"/>
              </w:rPr>
            </w:pPr>
            <w:r w:rsidRPr="00AB3D5F">
              <w:rPr>
                <w:rFonts w:ascii="Arial" w:hAnsi="Arial" w:cs="Arial"/>
                <w:szCs w:val="20"/>
              </w:rPr>
              <w:t>skalkulować koszty wykonanej obsługi i naprawy</w:t>
            </w:r>
            <w:r w:rsidR="00AB3D5F">
              <w:rPr>
                <w:rFonts w:ascii="Arial" w:hAnsi="Arial" w:cs="Arial"/>
                <w:szCs w:val="20"/>
              </w:rPr>
              <w:t>,</w:t>
            </w:r>
          </w:p>
          <w:p w:rsidR="00107A24" w:rsidRPr="00EF7778" w:rsidRDefault="007C4179" w:rsidP="0046694A">
            <w:pPr>
              <w:pStyle w:val="Akapitzlist"/>
              <w:numPr>
                <w:ilvl w:val="0"/>
                <w:numId w:val="435"/>
              </w:numPr>
              <w:spacing w:after="0" w:line="240" w:lineRule="auto"/>
              <w:ind w:left="206" w:hanging="206"/>
            </w:pPr>
            <w:r w:rsidRPr="00AB3D5F">
              <w:rPr>
                <w:rFonts w:ascii="Arial" w:hAnsi="Arial" w:cs="Arial"/>
                <w:szCs w:val="20"/>
              </w:rPr>
              <w:t xml:space="preserve">wydać pojazd po obsłudze i </w:t>
            </w:r>
            <w:r w:rsidRPr="00AB3D5F">
              <w:rPr>
                <w:rFonts w:ascii="Arial" w:hAnsi="Arial" w:cs="Arial"/>
                <w:szCs w:val="20"/>
              </w:rPr>
              <w:lastRenderedPageBreak/>
              <w:t>naprawie</w:t>
            </w:r>
            <w:r w:rsidR="00AB3D5F">
              <w:rPr>
                <w:rFonts w:ascii="Arial" w:hAnsi="Arial" w:cs="Arial"/>
                <w:szCs w:val="20"/>
              </w:rPr>
              <w:t>.</w:t>
            </w:r>
          </w:p>
        </w:tc>
        <w:tc>
          <w:tcPr>
            <w:tcW w:w="3543" w:type="dxa"/>
          </w:tcPr>
          <w:p w:rsidR="00AB3D5F" w:rsidRPr="00AB3D5F" w:rsidRDefault="00AB3D5F" w:rsidP="0046694A">
            <w:pPr>
              <w:numPr>
                <w:ilvl w:val="0"/>
                <w:numId w:val="435"/>
              </w:numPr>
              <w:spacing w:after="0" w:line="240" w:lineRule="auto"/>
              <w:ind w:left="206" w:hanging="206"/>
              <w:rPr>
                <w:szCs w:val="20"/>
              </w:rPr>
            </w:pPr>
            <w:r w:rsidRPr="00AB3D5F">
              <w:rPr>
                <w:szCs w:val="20"/>
              </w:rPr>
              <w:lastRenderedPageBreak/>
              <w:t>wymienić elementy zacisku hamulcowego</w:t>
            </w:r>
            <w:r>
              <w:rPr>
                <w:szCs w:val="20"/>
              </w:rPr>
              <w:t>,</w:t>
            </w:r>
          </w:p>
          <w:p w:rsidR="00AB3D5F" w:rsidRPr="00AB3D5F" w:rsidRDefault="00AB3D5F" w:rsidP="0046694A">
            <w:pPr>
              <w:numPr>
                <w:ilvl w:val="0"/>
                <w:numId w:val="435"/>
              </w:numPr>
              <w:spacing w:after="0" w:line="240" w:lineRule="auto"/>
              <w:ind w:left="206" w:hanging="206"/>
              <w:rPr>
                <w:szCs w:val="20"/>
              </w:rPr>
            </w:pPr>
            <w:r w:rsidRPr="00AB3D5F">
              <w:rPr>
                <w:szCs w:val="20"/>
              </w:rPr>
              <w:t>wymienić pompę hamulcową</w:t>
            </w:r>
            <w:r>
              <w:rPr>
                <w:szCs w:val="20"/>
              </w:rPr>
              <w:t>,</w:t>
            </w:r>
          </w:p>
          <w:p w:rsidR="00AB3D5F" w:rsidRPr="00AB3D5F" w:rsidRDefault="00AB3D5F" w:rsidP="0046694A">
            <w:pPr>
              <w:numPr>
                <w:ilvl w:val="0"/>
                <w:numId w:val="435"/>
              </w:numPr>
              <w:spacing w:after="0" w:line="240" w:lineRule="auto"/>
              <w:ind w:left="206" w:hanging="206"/>
              <w:rPr>
                <w:szCs w:val="20"/>
              </w:rPr>
            </w:pPr>
            <w:r w:rsidRPr="00AB3D5F">
              <w:rPr>
                <w:szCs w:val="20"/>
              </w:rPr>
              <w:t>zweryfikować układ ABS urządzeniem diagnostycznym</w:t>
            </w:r>
            <w:r>
              <w:rPr>
                <w:szCs w:val="20"/>
              </w:rPr>
              <w:t>,</w:t>
            </w:r>
          </w:p>
          <w:p w:rsidR="00107A24" w:rsidRPr="00AB3D5F" w:rsidRDefault="00AB3D5F" w:rsidP="0046694A">
            <w:pPr>
              <w:numPr>
                <w:ilvl w:val="0"/>
                <w:numId w:val="435"/>
              </w:numPr>
              <w:spacing w:after="0" w:line="240" w:lineRule="auto"/>
              <w:ind w:left="206" w:hanging="206"/>
              <w:rPr>
                <w:szCs w:val="20"/>
              </w:rPr>
            </w:pPr>
            <w:r w:rsidRPr="00AB3D5F">
              <w:rPr>
                <w:szCs w:val="20"/>
              </w:rPr>
              <w:t>wymienić czujniki prędkości kół układu ABS</w:t>
            </w:r>
            <w:r>
              <w:rPr>
                <w:szCs w:val="20"/>
              </w:rPr>
              <w:t>.</w:t>
            </w:r>
          </w:p>
        </w:tc>
        <w:tc>
          <w:tcPr>
            <w:tcW w:w="1276" w:type="dxa"/>
            <w:vAlign w:val="center"/>
          </w:tcPr>
          <w:p w:rsidR="00107A24" w:rsidRPr="00EF7778" w:rsidRDefault="00B57A5D" w:rsidP="00107A24">
            <w:pPr>
              <w:spacing w:after="0"/>
              <w:contextualSpacing/>
              <w:jc w:val="center"/>
              <w:rPr>
                <w:szCs w:val="20"/>
              </w:rPr>
            </w:pPr>
            <w:r>
              <w:rPr>
                <w:szCs w:val="20"/>
              </w:rPr>
              <w:t>Klasa III</w:t>
            </w:r>
          </w:p>
        </w:tc>
      </w:tr>
      <w:tr w:rsidR="00107A24" w:rsidRPr="00EF7778" w:rsidTr="00F61660">
        <w:tc>
          <w:tcPr>
            <w:tcW w:w="2262" w:type="dxa"/>
            <w:vMerge/>
            <w:vAlign w:val="center"/>
          </w:tcPr>
          <w:p w:rsidR="00107A24" w:rsidRDefault="00107A24" w:rsidP="00107A24">
            <w:pPr>
              <w:spacing w:after="0"/>
              <w:contextualSpacing/>
              <w:rPr>
                <w:szCs w:val="20"/>
              </w:rPr>
            </w:pPr>
          </w:p>
        </w:tc>
        <w:tc>
          <w:tcPr>
            <w:tcW w:w="2562" w:type="dxa"/>
            <w:vAlign w:val="center"/>
          </w:tcPr>
          <w:p w:rsidR="00107A24" w:rsidRDefault="00107A24" w:rsidP="00107A24">
            <w:pPr>
              <w:spacing w:after="0"/>
              <w:contextualSpacing/>
              <w:rPr>
                <w:szCs w:val="20"/>
              </w:rPr>
            </w:pPr>
            <w:r>
              <w:rPr>
                <w:szCs w:val="20"/>
              </w:rPr>
              <w:t>3. Obsługa i naprawa układu kierowniczego</w:t>
            </w:r>
          </w:p>
        </w:tc>
        <w:tc>
          <w:tcPr>
            <w:tcW w:w="1238" w:type="dxa"/>
            <w:vAlign w:val="center"/>
          </w:tcPr>
          <w:p w:rsidR="00107A24" w:rsidRPr="0014134E" w:rsidRDefault="00107A24" w:rsidP="00107A24">
            <w:pPr>
              <w:spacing w:after="0"/>
              <w:ind w:left="232" w:hanging="232"/>
              <w:contextualSpacing/>
              <w:jc w:val="center"/>
              <w:rPr>
                <w:szCs w:val="20"/>
              </w:rPr>
            </w:pPr>
          </w:p>
        </w:tc>
        <w:tc>
          <w:tcPr>
            <w:tcW w:w="3544" w:type="dxa"/>
          </w:tcPr>
          <w:p w:rsidR="00107A24" w:rsidRPr="00405680" w:rsidRDefault="007C4179" w:rsidP="0046694A">
            <w:pPr>
              <w:numPr>
                <w:ilvl w:val="0"/>
                <w:numId w:val="435"/>
              </w:numPr>
              <w:spacing w:after="0" w:line="240" w:lineRule="auto"/>
              <w:ind w:left="206" w:hanging="206"/>
              <w:rPr>
                <w:szCs w:val="20"/>
              </w:rPr>
            </w:pPr>
            <w:r w:rsidRPr="00405680">
              <w:rPr>
                <w:szCs w:val="20"/>
              </w:rPr>
              <w:t>przyjąć</w:t>
            </w:r>
            <w:r w:rsidR="00107A24" w:rsidRPr="00405680">
              <w:rPr>
                <w:szCs w:val="20"/>
              </w:rPr>
              <w:t xml:space="preserve"> pojazd do naprawy</w:t>
            </w:r>
            <w:r w:rsidR="00405680">
              <w:rPr>
                <w:szCs w:val="20"/>
              </w:rPr>
              <w:t>,,</w:t>
            </w:r>
          </w:p>
          <w:p w:rsidR="00107A24" w:rsidRPr="00405680" w:rsidRDefault="007C4179" w:rsidP="0046694A">
            <w:pPr>
              <w:numPr>
                <w:ilvl w:val="0"/>
                <w:numId w:val="435"/>
              </w:numPr>
              <w:spacing w:after="0" w:line="240" w:lineRule="auto"/>
              <w:ind w:left="206" w:hanging="206"/>
              <w:rPr>
                <w:szCs w:val="20"/>
              </w:rPr>
            </w:pPr>
            <w:r w:rsidRPr="00405680">
              <w:rPr>
                <w:szCs w:val="20"/>
              </w:rPr>
              <w:t>zlokalizować</w:t>
            </w:r>
            <w:r w:rsidR="00107A24" w:rsidRPr="00405680">
              <w:rPr>
                <w:szCs w:val="20"/>
              </w:rPr>
              <w:t xml:space="preserve"> uszkodzenia </w:t>
            </w:r>
          </w:p>
          <w:p w:rsidR="00107A24" w:rsidRPr="00405680" w:rsidRDefault="00107A24" w:rsidP="0046694A">
            <w:pPr>
              <w:numPr>
                <w:ilvl w:val="0"/>
                <w:numId w:val="435"/>
              </w:numPr>
              <w:spacing w:after="0" w:line="240" w:lineRule="auto"/>
              <w:ind w:left="206" w:hanging="206"/>
              <w:rPr>
                <w:szCs w:val="20"/>
              </w:rPr>
            </w:pPr>
            <w:r w:rsidRPr="00405680">
              <w:rPr>
                <w:szCs w:val="20"/>
              </w:rPr>
              <w:t>zweryfikować układ kierowniczy</w:t>
            </w:r>
            <w:r w:rsidR="00405680">
              <w:rPr>
                <w:szCs w:val="20"/>
              </w:rPr>
              <w:t>,</w:t>
            </w:r>
          </w:p>
          <w:p w:rsidR="00107A24" w:rsidRPr="00405680" w:rsidRDefault="007C4179" w:rsidP="0046694A">
            <w:pPr>
              <w:numPr>
                <w:ilvl w:val="0"/>
                <w:numId w:val="435"/>
              </w:numPr>
              <w:spacing w:after="0" w:line="240" w:lineRule="auto"/>
              <w:ind w:left="206" w:hanging="206"/>
              <w:rPr>
                <w:szCs w:val="20"/>
              </w:rPr>
            </w:pPr>
            <w:r w:rsidRPr="00405680">
              <w:rPr>
                <w:szCs w:val="20"/>
              </w:rPr>
              <w:t>wymienić</w:t>
            </w:r>
            <w:r w:rsidR="00107A24" w:rsidRPr="00405680">
              <w:rPr>
                <w:szCs w:val="20"/>
              </w:rPr>
              <w:t xml:space="preserve"> końcówki drążków kierowniczych</w:t>
            </w:r>
            <w:r w:rsidR="00405680">
              <w:rPr>
                <w:szCs w:val="20"/>
              </w:rPr>
              <w:t>,</w:t>
            </w:r>
          </w:p>
          <w:p w:rsidR="00107A24" w:rsidRPr="00405680" w:rsidRDefault="007C4179" w:rsidP="0046694A">
            <w:pPr>
              <w:numPr>
                <w:ilvl w:val="0"/>
                <w:numId w:val="435"/>
              </w:numPr>
              <w:spacing w:after="0" w:line="240" w:lineRule="auto"/>
              <w:ind w:left="206" w:hanging="206"/>
              <w:rPr>
                <w:szCs w:val="20"/>
              </w:rPr>
            </w:pPr>
            <w:r w:rsidRPr="00405680">
              <w:rPr>
                <w:szCs w:val="20"/>
              </w:rPr>
              <w:t>wymienić</w:t>
            </w:r>
            <w:r w:rsidR="00107A24" w:rsidRPr="00405680">
              <w:rPr>
                <w:szCs w:val="20"/>
              </w:rPr>
              <w:t xml:space="preserve"> wsporniki drążków kierowniczych</w:t>
            </w:r>
            <w:r w:rsidR="00405680">
              <w:rPr>
                <w:szCs w:val="20"/>
              </w:rPr>
              <w:t>,</w:t>
            </w:r>
          </w:p>
          <w:p w:rsidR="00107A24" w:rsidRPr="00405680" w:rsidRDefault="007C4179" w:rsidP="0046694A">
            <w:pPr>
              <w:numPr>
                <w:ilvl w:val="0"/>
                <w:numId w:val="435"/>
              </w:numPr>
              <w:spacing w:after="0" w:line="240" w:lineRule="auto"/>
              <w:ind w:left="206" w:hanging="206"/>
              <w:rPr>
                <w:szCs w:val="20"/>
              </w:rPr>
            </w:pPr>
            <w:r w:rsidRPr="00405680">
              <w:rPr>
                <w:szCs w:val="20"/>
              </w:rPr>
              <w:t>wymienić</w:t>
            </w:r>
            <w:r w:rsidR="00107A24" w:rsidRPr="00405680">
              <w:rPr>
                <w:szCs w:val="20"/>
              </w:rPr>
              <w:t xml:space="preserve"> zużyte części przekładni kierowniczej</w:t>
            </w:r>
            <w:r w:rsidR="00405680">
              <w:rPr>
                <w:szCs w:val="20"/>
              </w:rPr>
              <w:t>,</w:t>
            </w:r>
          </w:p>
          <w:p w:rsidR="00107A24" w:rsidRPr="00405680" w:rsidRDefault="00107A24" w:rsidP="0046694A">
            <w:pPr>
              <w:numPr>
                <w:ilvl w:val="0"/>
                <w:numId w:val="435"/>
              </w:numPr>
              <w:spacing w:after="0" w:line="240" w:lineRule="auto"/>
              <w:ind w:left="206" w:hanging="206"/>
              <w:rPr>
                <w:szCs w:val="20"/>
              </w:rPr>
            </w:pPr>
            <w:r w:rsidRPr="00405680">
              <w:rPr>
                <w:szCs w:val="20"/>
              </w:rPr>
              <w:t>przeprowadzić wymianę oleju w przekładni  kierowniczej i układzie wspomagania</w:t>
            </w:r>
            <w:r w:rsidR="00405680">
              <w:rPr>
                <w:szCs w:val="20"/>
              </w:rPr>
              <w:t>,</w:t>
            </w:r>
          </w:p>
          <w:p w:rsidR="007C4179" w:rsidRPr="00405680" w:rsidRDefault="007C4179" w:rsidP="0046694A">
            <w:pPr>
              <w:pStyle w:val="Akapitzlist"/>
              <w:numPr>
                <w:ilvl w:val="0"/>
                <w:numId w:val="435"/>
              </w:numPr>
              <w:spacing w:after="0" w:line="240" w:lineRule="auto"/>
              <w:ind w:left="206" w:hanging="206"/>
              <w:rPr>
                <w:rFonts w:ascii="Arial" w:hAnsi="Arial" w:cs="Arial"/>
                <w:szCs w:val="20"/>
              </w:rPr>
            </w:pPr>
            <w:r w:rsidRPr="00405680">
              <w:rPr>
                <w:rFonts w:ascii="Arial" w:hAnsi="Arial" w:cs="Arial"/>
                <w:szCs w:val="20"/>
              </w:rPr>
              <w:t>skalkulować koszty wykonanej obsługi i naprawy</w:t>
            </w:r>
            <w:r w:rsidR="00405680">
              <w:rPr>
                <w:rFonts w:ascii="Arial" w:hAnsi="Arial" w:cs="Arial"/>
                <w:szCs w:val="20"/>
              </w:rPr>
              <w:t>,</w:t>
            </w:r>
          </w:p>
          <w:p w:rsidR="00107A24" w:rsidRPr="00EF7778" w:rsidRDefault="007C4179" w:rsidP="0046694A">
            <w:pPr>
              <w:pStyle w:val="Akapitzlist"/>
              <w:numPr>
                <w:ilvl w:val="0"/>
                <w:numId w:val="435"/>
              </w:numPr>
              <w:spacing w:after="0" w:line="240" w:lineRule="auto"/>
              <w:ind w:left="206" w:hanging="206"/>
            </w:pPr>
            <w:r w:rsidRPr="00405680">
              <w:rPr>
                <w:rFonts w:ascii="Arial" w:hAnsi="Arial" w:cs="Arial"/>
                <w:szCs w:val="20"/>
              </w:rPr>
              <w:t>wydać pojazd po obsłudze i naprawie</w:t>
            </w:r>
            <w:r w:rsidR="00405680">
              <w:rPr>
                <w:rFonts w:ascii="Arial" w:hAnsi="Arial" w:cs="Arial"/>
                <w:szCs w:val="20"/>
              </w:rPr>
              <w:t>.</w:t>
            </w:r>
          </w:p>
        </w:tc>
        <w:tc>
          <w:tcPr>
            <w:tcW w:w="3543" w:type="dxa"/>
          </w:tcPr>
          <w:p w:rsidR="00405680" w:rsidRPr="00405680" w:rsidRDefault="00405680" w:rsidP="0046694A">
            <w:pPr>
              <w:numPr>
                <w:ilvl w:val="0"/>
                <w:numId w:val="435"/>
              </w:numPr>
              <w:spacing w:after="0" w:line="240" w:lineRule="auto"/>
              <w:ind w:left="206" w:hanging="206"/>
              <w:rPr>
                <w:szCs w:val="20"/>
              </w:rPr>
            </w:pPr>
            <w:r w:rsidRPr="00405680">
              <w:rPr>
                <w:szCs w:val="20"/>
              </w:rPr>
              <w:t>wymontować przekładnie kierowniczą</w:t>
            </w:r>
            <w:r>
              <w:rPr>
                <w:szCs w:val="20"/>
              </w:rPr>
              <w:t>,</w:t>
            </w:r>
          </w:p>
          <w:p w:rsidR="00405680" w:rsidRPr="00405680" w:rsidRDefault="00405680" w:rsidP="0046694A">
            <w:pPr>
              <w:numPr>
                <w:ilvl w:val="0"/>
                <w:numId w:val="435"/>
              </w:numPr>
              <w:spacing w:after="0" w:line="240" w:lineRule="auto"/>
              <w:ind w:left="206" w:hanging="206"/>
              <w:rPr>
                <w:szCs w:val="20"/>
              </w:rPr>
            </w:pPr>
            <w:r w:rsidRPr="00405680">
              <w:rPr>
                <w:szCs w:val="20"/>
              </w:rPr>
              <w:t>wymienić pompę układu wspomagania układu kierowniczego</w:t>
            </w:r>
            <w:r>
              <w:rPr>
                <w:szCs w:val="20"/>
              </w:rPr>
              <w:t>,</w:t>
            </w:r>
          </w:p>
          <w:p w:rsidR="00107A24" w:rsidRPr="00405680" w:rsidRDefault="00405680" w:rsidP="0046694A">
            <w:pPr>
              <w:numPr>
                <w:ilvl w:val="0"/>
                <w:numId w:val="435"/>
              </w:numPr>
              <w:spacing w:after="0" w:line="240" w:lineRule="auto"/>
              <w:ind w:left="206" w:hanging="206"/>
              <w:rPr>
                <w:szCs w:val="20"/>
              </w:rPr>
            </w:pPr>
            <w:r w:rsidRPr="00405680">
              <w:rPr>
                <w:szCs w:val="20"/>
              </w:rPr>
              <w:t>przeprowadzić kontrolę geometrii układu kierowniczego</w:t>
            </w:r>
            <w:r>
              <w:rPr>
                <w:szCs w:val="20"/>
              </w:rPr>
              <w:t>.</w:t>
            </w:r>
          </w:p>
        </w:tc>
        <w:tc>
          <w:tcPr>
            <w:tcW w:w="1276" w:type="dxa"/>
            <w:vAlign w:val="center"/>
          </w:tcPr>
          <w:p w:rsidR="00107A24" w:rsidRPr="00EF7778" w:rsidRDefault="00B57A5D" w:rsidP="00107A24">
            <w:pPr>
              <w:spacing w:after="0"/>
              <w:contextualSpacing/>
              <w:jc w:val="center"/>
              <w:rPr>
                <w:szCs w:val="20"/>
              </w:rPr>
            </w:pPr>
            <w:r>
              <w:rPr>
                <w:szCs w:val="20"/>
              </w:rPr>
              <w:t>Klasa III</w:t>
            </w:r>
          </w:p>
        </w:tc>
      </w:tr>
      <w:tr w:rsidR="00107A24" w:rsidRPr="00EF7778" w:rsidTr="00F61660">
        <w:tc>
          <w:tcPr>
            <w:tcW w:w="2262" w:type="dxa"/>
            <w:vMerge/>
            <w:vAlign w:val="center"/>
          </w:tcPr>
          <w:p w:rsidR="00107A24" w:rsidRDefault="00107A24" w:rsidP="00107A24">
            <w:pPr>
              <w:spacing w:after="0"/>
              <w:contextualSpacing/>
              <w:rPr>
                <w:szCs w:val="20"/>
              </w:rPr>
            </w:pPr>
          </w:p>
        </w:tc>
        <w:tc>
          <w:tcPr>
            <w:tcW w:w="2562" w:type="dxa"/>
            <w:vAlign w:val="center"/>
          </w:tcPr>
          <w:p w:rsidR="00107A24" w:rsidRDefault="00107A24" w:rsidP="00107A24">
            <w:pPr>
              <w:spacing w:after="0"/>
              <w:contextualSpacing/>
              <w:rPr>
                <w:szCs w:val="20"/>
              </w:rPr>
            </w:pPr>
            <w:r>
              <w:rPr>
                <w:szCs w:val="20"/>
              </w:rPr>
              <w:t>4. Obsługa i napraw układu jezdnego</w:t>
            </w:r>
          </w:p>
        </w:tc>
        <w:tc>
          <w:tcPr>
            <w:tcW w:w="1238" w:type="dxa"/>
            <w:vAlign w:val="center"/>
          </w:tcPr>
          <w:p w:rsidR="00107A24" w:rsidRPr="0014134E" w:rsidRDefault="00107A24" w:rsidP="00107A24">
            <w:pPr>
              <w:spacing w:after="0"/>
              <w:ind w:left="232" w:hanging="232"/>
              <w:contextualSpacing/>
              <w:jc w:val="center"/>
              <w:rPr>
                <w:szCs w:val="20"/>
              </w:rPr>
            </w:pPr>
          </w:p>
        </w:tc>
        <w:tc>
          <w:tcPr>
            <w:tcW w:w="3544" w:type="dxa"/>
          </w:tcPr>
          <w:p w:rsidR="00107A24" w:rsidRPr="00405680" w:rsidRDefault="007C4179" w:rsidP="0046694A">
            <w:pPr>
              <w:numPr>
                <w:ilvl w:val="0"/>
                <w:numId w:val="435"/>
              </w:numPr>
              <w:spacing w:after="0" w:line="240" w:lineRule="auto"/>
              <w:ind w:left="206" w:hanging="206"/>
              <w:rPr>
                <w:szCs w:val="20"/>
              </w:rPr>
            </w:pPr>
            <w:r w:rsidRPr="00405680">
              <w:rPr>
                <w:szCs w:val="20"/>
              </w:rPr>
              <w:t>przyjąć</w:t>
            </w:r>
            <w:r w:rsidR="00107A24" w:rsidRPr="00405680">
              <w:rPr>
                <w:szCs w:val="20"/>
              </w:rPr>
              <w:t xml:space="preserve"> pojazd do naprawy</w:t>
            </w:r>
            <w:r w:rsidR="00405680">
              <w:rPr>
                <w:szCs w:val="20"/>
              </w:rPr>
              <w:t>,</w:t>
            </w:r>
          </w:p>
          <w:p w:rsidR="00107A24" w:rsidRPr="00405680" w:rsidRDefault="007C4179" w:rsidP="0046694A">
            <w:pPr>
              <w:numPr>
                <w:ilvl w:val="0"/>
                <w:numId w:val="435"/>
              </w:numPr>
              <w:spacing w:after="0" w:line="240" w:lineRule="auto"/>
              <w:ind w:left="206" w:hanging="206"/>
              <w:rPr>
                <w:szCs w:val="20"/>
              </w:rPr>
            </w:pPr>
            <w:r w:rsidRPr="00405680">
              <w:rPr>
                <w:szCs w:val="20"/>
              </w:rPr>
              <w:t>zlokalizować</w:t>
            </w:r>
            <w:r w:rsidR="00107A24" w:rsidRPr="00405680">
              <w:rPr>
                <w:szCs w:val="20"/>
              </w:rPr>
              <w:t xml:space="preserve"> uszkodzenia</w:t>
            </w:r>
            <w:r w:rsidR="00405680">
              <w:rPr>
                <w:szCs w:val="20"/>
              </w:rPr>
              <w:t>,</w:t>
            </w:r>
          </w:p>
          <w:p w:rsidR="00107A24" w:rsidRPr="00405680" w:rsidRDefault="00107A24" w:rsidP="0046694A">
            <w:pPr>
              <w:numPr>
                <w:ilvl w:val="0"/>
                <w:numId w:val="435"/>
              </w:numPr>
              <w:spacing w:after="0" w:line="240" w:lineRule="auto"/>
              <w:ind w:left="206" w:hanging="206"/>
              <w:rPr>
                <w:szCs w:val="20"/>
              </w:rPr>
            </w:pPr>
            <w:r w:rsidRPr="00405680">
              <w:rPr>
                <w:szCs w:val="20"/>
              </w:rPr>
              <w:t>zweryfikować układ przedniego zawieszenia</w:t>
            </w:r>
            <w:r w:rsidR="00405680">
              <w:rPr>
                <w:szCs w:val="20"/>
              </w:rPr>
              <w:t>,</w:t>
            </w:r>
          </w:p>
          <w:p w:rsidR="00107A24" w:rsidRPr="00405680" w:rsidRDefault="00107A24" w:rsidP="0046694A">
            <w:pPr>
              <w:numPr>
                <w:ilvl w:val="0"/>
                <w:numId w:val="435"/>
              </w:numPr>
              <w:spacing w:after="0" w:line="240" w:lineRule="auto"/>
              <w:ind w:left="206" w:hanging="206"/>
              <w:rPr>
                <w:szCs w:val="20"/>
              </w:rPr>
            </w:pPr>
            <w:r w:rsidRPr="00405680">
              <w:rPr>
                <w:szCs w:val="20"/>
              </w:rPr>
              <w:t>określić luzy w układzie przedniego zawieszenia</w:t>
            </w:r>
            <w:r w:rsidR="00405680">
              <w:rPr>
                <w:szCs w:val="20"/>
              </w:rPr>
              <w:t>,</w:t>
            </w:r>
          </w:p>
          <w:p w:rsidR="00107A24" w:rsidRPr="00405680" w:rsidRDefault="007C4179" w:rsidP="0046694A">
            <w:pPr>
              <w:numPr>
                <w:ilvl w:val="0"/>
                <w:numId w:val="435"/>
              </w:numPr>
              <w:spacing w:after="0" w:line="240" w:lineRule="auto"/>
              <w:ind w:left="206" w:hanging="206"/>
              <w:rPr>
                <w:szCs w:val="20"/>
              </w:rPr>
            </w:pPr>
            <w:r w:rsidRPr="00405680">
              <w:rPr>
                <w:szCs w:val="20"/>
              </w:rPr>
              <w:t>wymienić</w:t>
            </w:r>
            <w:r w:rsidR="00107A24" w:rsidRPr="00405680">
              <w:rPr>
                <w:szCs w:val="20"/>
              </w:rPr>
              <w:t xml:space="preserve"> sprężyny przedniego zawieszenia</w:t>
            </w:r>
            <w:r w:rsidR="00405680">
              <w:rPr>
                <w:szCs w:val="20"/>
              </w:rPr>
              <w:t>,</w:t>
            </w:r>
          </w:p>
          <w:p w:rsidR="00107A24" w:rsidRPr="00405680" w:rsidRDefault="007C4179" w:rsidP="0046694A">
            <w:pPr>
              <w:numPr>
                <w:ilvl w:val="0"/>
                <w:numId w:val="435"/>
              </w:numPr>
              <w:spacing w:after="0" w:line="240" w:lineRule="auto"/>
              <w:ind w:left="206" w:hanging="206"/>
              <w:rPr>
                <w:szCs w:val="20"/>
              </w:rPr>
            </w:pPr>
            <w:r w:rsidRPr="00405680">
              <w:rPr>
                <w:szCs w:val="20"/>
              </w:rPr>
              <w:t>wymienić</w:t>
            </w:r>
            <w:r w:rsidR="00107A24" w:rsidRPr="00405680">
              <w:rPr>
                <w:szCs w:val="20"/>
              </w:rPr>
              <w:t xml:space="preserve"> wahacze przedniego zawieszenia</w:t>
            </w:r>
            <w:r w:rsidR="00405680">
              <w:rPr>
                <w:szCs w:val="20"/>
              </w:rPr>
              <w:t>,</w:t>
            </w:r>
          </w:p>
          <w:p w:rsidR="00107A24" w:rsidRPr="00405680" w:rsidRDefault="007C4179" w:rsidP="0046694A">
            <w:pPr>
              <w:numPr>
                <w:ilvl w:val="0"/>
                <w:numId w:val="435"/>
              </w:numPr>
              <w:spacing w:after="0" w:line="240" w:lineRule="auto"/>
              <w:ind w:left="206" w:hanging="206"/>
              <w:rPr>
                <w:szCs w:val="20"/>
              </w:rPr>
            </w:pPr>
            <w:r w:rsidRPr="00405680">
              <w:rPr>
                <w:szCs w:val="20"/>
              </w:rPr>
              <w:t>wymienić</w:t>
            </w:r>
            <w:r w:rsidR="00107A24" w:rsidRPr="00405680">
              <w:rPr>
                <w:szCs w:val="20"/>
              </w:rPr>
              <w:t xml:space="preserve"> sworznie wahaczy</w:t>
            </w:r>
            <w:r w:rsidR="00405680">
              <w:rPr>
                <w:szCs w:val="20"/>
              </w:rPr>
              <w:t>,</w:t>
            </w:r>
          </w:p>
          <w:p w:rsidR="00107A24" w:rsidRPr="00405680" w:rsidRDefault="007C4179" w:rsidP="0046694A">
            <w:pPr>
              <w:numPr>
                <w:ilvl w:val="0"/>
                <w:numId w:val="435"/>
              </w:numPr>
              <w:spacing w:after="0" w:line="240" w:lineRule="auto"/>
              <w:ind w:left="206" w:hanging="206"/>
              <w:rPr>
                <w:szCs w:val="20"/>
              </w:rPr>
            </w:pPr>
            <w:r w:rsidRPr="00405680">
              <w:rPr>
                <w:szCs w:val="20"/>
              </w:rPr>
              <w:t>wymienić</w:t>
            </w:r>
            <w:r w:rsidR="00107A24" w:rsidRPr="00405680">
              <w:rPr>
                <w:szCs w:val="20"/>
              </w:rPr>
              <w:t xml:space="preserve"> tuleje stalowo gumowe wahaczy</w:t>
            </w:r>
            <w:r w:rsidR="00405680">
              <w:rPr>
                <w:szCs w:val="20"/>
              </w:rPr>
              <w:t>,</w:t>
            </w:r>
          </w:p>
          <w:p w:rsidR="00107A24" w:rsidRPr="00405680" w:rsidRDefault="00107A24" w:rsidP="0046694A">
            <w:pPr>
              <w:numPr>
                <w:ilvl w:val="0"/>
                <w:numId w:val="435"/>
              </w:numPr>
              <w:spacing w:after="0" w:line="240" w:lineRule="auto"/>
              <w:ind w:left="206" w:hanging="206"/>
              <w:rPr>
                <w:szCs w:val="20"/>
              </w:rPr>
            </w:pPr>
            <w:r w:rsidRPr="00405680">
              <w:rPr>
                <w:szCs w:val="20"/>
              </w:rPr>
              <w:t>zweryfikować układ tylnego zawieszenia</w:t>
            </w:r>
            <w:r w:rsidR="00405680">
              <w:rPr>
                <w:szCs w:val="20"/>
              </w:rPr>
              <w:t>,</w:t>
            </w:r>
          </w:p>
          <w:p w:rsidR="00107A24" w:rsidRPr="00405680" w:rsidRDefault="00107A24" w:rsidP="0046694A">
            <w:pPr>
              <w:numPr>
                <w:ilvl w:val="0"/>
                <w:numId w:val="435"/>
              </w:numPr>
              <w:spacing w:after="0" w:line="240" w:lineRule="auto"/>
              <w:ind w:left="206" w:hanging="206"/>
              <w:rPr>
                <w:szCs w:val="20"/>
              </w:rPr>
            </w:pPr>
            <w:r w:rsidRPr="00405680">
              <w:rPr>
                <w:szCs w:val="20"/>
              </w:rPr>
              <w:t>przeprowadzić ocenę stanu zużycia ogumienia</w:t>
            </w:r>
            <w:r w:rsidR="00405680">
              <w:rPr>
                <w:szCs w:val="20"/>
              </w:rPr>
              <w:t>,</w:t>
            </w:r>
          </w:p>
          <w:p w:rsidR="00107A24" w:rsidRPr="00405680" w:rsidRDefault="00107A24" w:rsidP="0046694A">
            <w:pPr>
              <w:numPr>
                <w:ilvl w:val="0"/>
                <w:numId w:val="435"/>
              </w:numPr>
              <w:spacing w:after="0" w:line="240" w:lineRule="auto"/>
              <w:ind w:left="206" w:hanging="206"/>
              <w:rPr>
                <w:szCs w:val="20"/>
              </w:rPr>
            </w:pPr>
            <w:r w:rsidRPr="00405680">
              <w:rPr>
                <w:szCs w:val="20"/>
              </w:rPr>
              <w:t>dobrać opony zgodnie z instrukcją producenta</w:t>
            </w:r>
            <w:r w:rsidR="00405680">
              <w:rPr>
                <w:szCs w:val="20"/>
              </w:rPr>
              <w:t>,</w:t>
            </w:r>
          </w:p>
          <w:p w:rsidR="00107A24" w:rsidRPr="00405680" w:rsidRDefault="00107A24" w:rsidP="0046694A">
            <w:pPr>
              <w:numPr>
                <w:ilvl w:val="0"/>
                <w:numId w:val="435"/>
              </w:numPr>
              <w:spacing w:after="0" w:line="240" w:lineRule="auto"/>
              <w:ind w:left="206" w:hanging="206"/>
              <w:rPr>
                <w:szCs w:val="20"/>
              </w:rPr>
            </w:pPr>
            <w:r w:rsidRPr="00405680">
              <w:rPr>
                <w:szCs w:val="20"/>
              </w:rPr>
              <w:t>przeprowadzić wymianę opon</w:t>
            </w:r>
            <w:r w:rsidR="00405680">
              <w:rPr>
                <w:szCs w:val="20"/>
              </w:rPr>
              <w:t>,</w:t>
            </w:r>
          </w:p>
          <w:p w:rsidR="00107A24" w:rsidRPr="00405680" w:rsidRDefault="00107A24" w:rsidP="0046694A">
            <w:pPr>
              <w:numPr>
                <w:ilvl w:val="0"/>
                <w:numId w:val="435"/>
              </w:numPr>
              <w:spacing w:after="0" w:line="240" w:lineRule="auto"/>
              <w:ind w:left="206" w:hanging="206"/>
              <w:rPr>
                <w:szCs w:val="20"/>
              </w:rPr>
            </w:pPr>
            <w:r w:rsidRPr="00405680">
              <w:rPr>
                <w:szCs w:val="20"/>
              </w:rPr>
              <w:lastRenderedPageBreak/>
              <w:t>wyważ</w:t>
            </w:r>
            <w:r w:rsidR="00405680">
              <w:rPr>
                <w:szCs w:val="20"/>
              </w:rPr>
              <w:t>yć</w:t>
            </w:r>
            <w:r w:rsidRPr="00405680">
              <w:rPr>
                <w:szCs w:val="20"/>
              </w:rPr>
              <w:t xml:space="preserve"> koła dynamicznie i statycznie</w:t>
            </w:r>
            <w:r w:rsidR="00405680">
              <w:rPr>
                <w:szCs w:val="20"/>
              </w:rPr>
              <w:t>,</w:t>
            </w:r>
          </w:p>
          <w:p w:rsidR="00107A24" w:rsidRPr="00405680" w:rsidRDefault="00107A24" w:rsidP="0046694A">
            <w:pPr>
              <w:numPr>
                <w:ilvl w:val="0"/>
                <w:numId w:val="435"/>
              </w:numPr>
              <w:spacing w:after="0" w:line="240" w:lineRule="auto"/>
              <w:ind w:left="206" w:hanging="206"/>
              <w:rPr>
                <w:szCs w:val="20"/>
              </w:rPr>
            </w:pPr>
            <w:r w:rsidRPr="00405680">
              <w:rPr>
                <w:szCs w:val="20"/>
              </w:rPr>
              <w:t>regulować ciśnienie w kołach zgodnie z instrukcją producenta</w:t>
            </w:r>
            <w:r w:rsidR="00405680">
              <w:rPr>
                <w:szCs w:val="20"/>
              </w:rPr>
              <w:t>,</w:t>
            </w:r>
          </w:p>
          <w:p w:rsidR="007C4179" w:rsidRPr="00405680" w:rsidRDefault="007C4179" w:rsidP="0046694A">
            <w:pPr>
              <w:pStyle w:val="Akapitzlist"/>
              <w:numPr>
                <w:ilvl w:val="0"/>
                <w:numId w:val="435"/>
              </w:numPr>
              <w:spacing w:after="0" w:line="240" w:lineRule="auto"/>
              <w:ind w:left="206" w:hanging="206"/>
              <w:rPr>
                <w:rFonts w:ascii="Arial" w:hAnsi="Arial" w:cs="Arial"/>
                <w:szCs w:val="20"/>
              </w:rPr>
            </w:pPr>
            <w:r w:rsidRPr="00405680">
              <w:rPr>
                <w:rFonts w:ascii="Arial" w:hAnsi="Arial" w:cs="Arial"/>
                <w:szCs w:val="20"/>
              </w:rPr>
              <w:t>skalkulować koszty wykonanej obsługi i naprawy</w:t>
            </w:r>
            <w:r w:rsidR="00405680">
              <w:rPr>
                <w:rFonts w:ascii="Arial" w:hAnsi="Arial" w:cs="Arial"/>
                <w:szCs w:val="20"/>
              </w:rPr>
              <w:t>,</w:t>
            </w:r>
          </w:p>
          <w:p w:rsidR="00107A24" w:rsidRPr="00EF7778" w:rsidRDefault="007C4179" w:rsidP="0046694A">
            <w:pPr>
              <w:pStyle w:val="Akapitzlist"/>
              <w:numPr>
                <w:ilvl w:val="0"/>
                <w:numId w:val="435"/>
              </w:numPr>
              <w:spacing w:after="0" w:line="240" w:lineRule="auto"/>
              <w:ind w:left="206" w:hanging="206"/>
            </w:pPr>
            <w:r w:rsidRPr="00405680">
              <w:rPr>
                <w:rFonts w:ascii="Arial" w:hAnsi="Arial" w:cs="Arial"/>
                <w:szCs w:val="20"/>
              </w:rPr>
              <w:t>wydać pojazd po obsłudze i naprawie</w:t>
            </w:r>
            <w:r w:rsidR="00405680">
              <w:rPr>
                <w:rFonts w:ascii="Arial" w:hAnsi="Arial" w:cs="Arial"/>
                <w:szCs w:val="20"/>
              </w:rPr>
              <w:t>.</w:t>
            </w:r>
          </w:p>
        </w:tc>
        <w:tc>
          <w:tcPr>
            <w:tcW w:w="3543" w:type="dxa"/>
          </w:tcPr>
          <w:p w:rsidR="00405680" w:rsidRPr="00405680" w:rsidRDefault="00405680" w:rsidP="0046694A">
            <w:pPr>
              <w:numPr>
                <w:ilvl w:val="0"/>
                <w:numId w:val="435"/>
              </w:numPr>
              <w:spacing w:after="0" w:line="240" w:lineRule="auto"/>
              <w:ind w:left="206" w:hanging="206"/>
              <w:rPr>
                <w:szCs w:val="20"/>
              </w:rPr>
            </w:pPr>
            <w:r w:rsidRPr="00405680">
              <w:rPr>
                <w:szCs w:val="20"/>
              </w:rPr>
              <w:lastRenderedPageBreak/>
              <w:t>wymienić kolumny McPhersona</w:t>
            </w:r>
            <w:r>
              <w:rPr>
                <w:szCs w:val="20"/>
              </w:rPr>
              <w:t>,</w:t>
            </w:r>
          </w:p>
          <w:p w:rsidR="00405680" w:rsidRPr="00405680" w:rsidRDefault="00405680" w:rsidP="0046694A">
            <w:pPr>
              <w:numPr>
                <w:ilvl w:val="0"/>
                <w:numId w:val="435"/>
              </w:numPr>
              <w:spacing w:after="0" w:line="240" w:lineRule="auto"/>
              <w:ind w:left="206" w:hanging="206"/>
              <w:rPr>
                <w:szCs w:val="20"/>
              </w:rPr>
            </w:pPr>
            <w:r w:rsidRPr="00405680">
              <w:rPr>
                <w:szCs w:val="20"/>
              </w:rPr>
              <w:t>wymienić amortyzatory</w:t>
            </w:r>
            <w:r>
              <w:rPr>
                <w:szCs w:val="20"/>
              </w:rPr>
              <w:t>,</w:t>
            </w:r>
          </w:p>
          <w:p w:rsidR="00405680" w:rsidRPr="00405680" w:rsidRDefault="00405680" w:rsidP="0046694A">
            <w:pPr>
              <w:numPr>
                <w:ilvl w:val="0"/>
                <w:numId w:val="435"/>
              </w:numPr>
              <w:spacing w:after="0" w:line="240" w:lineRule="auto"/>
              <w:ind w:left="206" w:hanging="206"/>
              <w:rPr>
                <w:szCs w:val="20"/>
              </w:rPr>
            </w:pPr>
            <w:r w:rsidRPr="00405680">
              <w:rPr>
                <w:szCs w:val="20"/>
              </w:rPr>
              <w:t>wymienić resory</w:t>
            </w:r>
            <w:r>
              <w:rPr>
                <w:szCs w:val="20"/>
              </w:rPr>
              <w:t>,</w:t>
            </w:r>
          </w:p>
          <w:p w:rsidR="00405680" w:rsidRPr="00405680" w:rsidRDefault="00405680" w:rsidP="0046694A">
            <w:pPr>
              <w:numPr>
                <w:ilvl w:val="0"/>
                <w:numId w:val="435"/>
              </w:numPr>
              <w:spacing w:after="0" w:line="240" w:lineRule="auto"/>
              <w:ind w:left="206" w:hanging="206"/>
              <w:rPr>
                <w:szCs w:val="20"/>
              </w:rPr>
            </w:pPr>
            <w:r w:rsidRPr="00405680">
              <w:rPr>
                <w:szCs w:val="20"/>
              </w:rPr>
              <w:t>przeprowadzić regulację kątów ustawienia kół</w:t>
            </w:r>
            <w:r>
              <w:rPr>
                <w:szCs w:val="20"/>
              </w:rPr>
              <w:t>,</w:t>
            </w:r>
          </w:p>
          <w:p w:rsidR="00107A24" w:rsidRPr="00405680" w:rsidRDefault="00405680" w:rsidP="0046694A">
            <w:pPr>
              <w:numPr>
                <w:ilvl w:val="0"/>
                <w:numId w:val="435"/>
              </w:numPr>
              <w:spacing w:after="0" w:line="240" w:lineRule="auto"/>
              <w:ind w:left="206" w:hanging="206"/>
              <w:rPr>
                <w:szCs w:val="20"/>
              </w:rPr>
            </w:pPr>
            <w:r w:rsidRPr="00405680">
              <w:rPr>
                <w:szCs w:val="20"/>
              </w:rPr>
              <w:t>dokonać pomiaru bicia koła</w:t>
            </w:r>
            <w:r>
              <w:rPr>
                <w:szCs w:val="20"/>
              </w:rPr>
              <w:t>.</w:t>
            </w:r>
          </w:p>
        </w:tc>
        <w:tc>
          <w:tcPr>
            <w:tcW w:w="1276" w:type="dxa"/>
            <w:vAlign w:val="center"/>
          </w:tcPr>
          <w:p w:rsidR="00107A24" w:rsidRPr="00EF7778" w:rsidRDefault="00B57A5D" w:rsidP="00107A24">
            <w:pPr>
              <w:spacing w:after="0"/>
              <w:contextualSpacing/>
              <w:jc w:val="center"/>
              <w:rPr>
                <w:szCs w:val="20"/>
              </w:rPr>
            </w:pPr>
            <w:r>
              <w:rPr>
                <w:szCs w:val="20"/>
              </w:rPr>
              <w:t>Klasa III</w:t>
            </w:r>
          </w:p>
        </w:tc>
      </w:tr>
      <w:tr w:rsidR="00107A24" w:rsidRPr="00EF7778" w:rsidTr="00F61660">
        <w:tc>
          <w:tcPr>
            <w:tcW w:w="2262" w:type="dxa"/>
            <w:vMerge/>
            <w:vAlign w:val="center"/>
          </w:tcPr>
          <w:p w:rsidR="00107A24" w:rsidRDefault="00107A24" w:rsidP="00107A24">
            <w:pPr>
              <w:spacing w:after="0"/>
              <w:contextualSpacing/>
              <w:rPr>
                <w:szCs w:val="20"/>
              </w:rPr>
            </w:pPr>
          </w:p>
        </w:tc>
        <w:tc>
          <w:tcPr>
            <w:tcW w:w="2562" w:type="dxa"/>
            <w:vAlign w:val="center"/>
          </w:tcPr>
          <w:p w:rsidR="00107A24" w:rsidRDefault="00107A24" w:rsidP="00107A24">
            <w:pPr>
              <w:spacing w:after="0"/>
              <w:contextualSpacing/>
              <w:rPr>
                <w:szCs w:val="20"/>
              </w:rPr>
            </w:pPr>
            <w:r>
              <w:rPr>
                <w:szCs w:val="20"/>
              </w:rPr>
              <w:t>5. Obsługa i naprawa nadwozi</w:t>
            </w:r>
          </w:p>
        </w:tc>
        <w:tc>
          <w:tcPr>
            <w:tcW w:w="1238" w:type="dxa"/>
            <w:vAlign w:val="center"/>
          </w:tcPr>
          <w:p w:rsidR="00107A24" w:rsidRPr="0014134E" w:rsidRDefault="00107A24" w:rsidP="00107A24">
            <w:pPr>
              <w:spacing w:after="0"/>
              <w:ind w:left="232" w:hanging="232"/>
              <w:contextualSpacing/>
              <w:jc w:val="center"/>
              <w:rPr>
                <w:szCs w:val="20"/>
              </w:rPr>
            </w:pPr>
          </w:p>
        </w:tc>
        <w:tc>
          <w:tcPr>
            <w:tcW w:w="3544" w:type="dxa"/>
          </w:tcPr>
          <w:p w:rsidR="00107A24" w:rsidRPr="00405680" w:rsidRDefault="007C4179" w:rsidP="0046694A">
            <w:pPr>
              <w:numPr>
                <w:ilvl w:val="0"/>
                <w:numId w:val="435"/>
              </w:numPr>
              <w:spacing w:after="0" w:line="240" w:lineRule="auto"/>
              <w:ind w:left="204" w:hanging="204"/>
              <w:contextualSpacing/>
              <w:rPr>
                <w:szCs w:val="20"/>
              </w:rPr>
            </w:pPr>
            <w:r w:rsidRPr="00405680">
              <w:rPr>
                <w:szCs w:val="20"/>
              </w:rPr>
              <w:t>przyjąć</w:t>
            </w:r>
            <w:r w:rsidR="00107A24" w:rsidRPr="00405680">
              <w:rPr>
                <w:szCs w:val="20"/>
              </w:rPr>
              <w:t xml:space="preserve"> pojazd do naprawy</w:t>
            </w:r>
            <w:r w:rsidR="00405680">
              <w:rPr>
                <w:szCs w:val="20"/>
              </w:rPr>
              <w:t>,</w:t>
            </w:r>
          </w:p>
          <w:p w:rsidR="00107A24" w:rsidRPr="00405680" w:rsidRDefault="007C4179" w:rsidP="0046694A">
            <w:pPr>
              <w:numPr>
                <w:ilvl w:val="0"/>
                <w:numId w:val="435"/>
              </w:numPr>
              <w:spacing w:after="0" w:line="240" w:lineRule="auto"/>
              <w:ind w:left="204" w:hanging="204"/>
              <w:contextualSpacing/>
              <w:rPr>
                <w:szCs w:val="20"/>
              </w:rPr>
            </w:pPr>
            <w:r w:rsidRPr="00405680">
              <w:rPr>
                <w:szCs w:val="20"/>
              </w:rPr>
              <w:t>zlokalizować</w:t>
            </w:r>
            <w:r w:rsidR="00107A24" w:rsidRPr="00405680">
              <w:rPr>
                <w:szCs w:val="20"/>
              </w:rPr>
              <w:t xml:space="preserve"> uszkodzenia</w:t>
            </w:r>
            <w:r w:rsidR="00405680">
              <w:rPr>
                <w:szCs w:val="20"/>
              </w:rPr>
              <w:t>,</w:t>
            </w:r>
          </w:p>
          <w:p w:rsidR="00107A24" w:rsidRPr="00405680" w:rsidRDefault="00107A24" w:rsidP="0046694A">
            <w:pPr>
              <w:numPr>
                <w:ilvl w:val="0"/>
                <w:numId w:val="435"/>
              </w:numPr>
              <w:spacing w:after="0" w:line="240" w:lineRule="auto"/>
              <w:ind w:left="204" w:hanging="204"/>
              <w:contextualSpacing/>
              <w:rPr>
                <w:szCs w:val="20"/>
              </w:rPr>
            </w:pPr>
            <w:r w:rsidRPr="00405680">
              <w:rPr>
                <w:szCs w:val="20"/>
              </w:rPr>
              <w:t>przeprowadzić kontrolę uszkodzeń ram samochodowych</w:t>
            </w:r>
            <w:r w:rsidR="00405680">
              <w:rPr>
                <w:szCs w:val="20"/>
              </w:rPr>
              <w:t>,</w:t>
            </w:r>
          </w:p>
          <w:p w:rsidR="00107A24" w:rsidRPr="00405680" w:rsidRDefault="00107A24" w:rsidP="0046694A">
            <w:pPr>
              <w:numPr>
                <w:ilvl w:val="0"/>
                <w:numId w:val="435"/>
              </w:numPr>
              <w:spacing w:after="0" w:line="240" w:lineRule="auto"/>
              <w:ind w:left="204" w:hanging="204"/>
              <w:contextualSpacing/>
              <w:rPr>
                <w:szCs w:val="20"/>
              </w:rPr>
            </w:pPr>
            <w:r w:rsidRPr="00405680">
              <w:rPr>
                <w:szCs w:val="20"/>
              </w:rPr>
              <w:t>przeprowadzić kontrolę stanu technicznego nadwozia</w:t>
            </w:r>
            <w:r w:rsidR="00405680">
              <w:rPr>
                <w:szCs w:val="20"/>
              </w:rPr>
              <w:t>,</w:t>
            </w:r>
          </w:p>
          <w:p w:rsidR="00107A24" w:rsidRPr="00405680" w:rsidRDefault="00107A24" w:rsidP="0046694A">
            <w:pPr>
              <w:numPr>
                <w:ilvl w:val="0"/>
                <w:numId w:val="435"/>
              </w:numPr>
              <w:spacing w:after="0" w:line="240" w:lineRule="auto"/>
              <w:ind w:left="204" w:hanging="204"/>
              <w:contextualSpacing/>
              <w:rPr>
                <w:szCs w:val="20"/>
              </w:rPr>
            </w:pPr>
            <w:r w:rsidRPr="00405680">
              <w:rPr>
                <w:szCs w:val="20"/>
              </w:rPr>
              <w:t>dokonać oceny stanu technicznego zabezpieczeń antykorozyjnych</w:t>
            </w:r>
            <w:r w:rsidR="00405680">
              <w:rPr>
                <w:szCs w:val="20"/>
              </w:rPr>
              <w:t>,</w:t>
            </w:r>
          </w:p>
          <w:p w:rsidR="00107A24" w:rsidRPr="00405680" w:rsidRDefault="00107A24" w:rsidP="0046694A">
            <w:pPr>
              <w:numPr>
                <w:ilvl w:val="0"/>
                <w:numId w:val="435"/>
              </w:numPr>
              <w:spacing w:after="0" w:line="240" w:lineRule="auto"/>
              <w:ind w:left="204" w:hanging="204"/>
              <w:contextualSpacing/>
              <w:rPr>
                <w:szCs w:val="20"/>
              </w:rPr>
            </w:pPr>
            <w:r w:rsidRPr="00405680">
              <w:rPr>
                <w:szCs w:val="20"/>
              </w:rPr>
              <w:t>dokonać oceny stanu technicznego powłoki lakierniczej nadwozia</w:t>
            </w:r>
            <w:r w:rsidR="00405680">
              <w:rPr>
                <w:szCs w:val="20"/>
              </w:rPr>
              <w:t>,</w:t>
            </w:r>
          </w:p>
          <w:p w:rsidR="00107A24" w:rsidRPr="00405680" w:rsidRDefault="007C4179" w:rsidP="0046694A">
            <w:pPr>
              <w:numPr>
                <w:ilvl w:val="0"/>
                <w:numId w:val="435"/>
              </w:numPr>
              <w:spacing w:after="0" w:line="240" w:lineRule="auto"/>
              <w:ind w:left="204" w:hanging="204"/>
              <w:contextualSpacing/>
              <w:rPr>
                <w:szCs w:val="20"/>
              </w:rPr>
            </w:pPr>
            <w:r w:rsidRPr="00405680">
              <w:rPr>
                <w:szCs w:val="20"/>
              </w:rPr>
              <w:t>wymienić</w:t>
            </w:r>
            <w:r w:rsidR="00107A24" w:rsidRPr="00405680">
              <w:rPr>
                <w:szCs w:val="20"/>
              </w:rPr>
              <w:t xml:space="preserve"> elementy tapicerki samochodowej</w:t>
            </w:r>
            <w:r w:rsidR="00405680">
              <w:rPr>
                <w:szCs w:val="20"/>
              </w:rPr>
              <w:t>,</w:t>
            </w:r>
          </w:p>
          <w:p w:rsidR="007C4179" w:rsidRPr="00405680" w:rsidRDefault="007C4179" w:rsidP="0046694A">
            <w:pPr>
              <w:pStyle w:val="Akapitzlist"/>
              <w:numPr>
                <w:ilvl w:val="0"/>
                <w:numId w:val="435"/>
              </w:numPr>
              <w:spacing w:after="0" w:line="240" w:lineRule="auto"/>
              <w:ind w:left="204" w:hanging="204"/>
              <w:rPr>
                <w:rFonts w:ascii="Arial" w:hAnsi="Arial" w:cs="Arial"/>
                <w:szCs w:val="20"/>
              </w:rPr>
            </w:pPr>
            <w:r w:rsidRPr="00405680">
              <w:rPr>
                <w:rFonts w:ascii="Arial" w:hAnsi="Arial" w:cs="Arial"/>
                <w:szCs w:val="20"/>
              </w:rPr>
              <w:t>skalkulować koszty wykonanej obsługi i naprawy</w:t>
            </w:r>
            <w:r w:rsidR="00405680">
              <w:rPr>
                <w:rFonts w:ascii="Arial" w:hAnsi="Arial" w:cs="Arial"/>
                <w:szCs w:val="20"/>
              </w:rPr>
              <w:t>,</w:t>
            </w:r>
          </w:p>
          <w:p w:rsidR="00107A24" w:rsidRPr="00EF7778" w:rsidRDefault="007C4179" w:rsidP="0046694A">
            <w:pPr>
              <w:pStyle w:val="Akapitzlist"/>
              <w:numPr>
                <w:ilvl w:val="0"/>
                <w:numId w:val="435"/>
              </w:numPr>
              <w:spacing w:after="0" w:line="240" w:lineRule="auto"/>
              <w:ind w:left="204" w:hanging="204"/>
            </w:pPr>
            <w:r w:rsidRPr="00405680">
              <w:rPr>
                <w:rFonts w:ascii="Arial" w:hAnsi="Arial" w:cs="Arial"/>
                <w:szCs w:val="20"/>
              </w:rPr>
              <w:t>wydać pojazd po obsłudze i naprawie</w:t>
            </w:r>
            <w:r w:rsidR="00405680">
              <w:rPr>
                <w:rFonts w:ascii="Arial" w:hAnsi="Arial" w:cs="Arial"/>
                <w:szCs w:val="20"/>
              </w:rPr>
              <w:t>.</w:t>
            </w:r>
          </w:p>
        </w:tc>
        <w:tc>
          <w:tcPr>
            <w:tcW w:w="3543" w:type="dxa"/>
          </w:tcPr>
          <w:p w:rsidR="00405680" w:rsidRPr="00405680" w:rsidRDefault="00405680" w:rsidP="0046694A">
            <w:pPr>
              <w:numPr>
                <w:ilvl w:val="0"/>
                <w:numId w:val="435"/>
              </w:numPr>
              <w:spacing w:after="0" w:line="240" w:lineRule="auto"/>
              <w:ind w:left="204" w:hanging="204"/>
              <w:contextualSpacing/>
              <w:rPr>
                <w:szCs w:val="20"/>
              </w:rPr>
            </w:pPr>
            <w:r w:rsidRPr="00405680">
              <w:rPr>
                <w:szCs w:val="20"/>
              </w:rPr>
              <w:t>wymienić podnośniki szyb</w:t>
            </w:r>
            <w:r>
              <w:rPr>
                <w:szCs w:val="20"/>
              </w:rPr>
              <w:t>,</w:t>
            </w:r>
          </w:p>
          <w:p w:rsidR="00405680" w:rsidRPr="00405680" w:rsidRDefault="00405680" w:rsidP="0046694A">
            <w:pPr>
              <w:numPr>
                <w:ilvl w:val="0"/>
                <w:numId w:val="435"/>
              </w:numPr>
              <w:spacing w:after="0" w:line="240" w:lineRule="auto"/>
              <w:ind w:left="204" w:hanging="204"/>
              <w:contextualSpacing/>
              <w:rPr>
                <w:szCs w:val="20"/>
              </w:rPr>
            </w:pPr>
            <w:r w:rsidRPr="00405680">
              <w:rPr>
                <w:szCs w:val="20"/>
              </w:rPr>
              <w:t>wymienić zamki i ograniczniki drzwi</w:t>
            </w:r>
            <w:r>
              <w:rPr>
                <w:szCs w:val="20"/>
              </w:rPr>
              <w:t>,</w:t>
            </w:r>
          </w:p>
          <w:p w:rsidR="00107A24" w:rsidRPr="00405680" w:rsidRDefault="00405680" w:rsidP="0046694A">
            <w:pPr>
              <w:numPr>
                <w:ilvl w:val="0"/>
                <w:numId w:val="435"/>
              </w:numPr>
              <w:spacing w:after="0" w:line="240" w:lineRule="auto"/>
              <w:ind w:left="204" w:hanging="204"/>
              <w:contextualSpacing/>
              <w:rPr>
                <w:szCs w:val="20"/>
              </w:rPr>
            </w:pPr>
            <w:r w:rsidRPr="00405680">
              <w:rPr>
                <w:szCs w:val="20"/>
              </w:rPr>
              <w:t>przeprowadzić obsługę techniczną nadwozia</w:t>
            </w:r>
            <w:r>
              <w:rPr>
                <w:szCs w:val="20"/>
              </w:rPr>
              <w:t>.</w:t>
            </w:r>
          </w:p>
        </w:tc>
        <w:tc>
          <w:tcPr>
            <w:tcW w:w="1276" w:type="dxa"/>
            <w:vAlign w:val="center"/>
          </w:tcPr>
          <w:p w:rsidR="00107A24" w:rsidRPr="00EF7778" w:rsidRDefault="00B57A5D" w:rsidP="00107A24">
            <w:pPr>
              <w:spacing w:after="0"/>
              <w:contextualSpacing/>
              <w:jc w:val="center"/>
              <w:rPr>
                <w:szCs w:val="20"/>
              </w:rPr>
            </w:pPr>
            <w:r>
              <w:rPr>
                <w:szCs w:val="20"/>
              </w:rPr>
              <w:t>Klasa III</w:t>
            </w:r>
          </w:p>
        </w:tc>
      </w:tr>
      <w:tr w:rsidR="00107A24" w:rsidRPr="00EF7778" w:rsidTr="00F61660">
        <w:tc>
          <w:tcPr>
            <w:tcW w:w="2262" w:type="dxa"/>
            <w:vMerge/>
            <w:vAlign w:val="center"/>
          </w:tcPr>
          <w:p w:rsidR="00107A24" w:rsidRDefault="00107A24" w:rsidP="00107A24">
            <w:pPr>
              <w:spacing w:after="0"/>
              <w:contextualSpacing/>
              <w:rPr>
                <w:szCs w:val="20"/>
              </w:rPr>
            </w:pPr>
          </w:p>
        </w:tc>
        <w:tc>
          <w:tcPr>
            <w:tcW w:w="2562" w:type="dxa"/>
            <w:vAlign w:val="center"/>
          </w:tcPr>
          <w:p w:rsidR="00107A24" w:rsidRDefault="00107A24" w:rsidP="00107A24">
            <w:pPr>
              <w:spacing w:after="0"/>
              <w:contextualSpacing/>
              <w:rPr>
                <w:szCs w:val="20"/>
              </w:rPr>
            </w:pPr>
            <w:r>
              <w:rPr>
                <w:szCs w:val="20"/>
              </w:rPr>
              <w:t>6. Obsługa i naprawa układów bezpieczeństwa i komfortu jazdy</w:t>
            </w:r>
          </w:p>
        </w:tc>
        <w:tc>
          <w:tcPr>
            <w:tcW w:w="1238" w:type="dxa"/>
            <w:vAlign w:val="center"/>
          </w:tcPr>
          <w:p w:rsidR="00107A24" w:rsidRPr="0014134E" w:rsidRDefault="00107A24" w:rsidP="00107A24">
            <w:pPr>
              <w:spacing w:after="0"/>
              <w:ind w:left="232" w:hanging="232"/>
              <w:contextualSpacing/>
              <w:jc w:val="center"/>
              <w:rPr>
                <w:szCs w:val="20"/>
              </w:rPr>
            </w:pPr>
          </w:p>
        </w:tc>
        <w:tc>
          <w:tcPr>
            <w:tcW w:w="3544" w:type="dxa"/>
          </w:tcPr>
          <w:p w:rsidR="00107A24" w:rsidRPr="00050685" w:rsidRDefault="007C4179" w:rsidP="0046694A">
            <w:pPr>
              <w:numPr>
                <w:ilvl w:val="0"/>
                <w:numId w:val="435"/>
              </w:numPr>
              <w:spacing w:after="0" w:line="240" w:lineRule="auto"/>
              <w:ind w:left="206" w:hanging="206"/>
              <w:rPr>
                <w:szCs w:val="20"/>
              </w:rPr>
            </w:pPr>
            <w:r w:rsidRPr="00050685">
              <w:rPr>
                <w:szCs w:val="20"/>
              </w:rPr>
              <w:t>przyjąć</w:t>
            </w:r>
            <w:r w:rsidR="00107A24" w:rsidRPr="00050685">
              <w:rPr>
                <w:szCs w:val="20"/>
              </w:rPr>
              <w:t xml:space="preserve"> pojazd do naprawy</w:t>
            </w:r>
            <w:r w:rsidR="00050685">
              <w:rPr>
                <w:szCs w:val="20"/>
              </w:rPr>
              <w:t>,</w:t>
            </w:r>
          </w:p>
          <w:p w:rsidR="00107A24" w:rsidRPr="00050685" w:rsidRDefault="007C4179" w:rsidP="0046694A">
            <w:pPr>
              <w:numPr>
                <w:ilvl w:val="0"/>
                <w:numId w:val="435"/>
              </w:numPr>
              <w:spacing w:after="0" w:line="240" w:lineRule="auto"/>
              <w:ind w:left="206" w:hanging="206"/>
              <w:rPr>
                <w:szCs w:val="20"/>
              </w:rPr>
            </w:pPr>
            <w:r w:rsidRPr="00050685">
              <w:rPr>
                <w:szCs w:val="20"/>
              </w:rPr>
              <w:t>zlokalizować</w:t>
            </w:r>
            <w:r w:rsidR="00107A24" w:rsidRPr="00050685">
              <w:rPr>
                <w:szCs w:val="20"/>
              </w:rPr>
              <w:t xml:space="preserve"> uszkodzenia</w:t>
            </w:r>
            <w:r w:rsidR="00050685">
              <w:rPr>
                <w:szCs w:val="20"/>
              </w:rPr>
              <w:t>,</w:t>
            </w:r>
          </w:p>
          <w:p w:rsidR="00107A24" w:rsidRPr="00050685" w:rsidRDefault="007C4179" w:rsidP="0046694A">
            <w:pPr>
              <w:numPr>
                <w:ilvl w:val="0"/>
                <w:numId w:val="435"/>
              </w:numPr>
              <w:spacing w:after="0" w:line="240" w:lineRule="auto"/>
              <w:ind w:left="206" w:hanging="206"/>
              <w:rPr>
                <w:szCs w:val="20"/>
              </w:rPr>
            </w:pPr>
            <w:r w:rsidRPr="00050685">
              <w:rPr>
                <w:szCs w:val="20"/>
              </w:rPr>
              <w:t>wymienić</w:t>
            </w:r>
            <w:r w:rsidR="00107A24" w:rsidRPr="00050685">
              <w:rPr>
                <w:szCs w:val="20"/>
              </w:rPr>
              <w:t xml:space="preserve"> pasy bezpieczeństwa</w:t>
            </w:r>
            <w:r w:rsidR="00050685">
              <w:rPr>
                <w:szCs w:val="20"/>
              </w:rPr>
              <w:t>,</w:t>
            </w:r>
          </w:p>
          <w:p w:rsidR="00107A24" w:rsidRPr="00050685" w:rsidRDefault="007C4179" w:rsidP="0046694A">
            <w:pPr>
              <w:numPr>
                <w:ilvl w:val="0"/>
                <w:numId w:val="435"/>
              </w:numPr>
              <w:spacing w:after="0" w:line="240" w:lineRule="auto"/>
              <w:ind w:left="206" w:hanging="206"/>
              <w:rPr>
                <w:szCs w:val="20"/>
              </w:rPr>
            </w:pPr>
            <w:r w:rsidRPr="00050685">
              <w:rPr>
                <w:szCs w:val="20"/>
              </w:rPr>
              <w:t>wymienić</w:t>
            </w:r>
            <w:r w:rsidR="00107A24" w:rsidRPr="00050685">
              <w:rPr>
                <w:szCs w:val="20"/>
              </w:rPr>
              <w:t xml:space="preserve"> uszkodzone elementy poduszek gazowych</w:t>
            </w:r>
            <w:r w:rsidR="00050685">
              <w:rPr>
                <w:szCs w:val="20"/>
              </w:rPr>
              <w:t>,</w:t>
            </w:r>
          </w:p>
          <w:p w:rsidR="00107A24" w:rsidRPr="00050685" w:rsidRDefault="00107A24" w:rsidP="0046694A">
            <w:pPr>
              <w:numPr>
                <w:ilvl w:val="0"/>
                <w:numId w:val="435"/>
              </w:numPr>
              <w:spacing w:after="0" w:line="240" w:lineRule="auto"/>
              <w:ind w:left="206" w:hanging="206"/>
              <w:rPr>
                <w:szCs w:val="20"/>
              </w:rPr>
            </w:pPr>
            <w:r w:rsidRPr="00050685">
              <w:rPr>
                <w:szCs w:val="20"/>
              </w:rPr>
              <w:t>przeprowadzić kontrolę działania układu klimatyzacji</w:t>
            </w:r>
            <w:r w:rsidR="00050685">
              <w:rPr>
                <w:szCs w:val="20"/>
              </w:rPr>
              <w:t>,</w:t>
            </w:r>
          </w:p>
          <w:p w:rsidR="00107A24" w:rsidRPr="00050685" w:rsidRDefault="007C4179" w:rsidP="0046694A">
            <w:pPr>
              <w:numPr>
                <w:ilvl w:val="0"/>
                <w:numId w:val="435"/>
              </w:numPr>
              <w:spacing w:after="0" w:line="240" w:lineRule="auto"/>
              <w:ind w:left="206" w:hanging="206"/>
              <w:rPr>
                <w:szCs w:val="20"/>
              </w:rPr>
            </w:pPr>
            <w:r w:rsidRPr="00050685">
              <w:rPr>
                <w:szCs w:val="20"/>
              </w:rPr>
              <w:t>wymienić</w:t>
            </w:r>
            <w:r w:rsidR="00107A24" w:rsidRPr="00050685">
              <w:rPr>
                <w:szCs w:val="20"/>
              </w:rPr>
              <w:t xml:space="preserve"> uszkodzone przewody klimatyzacji</w:t>
            </w:r>
            <w:r w:rsidR="00050685">
              <w:rPr>
                <w:szCs w:val="20"/>
              </w:rPr>
              <w:t>,</w:t>
            </w:r>
          </w:p>
          <w:p w:rsidR="00107A24" w:rsidRPr="00050685" w:rsidRDefault="00107A24" w:rsidP="0046694A">
            <w:pPr>
              <w:numPr>
                <w:ilvl w:val="0"/>
                <w:numId w:val="435"/>
              </w:numPr>
              <w:spacing w:after="0" w:line="240" w:lineRule="auto"/>
              <w:ind w:left="206" w:hanging="206"/>
              <w:rPr>
                <w:szCs w:val="20"/>
              </w:rPr>
            </w:pPr>
            <w:r w:rsidRPr="00050685">
              <w:rPr>
                <w:szCs w:val="20"/>
              </w:rPr>
              <w:t>ob</w:t>
            </w:r>
            <w:r w:rsidR="00050685">
              <w:rPr>
                <w:szCs w:val="20"/>
              </w:rPr>
              <w:t>sługiwać</w:t>
            </w:r>
            <w:r w:rsidRPr="00050685">
              <w:rPr>
                <w:szCs w:val="20"/>
              </w:rPr>
              <w:t xml:space="preserve"> urządzenia do obsługi klimatyzacji</w:t>
            </w:r>
            <w:r w:rsidR="00050685">
              <w:rPr>
                <w:szCs w:val="20"/>
              </w:rPr>
              <w:t>,</w:t>
            </w:r>
          </w:p>
          <w:p w:rsidR="007C4179" w:rsidRPr="00050685" w:rsidRDefault="007C4179" w:rsidP="0046694A">
            <w:pPr>
              <w:pStyle w:val="Akapitzlist"/>
              <w:numPr>
                <w:ilvl w:val="0"/>
                <w:numId w:val="435"/>
              </w:numPr>
              <w:spacing w:after="0" w:line="240" w:lineRule="auto"/>
              <w:ind w:left="206" w:hanging="206"/>
              <w:rPr>
                <w:rFonts w:ascii="Arial" w:hAnsi="Arial" w:cs="Arial"/>
                <w:szCs w:val="20"/>
              </w:rPr>
            </w:pPr>
            <w:r w:rsidRPr="00050685">
              <w:rPr>
                <w:rFonts w:ascii="Arial" w:hAnsi="Arial" w:cs="Arial"/>
                <w:szCs w:val="20"/>
              </w:rPr>
              <w:lastRenderedPageBreak/>
              <w:t>skalkulować koszty wykonanej obsługi i naprawy</w:t>
            </w:r>
            <w:r w:rsidR="00050685">
              <w:rPr>
                <w:rFonts w:ascii="Arial" w:hAnsi="Arial" w:cs="Arial"/>
                <w:szCs w:val="20"/>
              </w:rPr>
              <w:t>,</w:t>
            </w:r>
          </w:p>
          <w:p w:rsidR="00107A24" w:rsidRPr="00F20C94" w:rsidRDefault="007C4179" w:rsidP="0046694A">
            <w:pPr>
              <w:numPr>
                <w:ilvl w:val="0"/>
                <w:numId w:val="435"/>
              </w:numPr>
              <w:spacing w:after="0" w:line="240" w:lineRule="auto"/>
              <w:ind w:left="206" w:hanging="206"/>
              <w:rPr>
                <w:sz w:val="18"/>
                <w:szCs w:val="18"/>
              </w:rPr>
            </w:pPr>
            <w:r w:rsidRPr="00050685">
              <w:rPr>
                <w:szCs w:val="20"/>
              </w:rPr>
              <w:t>wydać pojazd po obsłudze i naprawie</w:t>
            </w:r>
            <w:r w:rsidR="00050685">
              <w:rPr>
                <w:szCs w:val="20"/>
              </w:rPr>
              <w:t>.</w:t>
            </w:r>
          </w:p>
        </w:tc>
        <w:tc>
          <w:tcPr>
            <w:tcW w:w="3543" w:type="dxa"/>
          </w:tcPr>
          <w:p w:rsidR="00050685" w:rsidRPr="00050685" w:rsidRDefault="00050685" w:rsidP="0046694A">
            <w:pPr>
              <w:numPr>
                <w:ilvl w:val="0"/>
                <w:numId w:val="435"/>
              </w:numPr>
              <w:spacing w:after="0" w:line="240" w:lineRule="auto"/>
              <w:ind w:left="206" w:hanging="206"/>
              <w:rPr>
                <w:szCs w:val="20"/>
              </w:rPr>
            </w:pPr>
            <w:r w:rsidRPr="00050685">
              <w:rPr>
                <w:szCs w:val="20"/>
              </w:rPr>
              <w:lastRenderedPageBreak/>
              <w:t>dokonać sprawdzenia pasów bezpieczeństwa testerem diagnostycznym</w:t>
            </w:r>
            <w:r>
              <w:rPr>
                <w:szCs w:val="20"/>
              </w:rPr>
              <w:t>,</w:t>
            </w:r>
          </w:p>
          <w:p w:rsidR="00050685" w:rsidRPr="00050685" w:rsidRDefault="00050685" w:rsidP="0046694A">
            <w:pPr>
              <w:numPr>
                <w:ilvl w:val="0"/>
                <w:numId w:val="435"/>
              </w:numPr>
              <w:spacing w:after="0" w:line="240" w:lineRule="auto"/>
              <w:ind w:left="206" w:hanging="206"/>
              <w:rPr>
                <w:szCs w:val="20"/>
              </w:rPr>
            </w:pPr>
            <w:r w:rsidRPr="00050685">
              <w:rPr>
                <w:szCs w:val="20"/>
              </w:rPr>
              <w:t>dokonać sprawdzenia układów poduszek gazowych testerem diagnostycznym</w:t>
            </w:r>
            <w:r>
              <w:rPr>
                <w:szCs w:val="20"/>
              </w:rPr>
              <w:t>,</w:t>
            </w:r>
          </w:p>
          <w:p w:rsidR="00050685" w:rsidRPr="00050685" w:rsidRDefault="00050685" w:rsidP="0046694A">
            <w:pPr>
              <w:numPr>
                <w:ilvl w:val="0"/>
                <w:numId w:val="435"/>
              </w:numPr>
              <w:spacing w:after="0" w:line="240" w:lineRule="auto"/>
              <w:ind w:left="206" w:hanging="206"/>
              <w:rPr>
                <w:szCs w:val="20"/>
              </w:rPr>
            </w:pPr>
            <w:r w:rsidRPr="00050685">
              <w:rPr>
                <w:szCs w:val="20"/>
              </w:rPr>
              <w:t>wymienić sprężarkę klimatyzacji</w:t>
            </w:r>
            <w:r>
              <w:rPr>
                <w:szCs w:val="20"/>
              </w:rPr>
              <w:t>,</w:t>
            </w:r>
          </w:p>
          <w:p w:rsidR="00050685" w:rsidRPr="00050685" w:rsidRDefault="00050685" w:rsidP="0046694A">
            <w:pPr>
              <w:numPr>
                <w:ilvl w:val="0"/>
                <w:numId w:val="435"/>
              </w:numPr>
              <w:spacing w:after="0" w:line="240" w:lineRule="auto"/>
              <w:ind w:left="206" w:hanging="206"/>
              <w:rPr>
                <w:szCs w:val="20"/>
              </w:rPr>
            </w:pPr>
            <w:r w:rsidRPr="00050685">
              <w:rPr>
                <w:szCs w:val="20"/>
              </w:rPr>
              <w:t>dokonać wymiany czynnika chłodniczego w układzie klimatyzacji</w:t>
            </w:r>
            <w:r>
              <w:rPr>
                <w:szCs w:val="20"/>
              </w:rPr>
              <w:t>.</w:t>
            </w:r>
          </w:p>
          <w:p w:rsidR="00107A24" w:rsidRPr="00EF7778" w:rsidRDefault="00107A24" w:rsidP="009642E9">
            <w:pPr>
              <w:pBdr>
                <w:top w:val="nil"/>
                <w:left w:val="nil"/>
                <w:bottom w:val="nil"/>
                <w:right w:val="nil"/>
                <w:between w:val="nil"/>
              </w:pBdr>
              <w:spacing w:after="0" w:line="240" w:lineRule="auto"/>
              <w:contextualSpacing/>
              <w:rPr>
                <w:szCs w:val="20"/>
              </w:rPr>
            </w:pPr>
          </w:p>
        </w:tc>
        <w:tc>
          <w:tcPr>
            <w:tcW w:w="1276" w:type="dxa"/>
            <w:vAlign w:val="center"/>
          </w:tcPr>
          <w:p w:rsidR="00107A24" w:rsidRPr="00EF7778" w:rsidRDefault="00B57A5D" w:rsidP="00107A24">
            <w:pPr>
              <w:spacing w:after="0"/>
              <w:contextualSpacing/>
              <w:jc w:val="center"/>
              <w:rPr>
                <w:szCs w:val="20"/>
              </w:rPr>
            </w:pPr>
            <w:r>
              <w:rPr>
                <w:szCs w:val="20"/>
              </w:rPr>
              <w:t>Klasa III</w:t>
            </w:r>
          </w:p>
        </w:tc>
      </w:tr>
      <w:tr w:rsidR="00AC47AC" w:rsidRPr="00EF7778" w:rsidTr="00F61660">
        <w:trPr>
          <w:trHeight w:val="382"/>
        </w:trPr>
        <w:tc>
          <w:tcPr>
            <w:tcW w:w="4824" w:type="dxa"/>
            <w:gridSpan w:val="2"/>
            <w:vAlign w:val="center"/>
          </w:tcPr>
          <w:p w:rsidR="00AC47AC" w:rsidRPr="00EF7778" w:rsidRDefault="00AC47AC" w:rsidP="00F61660">
            <w:pPr>
              <w:spacing w:after="0"/>
              <w:contextualSpacing/>
              <w:jc w:val="center"/>
              <w:rPr>
                <w:szCs w:val="20"/>
              </w:rPr>
            </w:pPr>
            <w:r w:rsidRPr="00BA00F0">
              <w:rPr>
                <w:b/>
                <w:bCs/>
                <w:szCs w:val="20"/>
              </w:rPr>
              <w:lastRenderedPageBreak/>
              <w:t>Razem liczba godzin</w:t>
            </w:r>
          </w:p>
        </w:tc>
        <w:tc>
          <w:tcPr>
            <w:tcW w:w="1238" w:type="dxa"/>
            <w:vAlign w:val="center"/>
          </w:tcPr>
          <w:p w:rsidR="00AC47AC" w:rsidRPr="008E1471" w:rsidRDefault="00AC47AC" w:rsidP="00F61660">
            <w:pPr>
              <w:spacing w:after="0"/>
              <w:contextualSpacing/>
              <w:jc w:val="center"/>
              <w:rPr>
                <w:b/>
                <w:bCs/>
                <w:color w:val="0070C0"/>
                <w:szCs w:val="20"/>
              </w:rPr>
            </w:pPr>
          </w:p>
        </w:tc>
        <w:tc>
          <w:tcPr>
            <w:tcW w:w="8363" w:type="dxa"/>
            <w:gridSpan w:val="3"/>
            <w:vAlign w:val="center"/>
          </w:tcPr>
          <w:p w:rsidR="00AC47AC" w:rsidRPr="00EF7778" w:rsidRDefault="00AC47AC" w:rsidP="00F61660">
            <w:pPr>
              <w:spacing w:after="0"/>
              <w:contextualSpacing/>
              <w:rPr>
                <w:szCs w:val="20"/>
              </w:rPr>
            </w:pPr>
          </w:p>
        </w:tc>
      </w:tr>
    </w:tbl>
    <w:p w:rsidR="00AC47AC" w:rsidRDefault="00AC47AC" w:rsidP="00AC47AC">
      <w:pPr>
        <w:spacing w:after="0" w:line="360" w:lineRule="auto"/>
        <w:rPr>
          <w:b/>
          <w:szCs w:val="20"/>
        </w:rPr>
      </w:pPr>
    </w:p>
    <w:p w:rsidR="004009D1" w:rsidRPr="009C132B" w:rsidRDefault="004009D1" w:rsidP="004009D1">
      <w:pPr>
        <w:spacing w:after="0"/>
        <w:contextualSpacing/>
        <w:jc w:val="both"/>
        <w:rPr>
          <w:szCs w:val="20"/>
        </w:rPr>
      </w:pPr>
      <w:r w:rsidRPr="009C132B">
        <w:rPr>
          <w:b/>
          <w:szCs w:val="20"/>
        </w:rPr>
        <w:t>PROCEDURY OSIĄGANIA CELÓW KSZTAŁCENIA PRZEDMIOTU</w:t>
      </w:r>
    </w:p>
    <w:p w:rsidR="004009D1" w:rsidRPr="009C132B" w:rsidRDefault="004009D1" w:rsidP="004009D1">
      <w:pPr>
        <w:spacing w:after="0"/>
        <w:contextualSpacing/>
        <w:jc w:val="both"/>
        <w:rPr>
          <w:szCs w:val="20"/>
        </w:rPr>
      </w:pPr>
      <w:r w:rsidRPr="009C132B">
        <w:rPr>
          <w:szCs w:val="20"/>
        </w:rPr>
        <w:t xml:space="preserve">Przygotowanie do wykonywania zadań zawodowych </w:t>
      </w:r>
      <w:r>
        <w:rPr>
          <w:szCs w:val="20"/>
        </w:rPr>
        <w:t>mechanika pojazdów samochodowych</w:t>
      </w:r>
      <w:r w:rsidRPr="009C132B">
        <w:rPr>
          <w:szCs w:val="20"/>
        </w:rPr>
        <w:t xml:space="preserve"> wymaga od uczącego się:</w:t>
      </w:r>
    </w:p>
    <w:p w:rsidR="004009D1" w:rsidRPr="009C132B" w:rsidRDefault="004009D1" w:rsidP="004009D1">
      <w:pPr>
        <w:pStyle w:val="Akapitzlist"/>
        <w:numPr>
          <w:ilvl w:val="0"/>
          <w:numId w:val="381"/>
        </w:numPr>
        <w:pBdr>
          <w:top w:val="nil"/>
          <w:left w:val="nil"/>
          <w:bottom w:val="nil"/>
          <w:right w:val="nil"/>
          <w:between w:val="nil"/>
        </w:pBdr>
        <w:spacing w:after="0"/>
        <w:ind w:left="709" w:hanging="283"/>
        <w:jc w:val="both"/>
        <w:rPr>
          <w:rFonts w:ascii="Arial" w:hAnsi="Arial" w:cs="Arial"/>
          <w:szCs w:val="20"/>
        </w:rPr>
      </w:pPr>
      <w:r w:rsidRPr="009C132B">
        <w:rPr>
          <w:rFonts w:ascii="Arial" w:hAnsi="Arial" w:cs="Arial"/>
          <w:szCs w:val="20"/>
        </w:rPr>
        <w:t>opanowania wiedzy</w:t>
      </w:r>
      <w:r>
        <w:rPr>
          <w:rFonts w:ascii="Arial" w:hAnsi="Arial" w:cs="Arial"/>
          <w:szCs w:val="20"/>
        </w:rPr>
        <w:t xml:space="preserve"> w </w:t>
      </w:r>
      <w:r w:rsidRPr="009C132B">
        <w:rPr>
          <w:rFonts w:ascii="Arial" w:hAnsi="Arial" w:cs="Arial"/>
          <w:szCs w:val="20"/>
        </w:rPr>
        <w:t xml:space="preserve">zakresie </w:t>
      </w:r>
      <w:r w:rsidR="00CD10B6">
        <w:rPr>
          <w:rFonts w:ascii="Arial" w:hAnsi="Arial" w:cs="Arial"/>
          <w:szCs w:val="20"/>
        </w:rPr>
        <w:t>obsługi i naprawy pojazdów samochodowych,</w:t>
      </w:r>
    </w:p>
    <w:p w:rsidR="004009D1" w:rsidRPr="009C132B" w:rsidRDefault="004009D1" w:rsidP="004009D1">
      <w:pPr>
        <w:pStyle w:val="Akapitzlist"/>
        <w:numPr>
          <w:ilvl w:val="0"/>
          <w:numId w:val="381"/>
        </w:numPr>
        <w:pBdr>
          <w:top w:val="nil"/>
          <w:left w:val="nil"/>
          <w:bottom w:val="nil"/>
          <w:right w:val="nil"/>
          <w:between w:val="nil"/>
        </w:pBdr>
        <w:spacing w:after="0"/>
        <w:ind w:left="709" w:hanging="283"/>
        <w:jc w:val="both"/>
        <w:rPr>
          <w:rFonts w:ascii="Arial" w:hAnsi="Arial" w:cs="Arial"/>
          <w:szCs w:val="20"/>
        </w:rPr>
      </w:pPr>
      <w:r w:rsidRPr="009C132B">
        <w:rPr>
          <w:rFonts w:ascii="Arial" w:hAnsi="Arial" w:cs="Arial"/>
          <w:szCs w:val="20"/>
        </w:rPr>
        <w:t>przygotowanie do efektywnego wykorzystania uzyskanej wiedzy</w:t>
      </w:r>
      <w:r>
        <w:rPr>
          <w:rFonts w:ascii="Arial" w:hAnsi="Arial" w:cs="Arial"/>
          <w:szCs w:val="20"/>
        </w:rPr>
        <w:t xml:space="preserve"> w </w:t>
      </w:r>
      <w:r w:rsidRPr="009C132B">
        <w:rPr>
          <w:rFonts w:ascii="Arial" w:hAnsi="Arial" w:cs="Arial"/>
          <w:szCs w:val="20"/>
        </w:rPr>
        <w:t>praktyce,</w:t>
      </w:r>
    </w:p>
    <w:p w:rsidR="004009D1" w:rsidRPr="009C132B" w:rsidRDefault="004009D1" w:rsidP="004009D1">
      <w:pPr>
        <w:pStyle w:val="Akapitzlist"/>
        <w:numPr>
          <w:ilvl w:val="0"/>
          <w:numId w:val="381"/>
        </w:numPr>
        <w:pBdr>
          <w:top w:val="nil"/>
          <w:left w:val="nil"/>
          <w:bottom w:val="nil"/>
          <w:right w:val="nil"/>
          <w:between w:val="nil"/>
        </w:pBdr>
        <w:spacing w:after="0"/>
        <w:ind w:left="709" w:hanging="283"/>
        <w:jc w:val="both"/>
        <w:rPr>
          <w:rFonts w:ascii="Arial" w:hAnsi="Arial" w:cs="Arial"/>
          <w:szCs w:val="20"/>
        </w:rPr>
      </w:pPr>
      <w:r w:rsidRPr="009C132B">
        <w:rPr>
          <w:rFonts w:ascii="Arial" w:hAnsi="Arial" w:cs="Arial"/>
          <w:szCs w:val="20"/>
        </w:rPr>
        <w:t>kształtowanie motywacji wewnętrznej.</w:t>
      </w:r>
    </w:p>
    <w:p w:rsidR="004009D1" w:rsidRPr="009C132B" w:rsidRDefault="004009D1" w:rsidP="004009D1">
      <w:pPr>
        <w:pStyle w:val="Akapitzlist"/>
        <w:numPr>
          <w:ilvl w:val="0"/>
          <w:numId w:val="381"/>
        </w:numPr>
        <w:pBdr>
          <w:top w:val="nil"/>
          <w:left w:val="nil"/>
          <w:bottom w:val="nil"/>
          <w:right w:val="nil"/>
          <w:between w:val="nil"/>
        </w:pBdr>
        <w:spacing w:after="0"/>
        <w:ind w:left="709" w:hanging="283"/>
        <w:jc w:val="both"/>
        <w:rPr>
          <w:rFonts w:ascii="Arial" w:hAnsi="Arial" w:cs="Arial"/>
          <w:szCs w:val="20"/>
        </w:rPr>
      </w:pPr>
      <w:r w:rsidRPr="009C132B">
        <w:rPr>
          <w:rFonts w:ascii="Arial" w:hAnsi="Arial" w:cs="Arial"/>
          <w:szCs w:val="20"/>
        </w:rPr>
        <w:t>odkrywania predyspozycji zawodowych.</w:t>
      </w:r>
    </w:p>
    <w:p w:rsidR="004009D1" w:rsidRPr="004009D1" w:rsidRDefault="004009D1" w:rsidP="004009D1">
      <w:pPr>
        <w:pStyle w:val="NormalnyWeb"/>
        <w:shd w:val="clear" w:color="auto" w:fill="FFFFFF"/>
        <w:spacing w:before="0" w:beforeAutospacing="0" w:after="120" w:afterAutospacing="0" w:line="276" w:lineRule="auto"/>
        <w:jc w:val="both"/>
        <w:rPr>
          <w:rFonts w:ascii="Arial" w:hAnsi="Arial"/>
          <w:sz w:val="20"/>
          <w:szCs w:val="20"/>
        </w:rPr>
      </w:pPr>
      <w:r w:rsidRPr="004009D1">
        <w:rPr>
          <w:rFonts w:ascii="Arial" w:hAnsi="Arial"/>
          <w:sz w:val="20"/>
          <w:szCs w:val="20"/>
        </w:rPr>
        <w:t xml:space="preserve">W przedmiocie </w:t>
      </w:r>
      <w:r>
        <w:rPr>
          <w:rFonts w:ascii="Arial" w:hAnsi="Arial"/>
          <w:sz w:val="20"/>
          <w:szCs w:val="20"/>
        </w:rPr>
        <w:t>Obsługa i naprawa pojazdów samochodowych</w:t>
      </w:r>
      <w:r w:rsidRPr="004009D1">
        <w:rPr>
          <w:rFonts w:ascii="Arial" w:hAnsi="Arial"/>
          <w:sz w:val="20"/>
          <w:szCs w:val="20"/>
        </w:rPr>
        <w:t xml:space="preserve"> stosowane metody powinny zapewnić osiąganie celów zaplanowanych w procesie edukacji oraz przygotowanie uczniów do pracy w zawodzie </w:t>
      </w:r>
      <w:r>
        <w:rPr>
          <w:rFonts w:ascii="Arial" w:hAnsi="Arial"/>
          <w:sz w:val="20"/>
          <w:szCs w:val="20"/>
        </w:rPr>
        <w:t>mechanik pojazdów samochodowych.</w:t>
      </w:r>
    </w:p>
    <w:p w:rsidR="004009D1" w:rsidRPr="006C5B9F" w:rsidRDefault="004009D1" w:rsidP="004009D1">
      <w:pPr>
        <w:spacing w:after="0"/>
        <w:contextualSpacing/>
        <w:rPr>
          <w:bCs/>
          <w:szCs w:val="20"/>
        </w:rPr>
      </w:pPr>
      <w:r w:rsidRPr="006C5B9F">
        <w:rPr>
          <w:bCs/>
          <w:szCs w:val="20"/>
        </w:rPr>
        <w:t>Proponowane metody:</w:t>
      </w:r>
    </w:p>
    <w:p w:rsidR="004009D1" w:rsidRPr="009C132B" w:rsidRDefault="004009D1" w:rsidP="004009D1">
      <w:pPr>
        <w:pStyle w:val="Akapitzlist"/>
        <w:numPr>
          <w:ilvl w:val="0"/>
          <w:numId w:val="373"/>
        </w:numPr>
        <w:pBdr>
          <w:top w:val="nil"/>
          <w:left w:val="nil"/>
          <w:bottom w:val="nil"/>
          <w:right w:val="nil"/>
          <w:between w:val="nil"/>
        </w:pBdr>
        <w:spacing w:after="0"/>
        <w:ind w:left="709" w:hanging="283"/>
        <w:rPr>
          <w:rFonts w:ascii="Arial" w:hAnsi="Arial" w:cs="Arial"/>
          <w:szCs w:val="20"/>
        </w:rPr>
      </w:pPr>
      <w:r w:rsidRPr="009C132B">
        <w:rPr>
          <w:rFonts w:ascii="Arial" w:hAnsi="Arial" w:cs="Arial"/>
          <w:szCs w:val="20"/>
        </w:rPr>
        <w:t xml:space="preserve">ćwiczenia </w:t>
      </w:r>
    </w:p>
    <w:p w:rsidR="004009D1" w:rsidRPr="009C132B" w:rsidRDefault="004009D1" w:rsidP="004009D1">
      <w:pPr>
        <w:pStyle w:val="Akapitzlist"/>
        <w:numPr>
          <w:ilvl w:val="0"/>
          <w:numId w:val="373"/>
        </w:numPr>
        <w:pBdr>
          <w:top w:val="nil"/>
          <w:left w:val="nil"/>
          <w:bottom w:val="nil"/>
          <w:right w:val="nil"/>
          <w:between w:val="nil"/>
        </w:pBdr>
        <w:spacing w:after="0"/>
        <w:ind w:left="709" w:hanging="283"/>
        <w:rPr>
          <w:rFonts w:ascii="Arial" w:hAnsi="Arial" w:cs="Arial"/>
          <w:szCs w:val="20"/>
        </w:rPr>
      </w:pPr>
      <w:r w:rsidRPr="009C132B">
        <w:rPr>
          <w:rFonts w:ascii="Arial" w:hAnsi="Arial" w:cs="Arial"/>
          <w:szCs w:val="20"/>
        </w:rPr>
        <w:t>metoda przypadków,</w:t>
      </w:r>
    </w:p>
    <w:p w:rsidR="004009D1" w:rsidRPr="009C132B" w:rsidRDefault="004009D1" w:rsidP="004009D1">
      <w:pPr>
        <w:pStyle w:val="Akapitzlist"/>
        <w:numPr>
          <w:ilvl w:val="0"/>
          <w:numId w:val="373"/>
        </w:numPr>
        <w:pBdr>
          <w:top w:val="nil"/>
          <w:left w:val="nil"/>
          <w:bottom w:val="nil"/>
          <w:right w:val="nil"/>
          <w:between w:val="nil"/>
        </w:pBdr>
        <w:spacing w:after="0"/>
        <w:ind w:left="709" w:hanging="283"/>
        <w:rPr>
          <w:rFonts w:ascii="Arial" w:hAnsi="Arial" w:cs="Arial"/>
          <w:szCs w:val="20"/>
        </w:rPr>
      </w:pPr>
      <w:r w:rsidRPr="009C132B">
        <w:rPr>
          <w:rFonts w:ascii="Arial" w:hAnsi="Arial" w:cs="Arial"/>
          <w:szCs w:val="20"/>
        </w:rPr>
        <w:t>metoda tekstu przewodniego,</w:t>
      </w:r>
    </w:p>
    <w:p w:rsidR="004009D1" w:rsidRDefault="004009D1" w:rsidP="004009D1">
      <w:pPr>
        <w:pStyle w:val="Akapitzlist"/>
        <w:numPr>
          <w:ilvl w:val="0"/>
          <w:numId w:val="373"/>
        </w:numPr>
        <w:pBdr>
          <w:top w:val="nil"/>
          <w:left w:val="nil"/>
          <w:bottom w:val="nil"/>
          <w:right w:val="nil"/>
          <w:between w:val="nil"/>
        </w:pBdr>
        <w:spacing w:after="0"/>
        <w:ind w:left="709" w:hanging="283"/>
        <w:rPr>
          <w:rFonts w:ascii="Arial" w:hAnsi="Arial" w:cs="Arial"/>
          <w:szCs w:val="20"/>
        </w:rPr>
      </w:pPr>
      <w:r w:rsidRPr="009C132B">
        <w:rPr>
          <w:rFonts w:ascii="Arial" w:hAnsi="Arial" w:cs="Arial"/>
          <w:szCs w:val="20"/>
        </w:rPr>
        <w:t>metoda projektu edukacyjnego</w:t>
      </w:r>
      <w:r>
        <w:rPr>
          <w:rFonts w:ascii="Arial" w:hAnsi="Arial" w:cs="Arial"/>
          <w:szCs w:val="20"/>
        </w:rPr>
        <w:t>,</w:t>
      </w:r>
    </w:p>
    <w:p w:rsidR="004009D1" w:rsidRPr="004009D1" w:rsidRDefault="004009D1" w:rsidP="004009D1">
      <w:pPr>
        <w:pStyle w:val="Akapitzlist"/>
        <w:numPr>
          <w:ilvl w:val="0"/>
          <w:numId w:val="373"/>
        </w:numPr>
        <w:pBdr>
          <w:top w:val="nil"/>
          <w:left w:val="nil"/>
          <w:bottom w:val="nil"/>
          <w:right w:val="nil"/>
          <w:between w:val="nil"/>
        </w:pBdr>
        <w:spacing w:after="0"/>
        <w:ind w:left="709" w:hanging="283"/>
        <w:rPr>
          <w:rFonts w:ascii="Arial" w:hAnsi="Arial" w:cs="Arial"/>
          <w:szCs w:val="20"/>
        </w:rPr>
      </w:pPr>
      <w:r w:rsidRPr="004009D1">
        <w:rPr>
          <w:rFonts w:ascii="Arial" w:hAnsi="Arial" w:cs="Arial"/>
          <w:szCs w:val="20"/>
        </w:rPr>
        <w:t>próba pracy.</w:t>
      </w:r>
    </w:p>
    <w:p w:rsidR="004009D1" w:rsidRPr="006C5B9F" w:rsidRDefault="004009D1" w:rsidP="004009D1">
      <w:pPr>
        <w:spacing w:after="0"/>
        <w:contextualSpacing/>
        <w:rPr>
          <w:bCs/>
          <w:szCs w:val="20"/>
        </w:rPr>
      </w:pPr>
      <w:r w:rsidRPr="006C5B9F">
        <w:rPr>
          <w:bCs/>
          <w:szCs w:val="20"/>
        </w:rPr>
        <w:t>Polecane środki dydaktyczne:</w:t>
      </w:r>
    </w:p>
    <w:p w:rsidR="004009D1" w:rsidRPr="009C132B" w:rsidRDefault="004009D1" w:rsidP="004009D1">
      <w:pPr>
        <w:pStyle w:val="Akapitzlist"/>
        <w:numPr>
          <w:ilvl w:val="0"/>
          <w:numId w:val="375"/>
        </w:numPr>
        <w:pBdr>
          <w:top w:val="nil"/>
          <w:left w:val="nil"/>
          <w:bottom w:val="nil"/>
          <w:right w:val="nil"/>
          <w:between w:val="nil"/>
        </w:pBdr>
        <w:spacing w:after="0"/>
        <w:jc w:val="both"/>
        <w:rPr>
          <w:rFonts w:ascii="Arial" w:hAnsi="Arial" w:cs="Arial"/>
          <w:szCs w:val="20"/>
        </w:rPr>
      </w:pPr>
      <w:r w:rsidRPr="009C132B">
        <w:rPr>
          <w:rFonts w:ascii="Arial" w:hAnsi="Arial" w:cs="Arial"/>
          <w:szCs w:val="20"/>
        </w:rPr>
        <w:t xml:space="preserve">zestawy ćwiczeń, instrukcje do ćwiczeń, pakiety edukacyjne dla uczniów, teksty przewodnie, karty pracy dla uczniów, czasopisma branżowe, katalogi </w:t>
      </w:r>
      <w:r>
        <w:rPr>
          <w:rFonts w:ascii="Arial" w:hAnsi="Arial" w:cs="Arial"/>
          <w:szCs w:val="20"/>
        </w:rPr>
        <w:t>pojazdów samochodowych</w:t>
      </w:r>
      <w:r w:rsidRPr="009C132B">
        <w:rPr>
          <w:rFonts w:ascii="Arial" w:hAnsi="Arial" w:cs="Arial"/>
          <w:szCs w:val="20"/>
        </w:rPr>
        <w:t>, filmy i prezentacje multimedialne związane</w:t>
      </w:r>
      <w:r>
        <w:rPr>
          <w:rFonts w:ascii="Arial" w:hAnsi="Arial" w:cs="Arial"/>
          <w:szCs w:val="20"/>
        </w:rPr>
        <w:t xml:space="preserve"> z obsługą i naprawą pojazdów samochodowych,</w:t>
      </w:r>
    </w:p>
    <w:p w:rsidR="004009D1" w:rsidRPr="009C132B" w:rsidRDefault="004009D1" w:rsidP="004009D1">
      <w:pPr>
        <w:pStyle w:val="Akapitzlist"/>
        <w:numPr>
          <w:ilvl w:val="0"/>
          <w:numId w:val="375"/>
        </w:numPr>
        <w:pBdr>
          <w:top w:val="nil"/>
          <w:left w:val="nil"/>
          <w:bottom w:val="nil"/>
          <w:right w:val="nil"/>
          <w:between w:val="nil"/>
        </w:pBdr>
        <w:spacing w:after="0"/>
        <w:jc w:val="both"/>
        <w:rPr>
          <w:rFonts w:ascii="Arial" w:hAnsi="Arial" w:cs="Arial"/>
          <w:szCs w:val="20"/>
        </w:rPr>
      </w:pPr>
      <w:r w:rsidRPr="009C132B">
        <w:rPr>
          <w:rFonts w:ascii="Arial" w:hAnsi="Arial" w:cs="Arial"/>
          <w:szCs w:val="20"/>
        </w:rPr>
        <w:t>stanowiska komputerowe</w:t>
      </w:r>
      <w:r>
        <w:rPr>
          <w:rFonts w:ascii="Arial" w:hAnsi="Arial" w:cs="Arial"/>
          <w:szCs w:val="20"/>
        </w:rPr>
        <w:t xml:space="preserve"> z </w:t>
      </w:r>
      <w:r w:rsidRPr="009C132B">
        <w:rPr>
          <w:rFonts w:ascii="Arial" w:hAnsi="Arial" w:cs="Arial"/>
          <w:szCs w:val="20"/>
        </w:rPr>
        <w:t>dostępem do Internetu,</w:t>
      </w:r>
    </w:p>
    <w:p w:rsidR="004009D1" w:rsidRPr="006C5B9F" w:rsidRDefault="004009D1" w:rsidP="004009D1">
      <w:pPr>
        <w:pStyle w:val="Akapitzlist"/>
        <w:numPr>
          <w:ilvl w:val="0"/>
          <w:numId w:val="375"/>
        </w:numPr>
        <w:pBdr>
          <w:top w:val="nil"/>
          <w:left w:val="nil"/>
          <w:bottom w:val="nil"/>
          <w:right w:val="nil"/>
          <w:between w:val="nil"/>
        </w:pBdr>
        <w:spacing w:after="120"/>
        <w:ind w:left="714" w:hanging="357"/>
        <w:contextualSpacing w:val="0"/>
        <w:jc w:val="both"/>
        <w:rPr>
          <w:rFonts w:ascii="Arial" w:hAnsi="Arial" w:cs="Arial"/>
          <w:szCs w:val="20"/>
        </w:rPr>
      </w:pPr>
      <w:r w:rsidRPr="009C132B">
        <w:rPr>
          <w:rFonts w:ascii="Arial" w:hAnsi="Arial" w:cs="Arial"/>
          <w:szCs w:val="20"/>
        </w:rPr>
        <w:t>wyposażenie odpowiednie do realizacji założonych efektów kształcenia.</w:t>
      </w:r>
    </w:p>
    <w:p w:rsidR="004009D1" w:rsidRPr="009C132B" w:rsidRDefault="004009D1" w:rsidP="004009D1">
      <w:pPr>
        <w:spacing w:after="0"/>
        <w:contextualSpacing/>
        <w:rPr>
          <w:szCs w:val="20"/>
        </w:rPr>
      </w:pPr>
      <w:r w:rsidRPr="009C132B">
        <w:rPr>
          <w:szCs w:val="20"/>
        </w:rPr>
        <w:t>Efektywność procesu kształcenia jest zależna między innymi od:</w:t>
      </w:r>
    </w:p>
    <w:p w:rsidR="004009D1" w:rsidRPr="009C132B" w:rsidRDefault="004009D1" w:rsidP="004009D1">
      <w:pPr>
        <w:pStyle w:val="Akapitzlist"/>
        <w:numPr>
          <w:ilvl w:val="0"/>
          <w:numId w:val="374"/>
        </w:numPr>
        <w:pBdr>
          <w:top w:val="nil"/>
          <w:left w:val="nil"/>
          <w:bottom w:val="nil"/>
          <w:right w:val="nil"/>
          <w:between w:val="nil"/>
        </w:pBdr>
        <w:spacing w:after="0"/>
        <w:rPr>
          <w:rFonts w:ascii="Arial" w:hAnsi="Arial" w:cs="Arial"/>
          <w:szCs w:val="20"/>
        </w:rPr>
      </w:pPr>
      <w:r w:rsidRPr="009C132B">
        <w:rPr>
          <w:rFonts w:ascii="Arial" w:hAnsi="Arial" w:cs="Arial"/>
          <w:szCs w:val="20"/>
        </w:rPr>
        <w:t>stosowanych przez nauczyciela metod pracy i środków dydaktycznych,</w:t>
      </w:r>
    </w:p>
    <w:p w:rsidR="004009D1" w:rsidRPr="009C132B" w:rsidRDefault="004009D1" w:rsidP="004009D1">
      <w:pPr>
        <w:pStyle w:val="Akapitzlist"/>
        <w:numPr>
          <w:ilvl w:val="0"/>
          <w:numId w:val="374"/>
        </w:numPr>
        <w:pBdr>
          <w:top w:val="nil"/>
          <w:left w:val="nil"/>
          <w:bottom w:val="nil"/>
          <w:right w:val="nil"/>
          <w:between w:val="nil"/>
        </w:pBdr>
        <w:spacing w:after="0"/>
        <w:rPr>
          <w:rFonts w:ascii="Arial" w:hAnsi="Arial" w:cs="Arial"/>
          <w:szCs w:val="20"/>
        </w:rPr>
      </w:pPr>
      <w:r w:rsidRPr="009C132B">
        <w:rPr>
          <w:rFonts w:ascii="Arial" w:hAnsi="Arial" w:cs="Arial"/>
          <w:szCs w:val="20"/>
        </w:rPr>
        <w:t>zaangażowania i motywacji wewnętrznej uczniów,</w:t>
      </w:r>
    </w:p>
    <w:p w:rsidR="004009D1" w:rsidRPr="006C5B9F" w:rsidRDefault="004009D1" w:rsidP="004009D1">
      <w:pPr>
        <w:pStyle w:val="Akapitzlist"/>
        <w:numPr>
          <w:ilvl w:val="0"/>
          <w:numId w:val="374"/>
        </w:numPr>
        <w:pBdr>
          <w:top w:val="nil"/>
          <w:left w:val="nil"/>
          <w:bottom w:val="nil"/>
          <w:right w:val="nil"/>
          <w:between w:val="nil"/>
        </w:pBdr>
        <w:spacing w:after="0"/>
        <w:ind w:left="714" w:hanging="357"/>
        <w:rPr>
          <w:rFonts w:ascii="Arial" w:hAnsi="Arial" w:cs="Arial"/>
          <w:szCs w:val="20"/>
        </w:rPr>
      </w:pPr>
      <w:r w:rsidRPr="009C132B">
        <w:rPr>
          <w:rFonts w:ascii="Arial" w:hAnsi="Arial" w:cs="Arial"/>
          <w:szCs w:val="20"/>
        </w:rPr>
        <w:t>warunków techniczno-dydaktycznych prowadzenia procesu nauczania.</w:t>
      </w:r>
    </w:p>
    <w:p w:rsidR="004009D1" w:rsidRPr="009C132B" w:rsidRDefault="004009D1" w:rsidP="004009D1">
      <w:pPr>
        <w:spacing w:after="0"/>
        <w:contextualSpacing/>
        <w:jc w:val="both"/>
        <w:rPr>
          <w:b/>
          <w:szCs w:val="20"/>
        </w:rPr>
      </w:pPr>
      <w:r w:rsidRPr="009C132B">
        <w:rPr>
          <w:b/>
          <w:szCs w:val="20"/>
        </w:rPr>
        <w:t>PROPONOWANE METODY SPRAWDZANIA OSIĄGNIĘĆ EDUKACYJNYCH UCZNIA</w:t>
      </w:r>
    </w:p>
    <w:p w:rsidR="004009D1" w:rsidRPr="009C132B" w:rsidRDefault="004009D1" w:rsidP="004009D1">
      <w:pPr>
        <w:spacing w:after="0"/>
        <w:contextualSpacing/>
        <w:jc w:val="both"/>
        <w:rPr>
          <w:bCs/>
          <w:szCs w:val="20"/>
        </w:rPr>
      </w:pPr>
      <w:r w:rsidRPr="009C132B">
        <w:rPr>
          <w:bCs/>
          <w:szCs w:val="20"/>
        </w:rPr>
        <w:t>W celu sprawdzenia osiągnięć edukacyjnych ucznia proponuje się zastosować:</w:t>
      </w:r>
    </w:p>
    <w:p w:rsidR="004009D1" w:rsidRPr="009C132B" w:rsidRDefault="004009D1" w:rsidP="004009D1">
      <w:pPr>
        <w:pStyle w:val="Akapitzlist"/>
        <w:numPr>
          <w:ilvl w:val="0"/>
          <w:numId w:val="374"/>
        </w:numPr>
        <w:pBdr>
          <w:top w:val="nil"/>
          <w:left w:val="nil"/>
          <w:bottom w:val="nil"/>
          <w:right w:val="nil"/>
          <w:between w:val="nil"/>
        </w:pBdr>
        <w:spacing w:after="0"/>
        <w:rPr>
          <w:rFonts w:ascii="Arial" w:hAnsi="Arial" w:cs="Arial"/>
          <w:b/>
          <w:szCs w:val="20"/>
        </w:rPr>
      </w:pPr>
      <w:r w:rsidRPr="009C132B">
        <w:rPr>
          <w:rFonts w:ascii="Arial" w:hAnsi="Arial" w:cs="Arial"/>
          <w:szCs w:val="20"/>
        </w:rPr>
        <w:lastRenderedPageBreak/>
        <w:t>karty</w:t>
      </w:r>
      <w:r w:rsidRPr="009C132B">
        <w:rPr>
          <w:rFonts w:ascii="Arial" w:hAnsi="Arial" w:cs="Arial"/>
          <w:bCs/>
          <w:szCs w:val="20"/>
        </w:rPr>
        <w:t xml:space="preserve"> obserwacji</w:t>
      </w:r>
      <w:r>
        <w:rPr>
          <w:rFonts w:ascii="Arial" w:hAnsi="Arial" w:cs="Arial"/>
          <w:bCs/>
          <w:szCs w:val="20"/>
        </w:rPr>
        <w:t xml:space="preserve"> w </w:t>
      </w:r>
      <w:r w:rsidRPr="009C132B">
        <w:rPr>
          <w:rFonts w:ascii="Arial" w:hAnsi="Arial" w:cs="Arial"/>
          <w:bCs/>
          <w:szCs w:val="20"/>
        </w:rPr>
        <w:t>trakcie wykonywanych ćwiczeń praktycznych,</w:t>
      </w:r>
      <w:r>
        <w:rPr>
          <w:rFonts w:ascii="Arial" w:hAnsi="Arial" w:cs="Arial"/>
          <w:bCs/>
          <w:szCs w:val="20"/>
        </w:rPr>
        <w:t xml:space="preserve"> w </w:t>
      </w:r>
      <w:r w:rsidRPr="009C132B">
        <w:rPr>
          <w:rFonts w:ascii="Arial" w:hAnsi="Arial" w:cs="Arial"/>
          <w:bCs/>
          <w:szCs w:val="20"/>
        </w:rPr>
        <w:t>ocenie należy uwzględnić następujące kryteria merytoryczne oraz ogólne: dokładność wykonanych czynności, samoocenę, czas wykonania zadania,</w:t>
      </w:r>
    </w:p>
    <w:p w:rsidR="004009D1" w:rsidRPr="006C5B9F" w:rsidRDefault="004009D1" w:rsidP="004009D1">
      <w:pPr>
        <w:pStyle w:val="Akapitzlist"/>
        <w:numPr>
          <w:ilvl w:val="0"/>
          <w:numId w:val="374"/>
        </w:numPr>
        <w:pBdr>
          <w:top w:val="nil"/>
          <w:left w:val="nil"/>
          <w:bottom w:val="nil"/>
          <w:right w:val="nil"/>
          <w:between w:val="nil"/>
        </w:pBdr>
        <w:spacing w:after="120"/>
        <w:ind w:left="714" w:hanging="357"/>
        <w:contextualSpacing w:val="0"/>
        <w:rPr>
          <w:rFonts w:ascii="Arial" w:hAnsi="Arial" w:cs="Arial"/>
          <w:szCs w:val="20"/>
        </w:rPr>
      </w:pPr>
      <w:r w:rsidRPr="009C132B">
        <w:rPr>
          <w:rFonts w:ascii="Arial" w:hAnsi="Arial" w:cs="Arial"/>
          <w:szCs w:val="20"/>
        </w:rPr>
        <w:t>test praktyczny</w:t>
      </w:r>
      <w:r>
        <w:rPr>
          <w:rFonts w:ascii="Arial" w:hAnsi="Arial" w:cs="Arial"/>
          <w:szCs w:val="20"/>
        </w:rPr>
        <w:t xml:space="preserve"> z </w:t>
      </w:r>
      <w:r w:rsidRPr="009C132B">
        <w:rPr>
          <w:rFonts w:ascii="Arial" w:hAnsi="Arial" w:cs="Arial"/>
          <w:szCs w:val="20"/>
        </w:rPr>
        <w:t>kryteriami oceny określonymi</w:t>
      </w:r>
      <w:r>
        <w:rPr>
          <w:rFonts w:ascii="Arial" w:hAnsi="Arial" w:cs="Arial"/>
          <w:szCs w:val="20"/>
        </w:rPr>
        <w:t xml:space="preserve"> w </w:t>
      </w:r>
      <w:r w:rsidRPr="009C132B">
        <w:rPr>
          <w:rFonts w:ascii="Arial" w:hAnsi="Arial" w:cs="Arial"/>
          <w:szCs w:val="20"/>
        </w:rPr>
        <w:t>karcie obserwacji.</w:t>
      </w:r>
    </w:p>
    <w:p w:rsidR="004009D1" w:rsidRPr="009C132B" w:rsidRDefault="004009D1" w:rsidP="004009D1">
      <w:pPr>
        <w:spacing w:after="0"/>
        <w:contextualSpacing/>
        <w:rPr>
          <w:b/>
          <w:szCs w:val="20"/>
        </w:rPr>
      </w:pPr>
      <w:r w:rsidRPr="009C132B">
        <w:rPr>
          <w:b/>
          <w:szCs w:val="20"/>
        </w:rPr>
        <w:t>PROPONOWANE METODY EWALUACJI PRZEDMIOTU</w:t>
      </w:r>
    </w:p>
    <w:p w:rsidR="004009D1" w:rsidRPr="009C132B" w:rsidRDefault="004009D1" w:rsidP="004009D1">
      <w:pPr>
        <w:spacing w:after="0"/>
        <w:contextualSpacing/>
        <w:jc w:val="both"/>
        <w:rPr>
          <w:bCs/>
          <w:szCs w:val="20"/>
        </w:rPr>
      </w:pPr>
      <w:r w:rsidRPr="009C132B">
        <w:rPr>
          <w:bCs/>
          <w:szCs w:val="20"/>
        </w:rPr>
        <w:t>Ewaluacja ma na celu doskonalenie stosowanych metod</w:t>
      </w:r>
      <w:r>
        <w:rPr>
          <w:bCs/>
          <w:szCs w:val="20"/>
        </w:rPr>
        <w:t xml:space="preserve"> w </w:t>
      </w:r>
      <w:r w:rsidRPr="009C132B">
        <w:rPr>
          <w:bCs/>
          <w:szCs w:val="20"/>
        </w:rPr>
        <w:t>celu osiągania założonych celów edukacyjnych.</w:t>
      </w:r>
    </w:p>
    <w:p w:rsidR="004009D1" w:rsidRPr="009C132B" w:rsidRDefault="004009D1" w:rsidP="004009D1">
      <w:pPr>
        <w:spacing w:after="0"/>
        <w:contextualSpacing/>
        <w:jc w:val="both"/>
        <w:rPr>
          <w:bCs/>
          <w:szCs w:val="20"/>
        </w:rPr>
      </w:pPr>
      <w:r w:rsidRPr="009C132B">
        <w:rPr>
          <w:bCs/>
          <w:szCs w:val="20"/>
        </w:rPr>
        <w:t>Do pozyskania danych od uczniów należy zastosować testy oraz kwestionariusze ankietowe, np.:</w:t>
      </w:r>
    </w:p>
    <w:p w:rsidR="004009D1" w:rsidRPr="009C132B" w:rsidRDefault="004009D1" w:rsidP="004009D1">
      <w:pPr>
        <w:pStyle w:val="Akapitzlist"/>
        <w:numPr>
          <w:ilvl w:val="0"/>
          <w:numId w:val="374"/>
        </w:numPr>
        <w:pBdr>
          <w:top w:val="nil"/>
          <w:left w:val="nil"/>
          <w:bottom w:val="nil"/>
          <w:right w:val="nil"/>
          <w:between w:val="nil"/>
        </w:pBdr>
        <w:spacing w:after="0"/>
        <w:jc w:val="both"/>
        <w:rPr>
          <w:rFonts w:ascii="Arial" w:hAnsi="Arial" w:cs="Arial"/>
          <w:szCs w:val="20"/>
        </w:rPr>
      </w:pPr>
      <w:r w:rsidRPr="009C132B">
        <w:rPr>
          <w:rFonts w:ascii="Arial" w:hAnsi="Arial" w:cs="Arial"/>
          <w:szCs w:val="20"/>
        </w:rPr>
        <w:t>test pisemny dla uczniów,</w:t>
      </w:r>
    </w:p>
    <w:p w:rsidR="004009D1" w:rsidRPr="009C132B" w:rsidRDefault="004009D1" w:rsidP="004009D1">
      <w:pPr>
        <w:pStyle w:val="Akapitzlist"/>
        <w:numPr>
          <w:ilvl w:val="0"/>
          <w:numId w:val="374"/>
        </w:numPr>
        <w:pBdr>
          <w:top w:val="nil"/>
          <w:left w:val="nil"/>
          <w:bottom w:val="nil"/>
          <w:right w:val="nil"/>
          <w:between w:val="nil"/>
        </w:pBdr>
        <w:spacing w:after="0"/>
        <w:jc w:val="both"/>
        <w:rPr>
          <w:rFonts w:ascii="Arial" w:hAnsi="Arial" w:cs="Arial"/>
          <w:bCs/>
          <w:szCs w:val="20"/>
        </w:rPr>
      </w:pPr>
      <w:r w:rsidRPr="009C132B">
        <w:rPr>
          <w:rFonts w:ascii="Arial" w:hAnsi="Arial" w:cs="Arial"/>
          <w:szCs w:val="20"/>
        </w:rPr>
        <w:t>test praktyczny dla uczniów,</w:t>
      </w:r>
    </w:p>
    <w:p w:rsidR="004009D1" w:rsidRPr="009C132B" w:rsidRDefault="004009D1" w:rsidP="004009D1">
      <w:pPr>
        <w:pStyle w:val="Akapitzlist"/>
        <w:numPr>
          <w:ilvl w:val="0"/>
          <w:numId w:val="374"/>
        </w:numPr>
        <w:pBdr>
          <w:top w:val="nil"/>
          <w:left w:val="nil"/>
          <w:bottom w:val="nil"/>
          <w:right w:val="nil"/>
          <w:between w:val="nil"/>
        </w:pBdr>
        <w:spacing w:after="0"/>
        <w:jc w:val="both"/>
        <w:rPr>
          <w:rFonts w:ascii="Arial" w:hAnsi="Arial" w:cs="Arial"/>
          <w:bCs/>
          <w:szCs w:val="20"/>
        </w:rPr>
      </w:pPr>
      <w:r w:rsidRPr="009C132B">
        <w:rPr>
          <w:rFonts w:ascii="Arial" w:hAnsi="Arial" w:cs="Arial"/>
          <w:szCs w:val="20"/>
        </w:rPr>
        <w:t>kwestionariusz</w:t>
      </w:r>
      <w:r w:rsidRPr="009C132B">
        <w:rPr>
          <w:rFonts w:ascii="Arial" w:hAnsi="Arial" w:cs="Arial"/>
          <w:bCs/>
          <w:szCs w:val="20"/>
        </w:rPr>
        <w:t xml:space="preserve"> ankietowy skierowany do uczniów (mający na celu doskonalenie procesu kształcenia i osiągania celów zawartych</w:t>
      </w:r>
      <w:r>
        <w:rPr>
          <w:rFonts w:ascii="Arial" w:hAnsi="Arial" w:cs="Arial"/>
          <w:bCs/>
          <w:szCs w:val="20"/>
        </w:rPr>
        <w:t xml:space="preserve"> w </w:t>
      </w:r>
      <w:r w:rsidRPr="009C132B">
        <w:rPr>
          <w:rFonts w:ascii="Arial" w:hAnsi="Arial" w:cs="Arial"/>
          <w:bCs/>
          <w:szCs w:val="20"/>
        </w:rPr>
        <w:t>programie).</w:t>
      </w:r>
    </w:p>
    <w:p w:rsidR="004009D1" w:rsidRPr="009C132B" w:rsidRDefault="004009D1" w:rsidP="004009D1">
      <w:pPr>
        <w:jc w:val="both"/>
        <w:rPr>
          <w:b/>
          <w:szCs w:val="20"/>
        </w:rPr>
      </w:pPr>
      <w:r w:rsidRPr="009C132B">
        <w:rPr>
          <w:szCs w:val="20"/>
        </w:rPr>
        <w:t>W ocenie rezultatów procesu dydaktycznego należy zastosować metody ilościowe – ilu uczniów uzyska wyniki testu pisemnego powyżej 50% oraz ilu uczniów uzyska wynik testu praktycznego powyżej 75%. Metody jakościowe pozwolą zbadać osiąganie kwalifikacji przez uczących się</w:t>
      </w:r>
      <w:r>
        <w:rPr>
          <w:szCs w:val="20"/>
        </w:rPr>
        <w:t xml:space="preserve"> w </w:t>
      </w:r>
      <w:r w:rsidRPr="009C132B">
        <w:rPr>
          <w:szCs w:val="20"/>
        </w:rPr>
        <w:t xml:space="preserve">zawodzie oraz ocenę stopnia korelacji celów i treści programu nauczania. </w:t>
      </w:r>
    </w:p>
    <w:p w:rsidR="00D01EFE" w:rsidRDefault="00D01EFE">
      <w:pPr>
        <w:rPr>
          <w:rFonts w:eastAsia="Times New Roman"/>
          <w:szCs w:val="20"/>
          <w:lang w:eastAsia="pl-PL"/>
        </w:rPr>
      </w:pPr>
      <w:r>
        <w:br w:type="page"/>
      </w:r>
    </w:p>
    <w:p w:rsidR="00D01EFE" w:rsidRDefault="00D01EFE" w:rsidP="00D01EFE">
      <w:pPr>
        <w:pStyle w:val="Nagwek2"/>
      </w:pPr>
      <w:bookmarkStart w:id="18" w:name="_Toc18672267"/>
      <w:r>
        <w:lastRenderedPageBreak/>
        <w:t>Diagnozowanie pojazdów samochodowych</w:t>
      </w:r>
      <w:bookmarkEnd w:id="18"/>
    </w:p>
    <w:p w:rsidR="00D01EFE" w:rsidRPr="00740788" w:rsidRDefault="00D01EFE" w:rsidP="00D01EFE">
      <w:pPr>
        <w:spacing w:after="0"/>
        <w:contextualSpacing/>
        <w:jc w:val="both"/>
        <w:rPr>
          <w:b/>
          <w:szCs w:val="20"/>
        </w:rPr>
      </w:pPr>
      <w:r w:rsidRPr="00740788">
        <w:rPr>
          <w:b/>
          <w:szCs w:val="20"/>
        </w:rPr>
        <w:t>Cele ogólne przedmiotu</w:t>
      </w:r>
    </w:p>
    <w:p w:rsidR="00D01EFE" w:rsidRPr="00237AD0" w:rsidRDefault="00237AD0" w:rsidP="0046694A">
      <w:pPr>
        <w:pStyle w:val="Akapitzlist"/>
        <w:numPr>
          <w:ilvl w:val="0"/>
          <w:numId w:val="456"/>
        </w:numPr>
        <w:tabs>
          <w:tab w:val="left" w:pos="426"/>
        </w:tabs>
        <w:autoSpaceDE w:val="0"/>
        <w:autoSpaceDN w:val="0"/>
        <w:adjustRightInd w:val="0"/>
        <w:spacing w:after="0"/>
        <w:ind w:left="425" w:hanging="425"/>
        <w:jc w:val="both"/>
        <w:rPr>
          <w:rFonts w:ascii="Arial" w:hAnsi="Arial" w:cs="Arial"/>
          <w:szCs w:val="20"/>
        </w:rPr>
      </w:pPr>
      <w:r>
        <w:rPr>
          <w:rFonts w:ascii="Arial" w:eastAsia="Arial" w:hAnsi="Arial" w:cs="Arial"/>
          <w:szCs w:val="20"/>
        </w:rPr>
        <w:t>Przyjmowanie pojazdów samochodowych</w:t>
      </w:r>
      <w:r w:rsidRPr="00237AD0">
        <w:rPr>
          <w:rFonts w:ascii="Arial" w:eastAsia="Arial" w:hAnsi="Arial" w:cs="Arial"/>
          <w:szCs w:val="20"/>
        </w:rPr>
        <w:t xml:space="preserve"> do diagnostyki</w:t>
      </w:r>
      <w:r>
        <w:rPr>
          <w:rFonts w:ascii="Arial" w:eastAsia="Arial" w:hAnsi="Arial" w:cs="Arial"/>
          <w:szCs w:val="20"/>
        </w:rPr>
        <w:t>.</w:t>
      </w:r>
    </w:p>
    <w:p w:rsidR="00237AD0" w:rsidRPr="00237AD0" w:rsidRDefault="00237AD0" w:rsidP="0046694A">
      <w:pPr>
        <w:pStyle w:val="Akapitzlist"/>
        <w:numPr>
          <w:ilvl w:val="0"/>
          <w:numId w:val="456"/>
        </w:numPr>
        <w:tabs>
          <w:tab w:val="left" w:pos="426"/>
        </w:tabs>
        <w:autoSpaceDE w:val="0"/>
        <w:autoSpaceDN w:val="0"/>
        <w:adjustRightInd w:val="0"/>
        <w:spacing w:after="0"/>
        <w:ind w:left="425" w:hanging="425"/>
        <w:jc w:val="both"/>
        <w:rPr>
          <w:rFonts w:ascii="Arial" w:hAnsi="Arial" w:cs="Arial"/>
          <w:szCs w:val="20"/>
        </w:rPr>
      </w:pPr>
      <w:r>
        <w:rPr>
          <w:rFonts w:ascii="Arial" w:eastAsia="Arial" w:hAnsi="Arial" w:cs="Arial"/>
          <w:szCs w:val="20"/>
        </w:rPr>
        <w:t>Dobieranie metod</w:t>
      </w:r>
      <w:r w:rsidRPr="00237AD0">
        <w:rPr>
          <w:rFonts w:ascii="Arial" w:eastAsia="Arial" w:hAnsi="Arial" w:cs="Arial"/>
          <w:szCs w:val="20"/>
        </w:rPr>
        <w:t xml:space="preserve"> diagnostyki pojazdów samochodowych, ich podzespołów i zespołów</w:t>
      </w:r>
      <w:r>
        <w:rPr>
          <w:rFonts w:ascii="Arial" w:eastAsia="Arial" w:hAnsi="Arial" w:cs="Arial"/>
          <w:szCs w:val="20"/>
        </w:rPr>
        <w:t>.</w:t>
      </w:r>
    </w:p>
    <w:p w:rsidR="00237AD0" w:rsidRPr="00237AD0" w:rsidRDefault="00237AD0" w:rsidP="0046694A">
      <w:pPr>
        <w:pStyle w:val="Akapitzlist"/>
        <w:numPr>
          <w:ilvl w:val="0"/>
          <w:numId w:val="456"/>
        </w:numPr>
        <w:tabs>
          <w:tab w:val="left" w:pos="426"/>
        </w:tabs>
        <w:autoSpaceDE w:val="0"/>
        <w:autoSpaceDN w:val="0"/>
        <w:adjustRightInd w:val="0"/>
        <w:spacing w:after="0"/>
        <w:ind w:left="425" w:hanging="425"/>
        <w:jc w:val="both"/>
        <w:rPr>
          <w:rFonts w:ascii="Arial" w:hAnsi="Arial" w:cs="Arial"/>
          <w:szCs w:val="20"/>
        </w:rPr>
      </w:pPr>
      <w:r>
        <w:rPr>
          <w:rFonts w:ascii="Arial" w:eastAsia="Arial" w:hAnsi="Arial" w:cs="Arial"/>
          <w:szCs w:val="20"/>
        </w:rPr>
        <w:t>Ustalanie zakresu</w:t>
      </w:r>
      <w:r w:rsidRPr="00237AD0">
        <w:rPr>
          <w:rFonts w:ascii="Arial" w:eastAsia="Arial" w:hAnsi="Arial" w:cs="Arial"/>
          <w:szCs w:val="20"/>
        </w:rPr>
        <w:t xml:space="preserve"> diagnostyki pojazdów samochodowych, ich podzespołów i zespołów</w:t>
      </w:r>
      <w:r>
        <w:rPr>
          <w:rFonts w:ascii="Arial" w:eastAsia="Arial" w:hAnsi="Arial" w:cs="Arial"/>
          <w:szCs w:val="20"/>
        </w:rPr>
        <w:t>.</w:t>
      </w:r>
    </w:p>
    <w:p w:rsidR="00237AD0" w:rsidRPr="00237AD0" w:rsidRDefault="00237AD0" w:rsidP="0046694A">
      <w:pPr>
        <w:pStyle w:val="Akapitzlist"/>
        <w:numPr>
          <w:ilvl w:val="0"/>
          <w:numId w:val="456"/>
        </w:numPr>
        <w:tabs>
          <w:tab w:val="left" w:pos="426"/>
        </w:tabs>
        <w:autoSpaceDE w:val="0"/>
        <w:autoSpaceDN w:val="0"/>
        <w:adjustRightInd w:val="0"/>
        <w:spacing w:after="0"/>
        <w:ind w:left="425" w:hanging="425"/>
        <w:jc w:val="both"/>
        <w:rPr>
          <w:rFonts w:ascii="Arial" w:hAnsi="Arial" w:cs="Arial"/>
          <w:szCs w:val="20"/>
        </w:rPr>
      </w:pPr>
      <w:r>
        <w:rPr>
          <w:rFonts w:ascii="Arial" w:eastAsia="Arial" w:hAnsi="Arial" w:cs="Arial"/>
          <w:szCs w:val="20"/>
        </w:rPr>
        <w:t>Przygotowywanie pojazdów samochodowych</w:t>
      </w:r>
      <w:r w:rsidRPr="00237AD0">
        <w:rPr>
          <w:rFonts w:ascii="Arial" w:eastAsia="Arial" w:hAnsi="Arial" w:cs="Arial"/>
          <w:szCs w:val="20"/>
        </w:rPr>
        <w:t xml:space="preserve"> do diagnostyki</w:t>
      </w:r>
      <w:r>
        <w:rPr>
          <w:rFonts w:ascii="Arial" w:eastAsia="Arial" w:hAnsi="Arial" w:cs="Arial"/>
          <w:szCs w:val="20"/>
        </w:rPr>
        <w:t>.</w:t>
      </w:r>
    </w:p>
    <w:p w:rsidR="00237AD0" w:rsidRPr="00237AD0" w:rsidRDefault="00237AD0" w:rsidP="0046694A">
      <w:pPr>
        <w:pStyle w:val="Akapitzlist"/>
        <w:numPr>
          <w:ilvl w:val="0"/>
          <w:numId w:val="456"/>
        </w:numPr>
        <w:tabs>
          <w:tab w:val="left" w:pos="426"/>
        </w:tabs>
        <w:autoSpaceDE w:val="0"/>
        <w:autoSpaceDN w:val="0"/>
        <w:adjustRightInd w:val="0"/>
        <w:spacing w:after="0"/>
        <w:ind w:left="425" w:hanging="425"/>
        <w:jc w:val="both"/>
        <w:rPr>
          <w:rFonts w:ascii="Arial" w:hAnsi="Arial" w:cs="Arial"/>
          <w:szCs w:val="20"/>
        </w:rPr>
      </w:pPr>
      <w:r>
        <w:rPr>
          <w:rFonts w:ascii="Arial" w:eastAsia="Arial" w:hAnsi="Arial" w:cs="Arial"/>
          <w:szCs w:val="20"/>
        </w:rPr>
        <w:t>Stosowanie specjalistycznych programów komputerowych</w:t>
      </w:r>
      <w:r w:rsidRPr="00237AD0">
        <w:rPr>
          <w:rFonts w:ascii="Arial" w:eastAsia="Arial" w:hAnsi="Arial" w:cs="Arial"/>
          <w:szCs w:val="20"/>
        </w:rPr>
        <w:t xml:space="preserve"> do diagnostyki pojazdów samochodowych</w:t>
      </w:r>
      <w:r>
        <w:rPr>
          <w:rFonts w:ascii="Arial" w:eastAsia="Arial" w:hAnsi="Arial" w:cs="Arial"/>
          <w:szCs w:val="20"/>
        </w:rPr>
        <w:t>.</w:t>
      </w:r>
    </w:p>
    <w:p w:rsidR="00237AD0" w:rsidRPr="00237AD0" w:rsidRDefault="00237AD0" w:rsidP="0046694A">
      <w:pPr>
        <w:pStyle w:val="Akapitzlist"/>
        <w:numPr>
          <w:ilvl w:val="0"/>
          <w:numId w:val="456"/>
        </w:numPr>
        <w:tabs>
          <w:tab w:val="left" w:pos="426"/>
        </w:tabs>
        <w:autoSpaceDE w:val="0"/>
        <w:autoSpaceDN w:val="0"/>
        <w:adjustRightInd w:val="0"/>
        <w:spacing w:after="0"/>
        <w:ind w:left="425" w:hanging="425"/>
        <w:jc w:val="both"/>
        <w:rPr>
          <w:rFonts w:ascii="Arial" w:hAnsi="Arial" w:cs="Arial"/>
          <w:szCs w:val="20"/>
        </w:rPr>
      </w:pPr>
      <w:r>
        <w:rPr>
          <w:rFonts w:ascii="Arial" w:eastAsia="Arial" w:hAnsi="Arial" w:cs="Arial"/>
          <w:szCs w:val="20"/>
        </w:rPr>
        <w:t>Wykonywanie badań diagnostycznych</w:t>
      </w:r>
      <w:r w:rsidRPr="00237AD0">
        <w:rPr>
          <w:rFonts w:ascii="Arial" w:eastAsia="Arial" w:hAnsi="Arial" w:cs="Arial"/>
          <w:szCs w:val="20"/>
        </w:rPr>
        <w:t xml:space="preserve"> pojazdów samochodowych, ich podzespołów i zespołów</w:t>
      </w:r>
      <w:r>
        <w:rPr>
          <w:rFonts w:ascii="Arial" w:eastAsia="Arial" w:hAnsi="Arial" w:cs="Arial"/>
          <w:szCs w:val="20"/>
        </w:rPr>
        <w:t>.</w:t>
      </w:r>
    </w:p>
    <w:p w:rsidR="00237AD0" w:rsidRPr="00237AD0" w:rsidRDefault="00237AD0" w:rsidP="0046694A">
      <w:pPr>
        <w:pStyle w:val="Akapitzlist"/>
        <w:numPr>
          <w:ilvl w:val="0"/>
          <w:numId w:val="456"/>
        </w:numPr>
        <w:tabs>
          <w:tab w:val="left" w:pos="426"/>
        </w:tabs>
        <w:autoSpaceDE w:val="0"/>
        <w:autoSpaceDN w:val="0"/>
        <w:adjustRightInd w:val="0"/>
        <w:spacing w:after="0"/>
        <w:ind w:left="425" w:hanging="425"/>
        <w:jc w:val="both"/>
        <w:rPr>
          <w:rFonts w:ascii="Arial" w:hAnsi="Arial" w:cs="Arial"/>
          <w:szCs w:val="20"/>
        </w:rPr>
      </w:pPr>
      <w:r>
        <w:rPr>
          <w:rFonts w:ascii="Arial" w:eastAsia="Arial" w:hAnsi="Arial" w:cs="Arial"/>
          <w:szCs w:val="20"/>
        </w:rPr>
        <w:t>Wskazywanie przyczyn</w:t>
      </w:r>
      <w:r w:rsidRPr="00237AD0">
        <w:rPr>
          <w:rFonts w:ascii="Arial" w:eastAsia="Arial" w:hAnsi="Arial" w:cs="Arial"/>
          <w:szCs w:val="20"/>
        </w:rPr>
        <w:t xml:space="preserve"> uszkodzeń oraz nadmiernego zużycia części, podzespołów i zespołów pojazdów samochodowych</w:t>
      </w:r>
      <w:r>
        <w:rPr>
          <w:rFonts w:ascii="Arial" w:eastAsia="Arial" w:hAnsi="Arial" w:cs="Arial"/>
          <w:szCs w:val="20"/>
        </w:rPr>
        <w:t>.</w:t>
      </w:r>
    </w:p>
    <w:p w:rsidR="00237AD0" w:rsidRPr="00237AD0" w:rsidRDefault="00237AD0" w:rsidP="0046694A">
      <w:pPr>
        <w:pStyle w:val="Akapitzlist"/>
        <w:numPr>
          <w:ilvl w:val="0"/>
          <w:numId w:val="456"/>
        </w:numPr>
        <w:tabs>
          <w:tab w:val="left" w:pos="426"/>
        </w:tabs>
        <w:autoSpaceDE w:val="0"/>
        <w:autoSpaceDN w:val="0"/>
        <w:adjustRightInd w:val="0"/>
        <w:spacing w:after="0"/>
        <w:ind w:left="425" w:hanging="425"/>
        <w:jc w:val="both"/>
        <w:rPr>
          <w:rFonts w:ascii="Arial" w:hAnsi="Arial" w:cs="Arial"/>
          <w:szCs w:val="20"/>
        </w:rPr>
      </w:pPr>
      <w:r>
        <w:rPr>
          <w:rFonts w:ascii="Arial" w:eastAsia="Arial" w:hAnsi="Arial" w:cs="Arial"/>
          <w:szCs w:val="20"/>
        </w:rPr>
        <w:t>Wypełnianie dokumentacji</w:t>
      </w:r>
      <w:r w:rsidRPr="00237AD0">
        <w:rPr>
          <w:rFonts w:ascii="Arial" w:eastAsia="Arial" w:hAnsi="Arial" w:cs="Arial"/>
          <w:szCs w:val="20"/>
        </w:rPr>
        <w:t xml:space="preserve"> diagnostyki pojazdów samochodowych</w:t>
      </w:r>
      <w:r>
        <w:rPr>
          <w:rFonts w:ascii="Arial" w:eastAsia="Arial" w:hAnsi="Arial" w:cs="Arial"/>
          <w:szCs w:val="20"/>
        </w:rPr>
        <w:t>.</w:t>
      </w:r>
    </w:p>
    <w:p w:rsidR="00237AD0" w:rsidRPr="00237AD0" w:rsidRDefault="00237AD0" w:rsidP="0046694A">
      <w:pPr>
        <w:pStyle w:val="Akapitzlist"/>
        <w:numPr>
          <w:ilvl w:val="0"/>
          <w:numId w:val="456"/>
        </w:numPr>
        <w:tabs>
          <w:tab w:val="left" w:pos="426"/>
        </w:tabs>
        <w:autoSpaceDE w:val="0"/>
        <w:autoSpaceDN w:val="0"/>
        <w:adjustRightInd w:val="0"/>
        <w:spacing w:after="120"/>
        <w:ind w:left="425" w:hanging="425"/>
        <w:contextualSpacing w:val="0"/>
        <w:jc w:val="both"/>
        <w:rPr>
          <w:rFonts w:ascii="Arial" w:hAnsi="Arial" w:cs="Arial"/>
          <w:szCs w:val="20"/>
        </w:rPr>
      </w:pPr>
      <w:r>
        <w:rPr>
          <w:rFonts w:ascii="Arial" w:eastAsia="Arial" w:hAnsi="Arial" w:cs="Arial"/>
          <w:szCs w:val="20"/>
        </w:rPr>
        <w:t>Przekazywanie pojazdu samochodowego</w:t>
      </w:r>
      <w:r w:rsidRPr="00237AD0">
        <w:rPr>
          <w:rFonts w:ascii="Arial" w:eastAsia="Arial" w:hAnsi="Arial" w:cs="Arial"/>
          <w:szCs w:val="20"/>
        </w:rPr>
        <w:t xml:space="preserve"> po diagnostyce wraz z dokumentacją</w:t>
      </w:r>
      <w:r>
        <w:rPr>
          <w:rFonts w:ascii="Arial" w:eastAsia="Arial" w:hAnsi="Arial" w:cs="Arial"/>
          <w:szCs w:val="20"/>
        </w:rPr>
        <w:t>.</w:t>
      </w:r>
    </w:p>
    <w:p w:rsidR="00D01EFE" w:rsidRPr="00037C13" w:rsidRDefault="00D01EFE" w:rsidP="00D01EFE">
      <w:pPr>
        <w:spacing w:after="0"/>
        <w:contextualSpacing/>
        <w:jc w:val="both"/>
        <w:rPr>
          <w:b/>
          <w:szCs w:val="20"/>
        </w:rPr>
      </w:pPr>
      <w:r w:rsidRPr="00037C13">
        <w:rPr>
          <w:b/>
          <w:szCs w:val="20"/>
        </w:rPr>
        <w:t>Cele operacyjne</w:t>
      </w:r>
    </w:p>
    <w:p w:rsidR="00D01EFE" w:rsidRPr="00037C13" w:rsidRDefault="00D01EFE" w:rsidP="00D01EFE">
      <w:pPr>
        <w:spacing w:after="0"/>
        <w:contextualSpacing/>
        <w:jc w:val="both"/>
        <w:rPr>
          <w:bCs/>
          <w:szCs w:val="20"/>
        </w:rPr>
      </w:pPr>
      <w:r w:rsidRPr="00037C13">
        <w:rPr>
          <w:bCs/>
          <w:szCs w:val="20"/>
        </w:rPr>
        <w:t>Uczeń potrafi:</w:t>
      </w:r>
    </w:p>
    <w:p w:rsidR="00F30501" w:rsidRPr="00F30501" w:rsidRDefault="00F30501" w:rsidP="0046694A">
      <w:pPr>
        <w:pStyle w:val="Akapitzlist"/>
        <w:numPr>
          <w:ilvl w:val="0"/>
          <w:numId w:val="457"/>
        </w:numPr>
        <w:pBdr>
          <w:top w:val="nil"/>
          <w:left w:val="nil"/>
          <w:bottom w:val="nil"/>
          <w:right w:val="nil"/>
          <w:between w:val="nil"/>
        </w:pBdr>
        <w:spacing w:after="0"/>
        <w:rPr>
          <w:rFonts w:ascii="Arial" w:eastAsia="Arial" w:hAnsi="Arial" w:cs="Arial"/>
          <w:szCs w:val="20"/>
        </w:rPr>
      </w:pPr>
      <w:r>
        <w:rPr>
          <w:rFonts w:ascii="Arial" w:eastAsia="Arial" w:hAnsi="Arial" w:cs="Arial"/>
          <w:szCs w:val="20"/>
        </w:rPr>
        <w:t>wypełnić</w:t>
      </w:r>
      <w:r w:rsidRPr="00F30501">
        <w:rPr>
          <w:rFonts w:ascii="Arial" w:eastAsia="Arial" w:hAnsi="Arial" w:cs="Arial"/>
          <w:szCs w:val="20"/>
        </w:rPr>
        <w:t xml:space="preserve"> zlecenie serwisowe na wykonanie diagnostyki pojazdu samochodowego</w:t>
      </w:r>
      <w:r>
        <w:rPr>
          <w:rFonts w:ascii="Arial" w:eastAsia="Arial" w:hAnsi="Arial" w:cs="Arial"/>
          <w:szCs w:val="20"/>
        </w:rPr>
        <w:t>,</w:t>
      </w:r>
    </w:p>
    <w:p w:rsidR="00F30501" w:rsidRPr="00F30501" w:rsidRDefault="00F30501" w:rsidP="0046694A">
      <w:pPr>
        <w:numPr>
          <w:ilvl w:val="0"/>
          <w:numId w:val="457"/>
        </w:numPr>
        <w:pBdr>
          <w:top w:val="nil"/>
          <w:left w:val="nil"/>
          <w:bottom w:val="nil"/>
          <w:right w:val="nil"/>
          <w:between w:val="nil"/>
        </w:pBdr>
        <w:spacing w:after="0"/>
        <w:contextualSpacing/>
        <w:rPr>
          <w:rFonts w:eastAsia="Arial"/>
          <w:szCs w:val="20"/>
        </w:rPr>
      </w:pPr>
      <w:r>
        <w:rPr>
          <w:rFonts w:eastAsia="Arial"/>
          <w:szCs w:val="20"/>
        </w:rPr>
        <w:t>sporządzić</w:t>
      </w:r>
      <w:r w:rsidRPr="00F30501">
        <w:rPr>
          <w:rFonts w:eastAsia="Arial"/>
          <w:szCs w:val="20"/>
        </w:rPr>
        <w:t xml:space="preserve"> kartę oceny stanu pojazdu samochodowego podczas przyjęcia pojazdu samochodowego do diagnostyki</w:t>
      </w:r>
      <w:r>
        <w:rPr>
          <w:rFonts w:eastAsia="Arial"/>
          <w:szCs w:val="20"/>
        </w:rPr>
        <w:t>,</w:t>
      </w:r>
    </w:p>
    <w:p w:rsidR="00F30501" w:rsidRPr="00F30501" w:rsidRDefault="00F30501" w:rsidP="0046694A">
      <w:pPr>
        <w:pStyle w:val="Akapitzlist"/>
        <w:numPr>
          <w:ilvl w:val="0"/>
          <w:numId w:val="457"/>
        </w:numPr>
        <w:pBdr>
          <w:top w:val="nil"/>
          <w:left w:val="nil"/>
          <w:bottom w:val="nil"/>
          <w:right w:val="nil"/>
          <w:between w:val="nil"/>
        </w:pBdr>
        <w:spacing w:after="0"/>
        <w:rPr>
          <w:rFonts w:ascii="Arial" w:eastAsia="Arial" w:hAnsi="Arial" w:cs="Arial"/>
          <w:szCs w:val="20"/>
        </w:rPr>
      </w:pPr>
      <w:r>
        <w:rPr>
          <w:rFonts w:ascii="Arial" w:eastAsia="Arial" w:hAnsi="Arial" w:cs="Arial"/>
          <w:szCs w:val="20"/>
        </w:rPr>
        <w:t>zapisać</w:t>
      </w:r>
      <w:r w:rsidRPr="00F30501">
        <w:rPr>
          <w:rFonts w:ascii="Arial" w:eastAsia="Arial" w:hAnsi="Arial" w:cs="Arial"/>
          <w:szCs w:val="20"/>
        </w:rPr>
        <w:t xml:space="preserve"> informacje uzyskane od klienta w dokumencie przyjęcia pojazdu samochodowego do diagnostyki</w:t>
      </w:r>
      <w:r>
        <w:rPr>
          <w:rFonts w:ascii="Arial" w:eastAsia="Arial" w:hAnsi="Arial" w:cs="Arial"/>
          <w:szCs w:val="20"/>
        </w:rPr>
        <w:t>,</w:t>
      </w:r>
    </w:p>
    <w:p w:rsidR="00F30501" w:rsidRPr="00F30501" w:rsidRDefault="00F30501" w:rsidP="0046694A">
      <w:pPr>
        <w:numPr>
          <w:ilvl w:val="0"/>
          <w:numId w:val="457"/>
        </w:numPr>
        <w:pBdr>
          <w:top w:val="nil"/>
          <w:left w:val="nil"/>
          <w:bottom w:val="nil"/>
          <w:right w:val="nil"/>
          <w:between w:val="nil"/>
        </w:pBdr>
        <w:spacing w:after="0"/>
        <w:contextualSpacing/>
        <w:rPr>
          <w:rFonts w:eastAsia="Arial"/>
          <w:szCs w:val="20"/>
        </w:rPr>
      </w:pPr>
      <w:r>
        <w:rPr>
          <w:rFonts w:eastAsia="Arial"/>
          <w:szCs w:val="20"/>
        </w:rPr>
        <w:t>zastosować</w:t>
      </w:r>
      <w:r w:rsidRPr="00F30501">
        <w:rPr>
          <w:rFonts w:eastAsia="Arial"/>
          <w:szCs w:val="20"/>
        </w:rPr>
        <w:t xml:space="preserve"> procedury serwisowe w trakcie przyjmowania pojazdu samochodowego do diagnostyki</w:t>
      </w:r>
      <w:r>
        <w:rPr>
          <w:rFonts w:eastAsia="Arial"/>
          <w:szCs w:val="20"/>
        </w:rPr>
        <w:t>,</w:t>
      </w:r>
    </w:p>
    <w:p w:rsidR="00F30501" w:rsidRPr="00F30501" w:rsidRDefault="00F30501" w:rsidP="0046694A">
      <w:pPr>
        <w:numPr>
          <w:ilvl w:val="0"/>
          <w:numId w:val="457"/>
        </w:numPr>
        <w:pBdr>
          <w:top w:val="nil"/>
          <w:left w:val="nil"/>
          <w:bottom w:val="nil"/>
          <w:right w:val="nil"/>
          <w:between w:val="nil"/>
        </w:pBdr>
        <w:spacing w:after="0"/>
        <w:contextualSpacing/>
        <w:rPr>
          <w:rFonts w:eastAsia="Arial"/>
          <w:szCs w:val="20"/>
        </w:rPr>
      </w:pPr>
      <w:r>
        <w:rPr>
          <w:rFonts w:eastAsia="Arial"/>
          <w:szCs w:val="20"/>
        </w:rPr>
        <w:t>określić</w:t>
      </w:r>
      <w:r w:rsidRPr="00F30501">
        <w:rPr>
          <w:rFonts w:eastAsia="Arial"/>
          <w:szCs w:val="20"/>
        </w:rPr>
        <w:t xml:space="preserve"> czas wykonania diagnostyki w oparciu o zakres diagnostyki pojazdu samochodowego w programie komputerowym</w:t>
      </w:r>
      <w:r>
        <w:rPr>
          <w:rFonts w:eastAsia="Arial"/>
          <w:szCs w:val="20"/>
        </w:rPr>
        <w:t>,</w:t>
      </w:r>
    </w:p>
    <w:p w:rsidR="00AC47AC" w:rsidRPr="00F30501" w:rsidRDefault="00F30501" w:rsidP="0046694A">
      <w:pPr>
        <w:numPr>
          <w:ilvl w:val="0"/>
          <w:numId w:val="457"/>
        </w:numPr>
        <w:pBdr>
          <w:top w:val="nil"/>
          <w:left w:val="nil"/>
          <w:bottom w:val="nil"/>
          <w:right w:val="nil"/>
          <w:between w:val="nil"/>
        </w:pBdr>
        <w:spacing w:after="0"/>
        <w:contextualSpacing/>
        <w:rPr>
          <w:rFonts w:eastAsia="Arial"/>
          <w:szCs w:val="20"/>
        </w:rPr>
      </w:pPr>
      <w:r>
        <w:rPr>
          <w:rFonts w:eastAsia="Arial"/>
        </w:rPr>
        <w:t>szacować</w:t>
      </w:r>
      <w:r w:rsidRPr="00F30501">
        <w:rPr>
          <w:rFonts w:eastAsia="Arial"/>
        </w:rPr>
        <w:t xml:space="preserve"> koszty diagnostyki pojazdu samochodowego</w:t>
      </w:r>
      <w:r>
        <w:rPr>
          <w:rFonts w:eastAsia="Arial"/>
        </w:rPr>
        <w:t>,</w:t>
      </w:r>
    </w:p>
    <w:p w:rsidR="00F30501" w:rsidRPr="00F30501" w:rsidRDefault="00F30501" w:rsidP="0046694A">
      <w:pPr>
        <w:numPr>
          <w:ilvl w:val="0"/>
          <w:numId w:val="457"/>
        </w:numPr>
        <w:pBdr>
          <w:top w:val="nil"/>
          <w:left w:val="nil"/>
          <w:bottom w:val="nil"/>
          <w:right w:val="nil"/>
          <w:between w:val="nil"/>
        </w:pBdr>
        <w:spacing w:after="0"/>
        <w:contextualSpacing/>
        <w:rPr>
          <w:rFonts w:eastAsia="Arial"/>
          <w:szCs w:val="20"/>
        </w:rPr>
      </w:pPr>
      <w:r>
        <w:rPr>
          <w:rFonts w:eastAsia="Arial"/>
          <w:szCs w:val="20"/>
        </w:rPr>
        <w:t>zastosować</w:t>
      </w:r>
      <w:r w:rsidRPr="00F30501">
        <w:rPr>
          <w:rFonts w:eastAsia="Arial"/>
          <w:szCs w:val="20"/>
        </w:rPr>
        <w:t xml:space="preserve"> odpowiednie metody diagnostyki pojazdu samochodowego, ich podzespołów i zespołów w zależności od uwarunkowań technicznych</w:t>
      </w:r>
      <w:r>
        <w:rPr>
          <w:rFonts w:eastAsia="Arial"/>
          <w:szCs w:val="20"/>
        </w:rPr>
        <w:t>,</w:t>
      </w:r>
    </w:p>
    <w:p w:rsidR="00F30501" w:rsidRPr="00F30501" w:rsidRDefault="00F30501" w:rsidP="0046694A">
      <w:pPr>
        <w:numPr>
          <w:ilvl w:val="0"/>
          <w:numId w:val="457"/>
        </w:numPr>
        <w:pBdr>
          <w:top w:val="nil"/>
          <w:left w:val="nil"/>
          <w:bottom w:val="nil"/>
          <w:right w:val="nil"/>
          <w:between w:val="nil"/>
        </w:pBdr>
        <w:spacing w:after="0"/>
        <w:contextualSpacing/>
        <w:rPr>
          <w:rFonts w:eastAsia="Arial"/>
          <w:szCs w:val="20"/>
        </w:rPr>
      </w:pPr>
      <w:r>
        <w:rPr>
          <w:rFonts w:eastAsia="Arial"/>
          <w:szCs w:val="20"/>
        </w:rPr>
        <w:t>określić</w:t>
      </w:r>
      <w:r w:rsidRPr="00F30501">
        <w:rPr>
          <w:rFonts w:eastAsia="Arial"/>
          <w:szCs w:val="20"/>
        </w:rPr>
        <w:t xml:space="preserve"> zakres diagnostyki pojazdów samochodowych, ich podzespołów i zespołów w zależności od problemu</w:t>
      </w:r>
      <w:r>
        <w:rPr>
          <w:rFonts w:eastAsia="Arial"/>
          <w:szCs w:val="20"/>
        </w:rPr>
        <w:t>,</w:t>
      </w:r>
    </w:p>
    <w:p w:rsidR="00F30501" w:rsidRPr="00F30501" w:rsidRDefault="00F30501" w:rsidP="0046694A">
      <w:pPr>
        <w:pStyle w:val="Akapitzlist"/>
        <w:numPr>
          <w:ilvl w:val="0"/>
          <w:numId w:val="457"/>
        </w:numPr>
        <w:pBdr>
          <w:top w:val="nil"/>
          <w:left w:val="nil"/>
          <w:bottom w:val="nil"/>
          <w:right w:val="nil"/>
          <w:between w:val="nil"/>
        </w:pBdr>
        <w:spacing w:after="0"/>
        <w:rPr>
          <w:rFonts w:ascii="Arial" w:eastAsia="Arial" w:hAnsi="Arial" w:cs="Arial"/>
          <w:szCs w:val="20"/>
        </w:rPr>
      </w:pPr>
      <w:r>
        <w:rPr>
          <w:rFonts w:ascii="Arial" w:eastAsia="Arial" w:hAnsi="Arial" w:cs="Arial"/>
          <w:szCs w:val="20"/>
        </w:rPr>
        <w:t>zabezpieczyć</w:t>
      </w:r>
      <w:r w:rsidRPr="00F30501">
        <w:rPr>
          <w:rFonts w:ascii="Arial" w:eastAsia="Arial" w:hAnsi="Arial" w:cs="Arial"/>
          <w:szCs w:val="20"/>
        </w:rPr>
        <w:t xml:space="preserve"> pojazd samochodowy przed uszkodzeniem lub niezamierzonym przesunięciem na stanowisku diagnostycznym</w:t>
      </w:r>
      <w:r>
        <w:rPr>
          <w:rFonts w:ascii="Arial" w:eastAsia="Arial" w:hAnsi="Arial" w:cs="Arial"/>
          <w:szCs w:val="20"/>
        </w:rPr>
        <w:t>,</w:t>
      </w:r>
    </w:p>
    <w:p w:rsidR="00F30501" w:rsidRPr="00F30501" w:rsidRDefault="00F30501" w:rsidP="0046694A">
      <w:pPr>
        <w:pStyle w:val="Akapitzlist"/>
        <w:numPr>
          <w:ilvl w:val="0"/>
          <w:numId w:val="457"/>
        </w:numPr>
        <w:pBdr>
          <w:top w:val="nil"/>
          <w:left w:val="nil"/>
          <w:bottom w:val="nil"/>
          <w:right w:val="nil"/>
          <w:between w:val="nil"/>
        </w:pBdr>
        <w:spacing w:after="0"/>
        <w:rPr>
          <w:rFonts w:ascii="Arial" w:eastAsia="Arial" w:hAnsi="Arial" w:cs="Arial"/>
          <w:szCs w:val="20"/>
        </w:rPr>
      </w:pPr>
      <w:r>
        <w:rPr>
          <w:rFonts w:ascii="Arial" w:eastAsia="Arial" w:hAnsi="Arial" w:cs="Arial"/>
          <w:szCs w:val="20"/>
        </w:rPr>
        <w:t>oczyścić</w:t>
      </w:r>
      <w:r w:rsidRPr="00F30501">
        <w:rPr>
          <w:rFonts w:ascii="Arial" w:eastAsia="Arial" w:hAnsi="Arial" w:cs="Arial"/>
          <w:szCs w:val="20"/>
        </w:rPr>
        <w:t xml:space="preserve"> pojazd samochodowy przed diagnostyką z zabrudzeń powstałych w czasie użytkowania</w:t>
      </w:r>
      <w:r>
        <w:rPr>
          <w:rFonts w:ascii="Arial" w:eastAsia="Arial" w:hAnsi="Arial" w:cs="Arial"/>
          <w:szCs w:val="20"/>
        </w:rPr>
        <w:t>,</w:t>
      </w:r>
    </w:p>
    <w:p w:rsidR="00F30501" w:rsidRPr="00F30501" w:rsidRDefault="00F30501" w:rsidP="0046694A">
      <w:pPr>
        <w:numPr>
          <w:ilvl w:val="0"/>
          <w:numId w:val="457"/>
        </w:numPr>
        <w:pBdr>
          <w:top w:val="nil"/>
          <w:left w:val="nil"/>
          <w:bottom w:val="nil"/>
          <w:right w:val="nil"/>
          <w:between w:val="nil"/>
        </w:pBdr>
        <w:spacing w:after="0"/>
        <w:contextualSpacing/>
        <w:rPr>
          <w:rFonts w:eastAsia="Arial"/>
          <w:szCs w:val="20"/>
        </w:rPr>
      </w:pPr>
      <w:r>
        <w:rPr>
          <w:rFonts w:eastAsia="Arial"/>
          <w:szCs w:val="20"/>
        </w:rPr>
        <w:t>wskazać</w:t>
      </w:r>
      <w:r w:rsidRPr="00F30501">
        <w:rPr>
          <w:rFonts w:eastAsia="Arial"/>
          <w:szCs w:val="20"/>
        </w:rPr>
        <w:t xml:space="preserve"> podzespoły i zespoły pojazdu samochodowego podlegające diagnostyce</w:t>
      </w:r>
      <w:r>
        <w:rPr>
          <w:rFonts w:eastAsia="Arial"/>
          <w:szCs w:val="20"/>
        </w:rPr>
        <w:t>,</w:t>
      </w:r>
    </w:p>
    <w:p w:rsidR="00F30501" w:rsidRPr="00F30501" w:rsidRDefault="00F30501" w:rsidP="0046694A">
      <w:pPr>
        <w:pStyle w:val="Akapitzlist"/>
        <w:numPr>
          <w:ilvl w:val="0"/>
          <w:numId w:val="457"/>
        </w:numPr>
        <w:pBdr>
          <w:top w:val="nil"/>
          <w:left w:val="nil"/>
          <w:bottom w:val="nil"/>
          <w:right w:val="nil"/>
          <w:between w:val="nil"/>
        </w:pBdr>
        <w:spacing w:after="0"/>
        <w:rPr>
          <w:rFonts w:ascii="Arial" w:eastAsia="Arial" w:hAnsi="Arial" w:cs="Arial"/>
          <w:szCs w:val="20"/>
        </w:rPr>
      </w:pPr>
      <w:r>
        <w:rPr>
          <w:rFonts w:ascii="Arial" w:eastAsia="Arial" w:hAnsi="Arial" w:cs="Arial"/>
          <w:szCs w:val="20"/>
        </w:rPr>
        <w:t>skorzystać</w:t>
      </w:r>
      <w:r w:rsidRPr="00F30501">
        <w:rPr>
          <w:rFonts w:ascii="Arial" w:eastAsia="Arial" w:hAnsi="Arial" w:cs="Arial"/>
          <w:szCs w:val="20"/>
        </w:rPr>
        <w:t xml:space="preserve"> ze specjalistycznych programów komputerowych wspomagających diagnostykę pojazdów samochodowych</w:t>
      </w:r>
      <w:r>
        <w:rPr>
          <w:rFonts w:ascii="Arial" w:eastAsia="Arial" w:hAnsi="Arial" w:cs="Arial"/>
          <w:szCs w:val="20"/>
        </w:rPr>
        <w:t>,</w:t>
      </w:r>
    </w:p>
    <w:p w:rsidR="00F30501" w:rsidRPr="00F30501" w:rsidRDefault="00F30501" w:rsidP="0046694A">
      <w:pPr>
        <w:numPr>
          <w:ilvl w:val="0"/>
          <w:numId w:val="457"/>
        </w:numPr>
        <w:pBdr>
          <w:top w:val="nil"/>
          <w:left w:val="nil"/>
          <w:bottom w:val="nil"/>
          <w:right w:val="nil"/>
          <w:between w:val="nil"/>
        </w:pBdr>
        <w:spacing w:after="0"/>
        <w:contextualSpacing/>
        <w:rPr>
          <w:rFonts w:eastAsia="Arial"/>
          <w:szCs w:val="20"/>
        </w:rPr>
      </w:pPr>
      <w:r>
        <w:rPr>
          <w:rFonts w:eastAsia="Arial"/>
          <w:szCs w:val="20"/>
        </w:rPr>
        <w:t xml:space="preserve">skorzystać </w:t>
      </w:r>
      <w:r w:rsidRPr="00F30501">
        <w:rPr>
          <w:rFonts w:eastAsia="Arial"/>
          <w:szCs w:val="20"/>
        </w:rPr>
        <w:t>z platform internetowych wspomagających diagnostykę pojazdów samochodowych</w:t>
      </w:r>
      <w:r>
        <w:rPr>
          <w:rFonts w:eastAsia="Arial"/>
          <w:szCs w:val="20"/>
        </w:rPr>
        <w:t>,</w:t>
      </w:r>
    </w:p>
    <w:p w:rsidR="00F30501" w:rsidRPr="00F30501" w:rsidRDefault="00F30501" w:rsidP="0046694A">
      <w:pPr>
        <w:pStyle w:val="Akapitzlist"/>
        <w:numPr>
          <w:ilvl w:val="0"/>
          <w:numId w:val="457"/>
        </w:numPr>
        <w:pBdr>
          <w:top w:val="nil"/>
          <w:left w:val="nil"/>
          <w:bottom w:val="nil"/>
          <w:right w:val="nil"/>
          <w:between w:val="nil"/>
        </w:pBdr>
        <w:spacing w:after="0"/>
        <w:rPr>
          <w:rFonts w:ascii="Arial" w:eastAsia="Arial" w:hAnsi="Arial" w:cs="Arial"/>
          <w:szCs w:val="20"/>
        </w:rPr>
      </w:pPr>
      <w:r>
        <w:rPr>
          <w:rFonts w:ascii="Arial" w:eastAsia="Arial" w:hAnsi="Arial" w:cs="Arial"/>
          <w:szCs w:val="20"/>
        </w:rPr>
        <w:t>obsługiwać</w:t>
      </w:r>
      <w:r w:rsidRPr="00F30501">
        <w:rPr>
          <w:rFonts w:ascii="Arial" w:eastAsia="Arial" w:hAnsi="Arial" w:cs="Arial"/>
          <w:szCs w:val="20"/>
        </w:rPr>
        <w:t xml:space="preserve"> urządzenia, narzędzia i przyrządy do diagnostyki zgodnie  z ich instrukcją obsługi</w:t>
      </w:r>
      <w:r>
        <w:rPr>
          <w:rFonts w:ascii="Arial" w:eastAsia="Arial" w:hAnsi="Arial" w:cs="Arial"/>
          <w:szCs w:val="20"/>
        </w:rPr>
        <w:t>,</w:t>
      </w:r>
    </w:p>
    <w:p w:rsidR="00F30501" w:rsidRPr="00F30501" w:rsidRDefault="00F30501" w:rsidP="0046694A">
      <w:pPr>
        <w:pStyle w:val="Akapitzlist"/>
        <w:numPr>
          <w:ilvl w:val="0"/>
          <w:numId w:val="457"/>
        </w:numPr>
        <w:pBdr>
          <w:top w:val="nil"/>
          <w:left w:val="nil"/>
          <w:bottom w:val="nil"/>
          <w:right w:val="nil"/>
          <w:between w:val="nil"/>
        </w:pBdr>
        <w:spacing w:after="0"/>
        <w:rPr>
          <w:rFonts w:ascii="Arial" w:eastAsia="Arial" w:hAnsi="Arial" w:cs="Arial"/>
          <w:szCs w:val="20"/>
        </w:rPr>
      </w:pPr>
      <w:r>
        <w:rPr>
          <w:rFonts w:ascii="Arial" w:eastAsia="Arial" w:hAnsi="Arial" w:cs="Arial"/>
          <w:szCs w:val="20"/>
        </w:rPr>
        <w:t>przeprowadzić</w:t>
      </w:r>
      <w:r w:rsidRPr="00F30501">
        <w:rPr>
          <w:rFonts w:ascii="Arial" w:eastAsia="Arial" w:hAnsi="Arial" w:cs="Arial"/>
          <w:szCs w:val="20"/>
        </w:rPr>
        <w:t xml:space="preserve"> badania diagnostyczne pojazdu samochodowego, jego podzespołów i zespołów</w:t>
      </w:r>
      <w:r>
        <w:rPr>
          <w:rFonts w:ascii="Arial" w:eastAsia="Arial" w:hAnsi="Arial" w:cs="Arial"/>
          <w:szCs w:val="20"/>
        </w:rPr>
        <w:t>,</w:t>
      </w:r>
    </w:p>
    <w:p w:rsidR="00F30501" w:rsidRPr="00F30501" w:rsidRDefault="00F30501" w:rsidP="0046694A">
      <w:pPr>
        <w:pStyle w:val="Akapitzlist"/>
        <w:numPr>
          <w:ilvl w:val="0"/>
          <w:numId w:val="457"/>
        </w:numPr>
        <w:pBdr>
          <w:top w:val="nil"/>
          <w:left w:val="nil"/>
          <w:bottom w:val="nil"/>
          <w:right w:val="nil"/>
          <w:between w:val="nil"/>
        </w:pBdr>
        <w:spacing w:after="0"/>
        <w:rPr>
          <w:rFonts w:ascii="Arial" w:eastAsia="Arial" w:hAnsi="Arial" w:cs="Arial"/>
          <w:szCs w:val="20"/>
        </w:rPr>
      </w:pPr>
      <w:r>
        <w:rPr>
          <w:rFonts w:ascii="Arial" w:eastAsia="Arial" w:hAnsi="Arial" w:cs="Arial"/>
          <w:color w:val="000000" w:themeColor="text1"/>
          <w:szCs w:val="20"/>
        </w:rPr>
        <w:t>odczytać</w:t>
      </w:r>
      <w:r w:rsidRPr="00F30501">
        <w:rPr>
          <w:rFonts w:ascii="Arial" w:eastAsia="Arial" w:hAnsi="Arial" w:cs="Arial"/>
          <w:szCs w:val="20"/>
        </w:rPr>
        <w:t>wyniki badań diagnostycznych pojazdu samochodowego, ich podzespołów i zespołów</w:t>
      </w:r>
      <w:r>
        <w:rPr>
          <w:rFonts w:ascii="Arial" w:eastAsia="Arial" w:hAnsi="Arial" w:cs="Arial"/>
          <w:szCs w:val="20"/>
        </w:rPr>
        <w:t>,</w:t>
      </w:r>
    </w:p>
    <w:p w:rsidR="00F30501" w:rsidRPr="00F30501" w:rsidRDefault="00F30501" w:rsidP="0046694A">
      <w:pPr>
        <w:pStyle w:val="Akapitzlist"/>
        <w:numPr>
          <w:ilvl w:val="0"/>
          <w:numId w:val="457"/>
        </w:numPr>
        <w:pBdr>
          <w:top w:val="nil"/>
          <w:left w:val="nil"/>
          <w:bottom w:val="nil"/>
          <w:right w:val="nil"/>
          <w:between w:val="nil"/>
        </w:pBdr>
        <w:spacing w:after="0"/>
        <w:rPr>
          <w:rFonts w:ascii="Arial" w:eastAsia="Arial" w:hAnsi="Arial" w:cs="Arial"/>
          <w:szCs w:val="20"/>
        </w:rPr>
      </w:pPr>
      <w:r>
        <w:rPr>
          <w:rFonts w:ascii="Arial" w:eastAsia="Arial" w:hAnsi="Arial" w:cs="Arial"/>
          <w:szCs w:val="20"/>
        </w:rPr>
        <w:t>zapisać</w:t>
      </w:r>
      <w:r w:rsidRPr="00F30501">
        <w:rPr>
          <w:rFonts w:ascii="Arial" w:eastAsia="Arial" w:hAnsi="Arial" w:cs="Arial"/>
          <w:szCs w:val="20"/>
        </w:rPr>
        <w:t xml:space="preserve"> wyniki badań diagnostycznych pojazdu samochodowego, ich podzespołów i zespołów</w:t>
      </w:r>
      <w:r>
        <w:rPr>
          <w:rFonts w:ascii="Arial" w:eastAsia="Arial" w:hAnsi="Arial" w:cs="Arial"/>
          <w:szCs w:val="20"/>
        </w:rPr>
        <w:t>,</w:t>
      </w:r>
    </w:p>
    <w:p w:rsidR="00F30501" w:rsidRPr="00F30501" w:rsidRDefault="00F30501" w:rsidP="0046694A">
      <w:pPr>
        <w:pStyle w:val="Akapitzlist"/>
        <w:numPr>
          <w:ilvl w:val="0"/>
          <w:numId w:val="457"/>
        </w:numPr>
        <w:pBdr>
          <w:top w:val="nil"/>
          <w:left w:val="nil"/>
          <w:bottom w:val="nil"/>
          <w:right w:val="nil"/>
          <w:between w:val="nil"/>
        </w:pBdr>
        <w:spacing w:after="0"/>
        <w:rPr>
          <w:rFonts w:ascii="Arial" w:eastAsia="Arial" w:hAnsi="Arial" w:cs="Arial"/>
          <w:szCs w:val="20"/>
        </w:rPr>
      </w:pPr>
      <w:r>
        <w:rPr>
          <w:rFonts w:ascii="Arial" w:eastAsia="Arial" w:hAnsi="Arial" w:cs="Arial"/>
          <w:szCs w:val="20"/>
        </w:rPr>
        <w:t>określić</w:t>
      </w:r>
      <w:r w:rsidRPr="00F30501">
        <w:rPr>
          <w:rFonts w:ascii="Arial" w:eastAsia="Arial" w:hAnsi="Arial" w:cs="Arial"/>
          <w:szCs w:val="20"/>
        </w:rPr>
        <w:t xml:space="preserve"> wartości parametrów diagnostycznych pojazdu samochodowego, ich podzespołów i zespołów</w:t>
      </w:r>
      <w:r>
        <w:rPr>
          <w:rFonts w:ascii="Arial" w:eastAsia="Arial" w:hAnsi="Arial" w:cs="Arial"/>
          <w:szCs w:val="20"/>
        </w:rPr>
        <w:t>,</w:t>
      </w:r>
    </w:p>
    <w:p w:rsidR="00F30501" w:rsidRPr="00F30501" w:rsidRDefault="00F30501" w:rsidP="0046694A">
      <w:pPr>
        <w:numPr>
          <w:ilvl w:val="0"/>
          <w:numId w:val="457"/>
        </w:numPr>
        <w:pBdr>
          <w:top w:val="nil"/>
          <w:left w:val="nil"/>
          <w:bottom w:val="nil"/>
          <w:right w:val="nil"/>
          <w:between w:val="nil"/>
        </w:pBdr>
        <w:spacing w:after="0"/>
        <w:contextualSpacing/>
        <w:rPr>
          <w:rFonts w:eastAsia="Arial"/>
          <w:szCs w:val="20"/>
        </w:rPr>
      </w:pPr>
      <w:r>
        <w:rPr>
          <w:rFonts w:eastAsia="Arial"/>
          <w:szCs w:val="20"/>
        </w:rPr>
        <w:t>zinterpretować</w:t>
      </w:r>
      <w:r w:rsidRPr="00F30501">
        <w:rPr>
          <w:rFonts w:eastAsia="Arial"/>
          <w:szCs w:val="20"/>
        </w:rPr>
        <w:t xml:space="preserve"> wyniki badań diagnostycznych pojazdu samochodowego, ich podzespołów i zespołów</w:t>
      </w:r>
      <w:r>
        <w:rPr>
          <w:rFonts w:eastAsia="Arial"/>
          <w:szCs w:val="20"/>
        </w:rPr>
        <w:t>,</w:t>
      </w:r>
    </w:p>
    <w:p w:rsidR="00F30501" w:rsidRPr="00F30501" w:rsidRDefault="00F30501" w:rsidP="0046694A">
      <w:pPr>
        <w:numPr>
          <w:ilvl w:val="0"/>
          <w:numId w:val="457"/>
        </w:numPr>
        <w:pBdr>
          <w:top w:val="nil"/>
          <w:left w:val="nil"/>
          <w:bottom w:val="nil"/>
          <w:right w:val="nil"/>
          <w:between w:val="nil"/>
        </w:pBdr>
        <w:spacing w:after="0"/>
        <w:contextualSpacing/>
        <w:rPr>
          <w:rFonts w:eastAsia="Arial"/>
          <w:szCs w:val="20"/>
        </w:rPr>
      </w:pPr>
      <w:r>
        <w:rPr>
          <w:rFonts w:eastAsia="Arial"/>
          <w:szCs w:val="20"/>
        </w:rPr>
        <w:lastRenderedPageBreak/>
        <w:t>zweryfikować</w:t>
      </w:r>
      <w:r w:rsidRPr="00F30501">
        <w:rPr>
          <w:rFonts w:eastAsia="Arial"/>
          <w:szCs w:val="20"/>
        </w:rPr>
        <w:t xml:space="preserve"> części, podzespoły i zespoły pojazdu samochodowego pod względem ich przydatności do dalszej eksploatacji</w:t>
      </w:r>
      <w:r>
        <w:rPr>
          <w:rFonts w:eastAsia="Arial"/>
          <w:szCs w:val="20"/>
        </w:rPr>
        <w:t>,</w:t>
      </w:r>
    </w:p>
    <w:p w:rsidR="00F30501" w:rsidRPr="00F30501" w:rsidRDefault="00F30501" w:rsidP="0046694A">
      <w:pPr>
        <w:pStyle w:val="Akapitzlist"/>
        <w:numPr>
          <w:ilvl w:val="0"/>
          <w:numId w:val="457"/>
        </w:numPr>
        <w:pBdr>
          <w:top w:val="nil"/>
          <w:left w:val="nil"/>
          <w:bottom w:val="nil"/>
          <w:right w:val="nil"/>
          <w:between w:val="nil"/>
        </w:pBdr>
        <w:spacing w:after="0"/>
        <w:rPr>
          <w:rFonts w:ascii="Arial" w:eastAsia="Arial" w:hAnsi="Arial" w:cs="Arial"/>
          <w:szCs w:val="20"/>
        </w:rPr>
      </w:pPr>
      <w:r>
        <w:rPr>
          <w:rFonts w:ascii="Arial" w:eastAsia="Arial" w:hAnsi="Arial" w:cs="Arial"/>
          <w:szCs w:val="20"/>
        </w:rPr>
        <w:t>wypełnić</w:t>
      </w:r>
      <w:r w:rsidRPr="00F30501">
        <w:rPr>
          <w:rFonts w:ascii="Arial" w:eastAsia="Arial" w:hAnsi="Arial" w:cs="Arial"/>
          <w:szCs w:val="20"/>
        </w:rPr>
        <w:t xml:space="preserve"> kartę pomiarów diagnostycznych</w:t>
      </w:r>
      <w:r>
        <w:rPr>
          <w:rFonts w:ascii="Arial" w:eastAsia="Arial" w:hAnsi="Arial" w:cs="Arial"/>
          <w:szCs w:val="20"/>
        </w:rPr>
        <w:t>,</w:t>
      </w:r>
    </w:p>
    <w:p w:rsidR="00F30501" w:rsidRPr="00F30501" w:rsidRDefault="00F30501" w:rsidP="0046694A">
      <w:pPr>
        <w:pStyle w:val="Akapitzlist"/>
        <w:numPr>
          <w:ilvl w:val="0"/>
          <w:numId w:val="457"/>
        </w:numPr>
        <w:pBdr>
          <w:top w:val="nil"/>
          <w:left w:val="nil"/>
          <w:bottom w:val="nil"/>
          <w:right w:val="nil"/>
          <w:between w:val="nil"/>
        </w:pBdr>
        <w:spacing w:after="0"/>
        <w:rPr>
          <w:rFonts w:ascii="Arial" w:eastAsia="Arial" w:hAnsi="Arial" w:cs="Arial"/>
          <w:szCs w:val="20"/>
        </w:rPr>
      </w:pPr>
      <w:r>
        <w:rPr>
          <w:rFonts w:ascii="Arial" w:eastAsia="Arial" w:hAnsi="Arial" w:cs="Arial"/>
          <w:szCs w:val="20"/>
        </w:rPr>
        <w:t>sporządzić</w:t>
      </w:r>
      <w:r w:rsidRPr="00F30501">
        <w:rPr>
          <w:rFonts w:ascii="Arial" w:eastAsia="Arial" w:hAnsi="Arial" w:cs="Arial"/>
          <w:szCs w:val="20"/>
        </w:rPr>
        <w:t xml:space="preserve"> kosztorys diagnostyki pojazdu samochodowego, jego podzespołów i zespołów</w:t>
      </w:r>
      <w:r>
        <w:rPr>
          <w:rFonts w:ascii="Arial" w:eastAsia="Arial" w:hAnsi="Arial" w:cs="Arial"/>
          <w:szCs w:val="20"/>
        </w:rPr>
        <w:t>,</w:t>
      </w:r>
    </w:p>
    <w:p w:rsidR="00F30501" w:rsidRPr="00F30501" w:rsidRDefault="00F30501" w:rsidP="0046694A">
      <w:pPr>
        <w:numPr>
          <w:ilvl w:val="0"/>
          <w:numId w:val="457"/>
        </w:numPr>
        <w:pBdr>
          <w:top w:val="nil"/>
          <w:left w:val="nil"/>
          <w:bottom w:val="nil"/>
          <w:right w:val="nil"/>
          <w:between w:val="nil"/>
        </w:pBdr>
        <w:spacing w:after="0"/>
        <w:contextualSpacing/>
        <w:rPr>
          <w:rFonts w:eastAsia="Arial"/>
          <w:szCs w:val="20"/>
        </w:rPr>
      </w:pPr>
      <w:r>
        <w:rPr>
          <w:rFonts w:eastAsia="Arial"/>
          <w:szCs w:val="20"/>
        </w:rPr>
        <w:t>wprowadzić</w:t>
      </w:r>
      <w:r w:rsidRPr="00F30501">
        <w:rPr>
          <w:rFonts w:eastAsia="Arial"/>
          <w:szCs w:val="20"/>
        </w:rPr>
        <w:t xml:space="preserve"> wyniki badań diagnostycznych pojazdu samochodowego do bazy danych serwisowych</w:t>
      </w:r>
      <w:r>
        <w:rPr>
          <w:rFonts w:eastAsia="Arial"/>
          <w:szCs w:val="20"/>
        </w:rPr>
        <w:t>,</w:t>
      </w:r>
    </w:p>
    <w:p w:rsidR="00F30501" w:rsidRPr="00F30501" w:rsidRDefault="00F30501" w:rsidP="0046694A">
      <w:pPr>
        <w:pStyle w:val="Akapitzlist"/>
        <w:numPr>
          <w:ilvl w:val="0"/>
          <w:numId w:val="457"/>
        </w:numPr>
        <w:pBdr>
          <w:top w:val="nil"/>
          <w:left w:val="nil"/>
          <w:bottom w:val="nil"/>
          <w:right w:val="nil"/>
          <w:between w:val="nil"/>
        </w:pBdr>
        <w:spacing w:after="0"/>
        <w:rPr>
          <w:rFonts w:ascii="Arial" w:eastAsia="Arial" w:hAnsi="Arial" w:cs="Arial"/>
          <w:szCs w:val="20"/>
        </w:rPr>
      </w:pPr>
      <w:r>
        <w:rPr>
          <w:rFonts w:ascii="Arial" w:eastAsia="Arial" w:hAnsi="Arial" w:cs="Arial"/>
          <w:szCs w:val="20"/>
        </w:rPr>
        <w:t>przekazać</w:t>
      </w:r>
      <w:r w:rsidRPr="00F30501">
        <w:rPr>
          <w:rFonts w:ascii="Arial" w:eastAsia="Arial" w:hAnsi="Arial" w:cs="Arial"/>
          <w:szCs w:val="20"/>
        </w:rPr>
        <w:t xml:space="preserve"> klientowi informacje dotyczące wykonanej diagnostyki pojazdu samochodowego</w:t>
      </w:r>
      <w:r>
        <w:rPr>
          <w:rFonts w:ascii="Arial" w:eastAsia="Arial" w:hAnsi="Arial" w:cs="Arial"/>
          <w:szCs w:val="20"/>
        </w:rPr>
        <w:t>,</w:t>
      </w:r>
    </w:p>
    <w:p w:rsidR="00F30501" w:rsidRPr="00F30501" w:rsidRDefault="00F30501" w:rsidP="0046694A">
      <w:pPr>
        <w:pStyle w:val="Akapitzlist"/>
        <w:numPr>
          <w:ilvl w:val="0"/>
          <w:numId w:val="457"/>
        </w:numPr>
        <w:pBdr>
          <w:top w:val="nil"/>
          <w:left w:val="nil"/>
          <w:bottom w:val="nil"/>
          <w:right w:val="nil"/>
          <w:between w:val="nil"/>
        </w:pBdr>
        <w:spacing w:after="0"/>
        <w:rPr>
          <w:rFonts w:ascii="Arial" w:eastAsia="Arial" w:hAnsi="Arial" w:cs="Arial"/>
          <w:szCs w:val="20"/>
        </w:rPr>
      </w:pPr>
      <w:r>
        <w:rPr>
          <w:rFonts w:ascii="Arial" w:eastAsia="Arial" w:hAnsi="Arial" w:cs="Arial"/>
          <w:szCs w:val="20"/>
        </w:rPr>
        <w:t>wydać</w:t>
      </w:r>
      <w:r w:rsidRPr="00F30501">
        <w:rPr>
          <w:rFonts w:ascii="Arial" w:eastAsia="Arial" w:hAnsi="Arial" w:cs="Arial"/>
          <w:szCs w:val="20"/>
        </w:rPr>
        <w:t xml:space="preserve"> dokumentację wykonanej diagnostyki pojazdu samochodowego</w:t>
      </w:r>
      <w:r>
        <w:rPr>
          <w:rFonts w:ascii="Arial" w:eastAsia="Arial" w:hAnsi="Arial" w:cs="Arial"/>
          <w:szCs w:val="20"/>
        </w:rPr>
        <w:t>,</w:t>
      </w:r>
    </w:p>
    <w:p w:rsidR="00F30501" w:rsidRPr="00F30501" w:rsidRDefault="00F30501" w:rsidP="0046694A">
      <w:pPr>
        <w:numPr>
          <w:ilvl w:val="0"/>
          <w:numId w:val="457"/>
        </w:numPr>
        <w:pBdr>
          <w:top w:val="nil"/>
          <w:left w:val="nil"/>
          <w:bottom w:val="nil"/>
          <w:right w:val="nil"/>
          <w:between w:val="nil"/>
        </w:pBdr>
        <w:spacing w:after="0"/>
        <w:contextualSpacing/>
        <w:rPr>
          <w:rFonts w:eastAsia="Arial"/>
          <w:szCs w:val="20"/>
        </w:rPr>
      </w:pPr>
      <w:r>
        <w:rPr>
          <w:rFonts w:eastAsia="Arial"/>
          <w:szCs w:val="20"/>
        </w:rPr>
        <w:t>wydać</w:t>
      </w:r>
      <w:r w:rsidRPr="00F30501">
        <w:rPr>
          <w:rFonts w:eastAsia="Arial"/>
          <w:szCs w:val="20"/>
        </w:rPr>
        <w:t xml:space="preserve"> pojazd samochodowy po wykonanej diagnostyce</w:t>
      </w:r>
      <w:r>
        <w:rPr>
          <w:rFonts w:eastAsia="Arial"/>
          <w:szCs w:val="20"/>
        </w:rPr>
        <w:t>.</w:t>
      </w:r>
    </w:p>
    <w:p w:rsidR="00B8640C" w:rsidRDefault="00B8640C">
      <w:pPr>
        <w:rPr>
          <w:szCs w:val="20"/>
        </w:rPr>
      </w:pPr>
      <w:r>
        <w:rPr>
          <w:szCs w:val="20"/>
        </w:rPr>
        <w:br w:type="page"/>
      </w:r>
    </w:p>
    <w:p w:rsidR="00B8640C" w:rsidRDefault="00B8640C" w:rsidP="00B8640C">
      <w:pPr>
        <w:spacing w:after="0" w:line="360" w:lineRule="auto"/>
        <w:rPr>
          <w:b/>
          <w:szCs w:val="20"/>
        </w:rPr>
      </w:pPr>
      <w:r w:rsidRPr="00EF7778">
        <w:rPr>
          <w:b/>
          <w:szCs w:val="20"/>
        </w:rPr>
        <w:lastRenderedPageBreak/>
        <w:t>MATERIAŁ NAUCZANIA</w:t>
      </w:r>
      <w:r>
        <w:rPr>
          <w:b/>
          <w:szCs w:val="20"/>
        </w:rPr>
        <w:t>: DIAGNOZOWANIE POJAZDÓW SAMOCHODOWYCH</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2"/>
        <w:gridCol w:w="2562"/>
        <w:gridCol w:w="1238"/>
        <w:gridCol w:w="3714"/>
        <w:gridCol w:w="3373"/>
        <w:gridCol w:w="1276"/>
      </w:tblGrid>
      <w:tr w:rsidR="009B39C9" w:rsidRPr="00EF7778" w:rsidTr="00F61660">
        <w:tc>
          <w:tcPr>
            <w:tcW w:w="2262" w:type="dxa"/>
            <w:vMerge w:val="restart"/>
          </w:tcPr>
          <w:p w:rsidR="009B39C9" w:rsidRPr="00EF7778" w:rsidRDefault="009B39C9" w:rsidP="00F61660">
            <w:pPr>
              <w:spacing w:after="0"/>
              <w:contextualSpacing/>
              <w:jc w:val="center"/>
              <w:rPr>
                <w:szCs w:val="20"/>
              </w:rPr>
            </w:pPr>
            <w:r w:rsidRPr="00EF7778">
              <w:rPr>
                <w:szCs w:val="20"/>
              </w:rPr>
              <w:t>Dział programowy</w:t>
            </w:r>
          </w:p>
        </w:tc>
        <w:tc>
          <w:tcPr>
            <w:tcW w:w="2562" w:type="dxa"/>
            <w:vMerge w:val="restart"/>
          </w:tcPr>
          <w:p w:rsidR="009B39C9" w:rsidRPr="00EF7778" w:rsidRDefault="009B39C9" w:rsidP="00F61660">
            <w:pPr>
              <w:spacing w:after="0"/>
              <w:contextualSpacing/>
              <w:jc w:val="center"/>
              <w:rPr>
                <w:szCs w:val="20"/>
              </w:rPr>
            </w:pPr>
            <w:r w:rsidRPr="00EF7778">
              <w:rPr>
                <w:szCs w:val="20"/>
              </w:rPr>
              <w:t>Tematy jednostek metodycznych</w:t>
            </w:r>
          </w:p>
        </w:tc>
        <w:tc>
          <w:tcPr>
            <w:tcW w:w="1238" w:type="dxa"/>
            <w:vMerge w:val="restart"/>
          </w:tcPr>
          <w:p w:rsidR="009B39C9" w:rsidRPr="00EF7778" w:rsidRDefault="004671C3" w:rsidP="00F61660">
            <w:pPr>
              <w:spacing w:after="0"/>
              <w:contextualSpacing/>
              <w:jc w:val="center"/>
              <w:rPr>
                <w:szCs w:val="20"/>
              </w:rPr>
            </w:pPr>
            <w:r w:rsidRPr="00EF7778">
              <w:rPr>
                <w:szCs w:val="20"/>
              </w:rPr>
              <w:t>Liczba godz.</w:t>
            </w:r>
          </w:p>
        </w:tc>
        <w:tc>
          <w:tcPr>
            <w:tcW w:w="7087" w:type="dxa"/>
            <w:gridSpan w:val="2"/>
          </w:tcPr>
          <w:p w:rsidR="009B39C9" w:rsidRPr="00EF7778" w:rsidRDefault="009B39C9" w:rsidP="00F61660">
            <w:pPr>
              <w:spacing w:after="0"/>
              <w:contextualSpacing/>
              <w:jc w:val="center"/>
              <w:rPr>
                <w:szCs w:val="20"/>
              </w:rPr>
            </w:pPr>
            <w:r w:rsidRPr="00EF7778">
              <w:rPr>
                <w:szCs w:val="20"/>
              </w:rPr>
              <w:t>Wymagania programowe</w:t>
            </w:r>
          </w:p>
        </w:tc>
        <w:tc>
          <w:tcPr>
            <w:tcW w:w="1276" w:type="dxa"/>
          </w:tcPr>
          <w:p w:rsidR="009B39C9" w:rsidRPr="00EF7778" w:rsidRDefault="009B39C9" w:rsidP="00F61660">
            <w:pPr>
              <w:spacing w:after="0"/>
              <w:contextualSpacing/>
              <w:jc w:val="center"/>
              <w:rPr>
                <w:szCs w:val="20"/>
              </w:rPr>
            </w:pPr>
            <w:r w:rsidRPr="00EF7778">
              <w:rPr>
                <w:szCs w:val="20"/>
              </w:rPr>
              <w:t>Uwagi o realizacji</w:t>
            </w:r>
          </w:p>
        </w:tc>
      </w:tr>
      <w:tr w:rsidR="009B39C9" w:rsidRPr="00EF7778" w:rsidTr="00A479DB">
        <w:tc>
          <w:tcPr>
            <w:tcW w:w="2262" w:type="dxa"/>
            <w:vMerge/>
          </w:tcPr>
          <w:p w:rsidR="009B39C9" w:rsidRPr="00EF7778" w:rsidRDefault="009B39C9" w:rsidP="00F61660">
            <w:pPr>
              <w:spacing w:after="0"/>
              <w:contextualSpacing/>
              <w:rPr>
                <w:szCs w:val="20"/>
              </w:rPr>
            </w:pPr>
          </w:p>
        </w:tc>
        <w:tc>
          <w:tcPr>
            <w:tcW w:w="2562" w:type="dxa"/>
            <w:vMerge/>
          </w:tcPr>
          <w:p w:rsidR="009B39C9" w:rsidRPr="00EF7778" w:rsidRDefault="009B39C9" w:rsidP="00F61660">
            <w:pPr>
              <w:spacing w:after="0"/>
              <w:contextualSpacing/>
              <w:rPr>
                <w:szCs w:val="20"/>
              </w:rPr>
            </w:pPr>
          </w:p>
        </w:tc>
        <w:tc>
          <w:tcPr>
            <w:tcW w:w="1238" w:type="dxa"/>
            <w:vMerge/>
          </w:tcPr>
          <w:p w:rsidR="009B39C9" w:rsidRPr="00EF7778" w:rsidRDefault="009B39C9" w:rsidP="00F61660">
            <w:pPr>
              <w:spacing w:after="0"/>
              <w:contextualSpacing/>
              <w:rPr>
                <w:szCs w:val="20"/>
              </w:rPr>
            </w:pPr>
          </w:p>
        </w:tc>
        <w:tc>
          <w:tcPr>
            <w:tcW w:w="3714" w:type="dxa"/>
          </w:tcPr>
          <w:p w:rsidR="009B39C9" w:rsidRPr="00EF7778" w:rsidRDefault="009B39C9" w:rsidP="00F61660">
            <w:pPr>
              <w:spacing w:after="0"/>
              <w:contextualSpacing/>
              <w:rPr>
                <w:szCs w:val="20"/>
              </w:rPr>
            </w:pPr>
            <w:r w:rsidRPr="00EF7778">
              <w:rPr>
                <w:szCs w:val="20"/>
              </w:rPr>
              <w:t>Podstawowe</w:t>
            </w:r>
          </w:p>
          <w:p w:rsidR="009B39C9" w:rsidRPr="00EF7778" w:rsidRDefault="009B39C9" w:rsidP="00F61660">
            <w:pPr>
              <w:spacing w:after="0"/>
              <w:contextualSpacing/>
              <w:rPr>
                <w:b/>
                <w:szCs w:val="20"/>
              </w:rPr>
            </w:pPr>
            <w:r w:rsidRPr="00EF7778">
              <w:rPr>
                <w:b/>
                <w:szCs w:val="20"/>
              </w:rPr>
              <w:t>Uczeń potrafi:</w:t>
            </w:r>
          </w:p>
        </w:tc>
        <w:tc>
          <w:tcPr>
            <w:tcW w:w="3373" w:type="dxa"/>
          </w:tcPr>
          <w:p w:rsidR="009B39C9" w:rsidRPr="00EF7778" w:rsidRDefault="009B39C9" w:rsidP="00F61660">
            <w:pPr>
              <w:spacing w:after="0"/>
              <w:contextualSpacing/>
              <w:rPr>
                <w:szCs w:val="20"/>
              </w:rPr>
            </w:pPr>
            <w:r w:rsidRPr="00EF7778">
              <w:rPr>
                <w:szCs w:val="20"/>
              </w:rPr>
              <w:t>Ponadpodstawowe</w:t>
            </w:r>
          </w:p>
          <w:p w:rsidR="009B39C9" w:rsidRPr="00EF7778" w:rsidRDefault="009B39C9" w:rsidP="00F61660">
            <w:pPr>
              <w:spacing w:after="0"/>
              <w:contextualSpacing/>
              <w:rPr>
                <w:b/>
                <w:szCs w:val="20"/>
              </w:rPr>
            </w:pPr>
            <w:r w:rsidRPr="00EF7778">
              <w:rPr>
                <w:b/>
                <w:szCs w:val="20"/>
              </w:rPr>
              <w:t>Uczeń potrafi:</w:t>
            </w:r>
          </w:p>
        </w:tc>
        <w:tc>
          <w:tcPr>
            <w:tcW w:w="1276" w:type="dxa"/>
          </w:tcPr>
          <w:p w:rsidR="009B39C9" w:rsidRPr="00EF7778" w:rsidRDefault="009B39C9" w:rsidP="00F61660">
            <w:pPr>
              <w:spacing w:after="0"/>
              <w:contextualSpacing/>
              <w:jc w:val="center"/>
              <w:rPr>
                <w:szCs w:val="20"/>
              </w:rPr>
            </w:pPr>
            <w:r w:rsidRPr="00EF7778">
              <w:rPr>
                <w:szCs w:val="20"/>
              </w:rPr>
              <w:t>Etap realizacji</w:t>
            </w:r>
          </w:p>
        </w:tc>
      </w:tr>
      <w:tr w:rsidR="00BB2CFF" w:rsidRPr="00EF7778" w:rsidTr="00A479DB">
        <w:tc>
          <w:tcPr>
            <w:tcW w:w="2262" w:type="dxa"/>
            <w:vMerge w:val="restart"/>
            <w:vAlign w:val="center"/>
          </w:tcPr>
          <w:p w:rsidR="00BB2CFF" w:rsidRDefault="00BB2CFF" w:rsidP="00F61660">
            <w:pPr>
              <w:spacing w:after="0"/>
              <w:contextualSpacing/>
              <w:rPr>
                <w:szCs w:val="20"/>
              </w:rPr>
            </w:pPr>
            <w:r>
              <w:rPr>
                <w:szCs w:val="20"/>
              </w:rPr>
              <w:t>I. Diagnozowanie silników pojazdów samochodowych</w:t>
            </w:r>
          </w:p>
        </w:tc>
        <w:tc>
          <w:tcPr>
            <w:tcW w:w="2562" w:type="dxa"/>
            <w:vAlign w:val="center"/>
          </w:tcPr>
          <w:p w:rsidR="00BB2CFF" w:rsidRDefault="00BB2CFF" w:rsidP="00F61660">
            <w:pPr>
              <w:spacing w:after="0"/>
              <w:contextualSpacing/>
              <w:rPr>
                <w:szCs w:val="20"/>
              </w:rPr>
            </w:pPr>
            <w:r>
              <w:rPr>
                <w:szCs w:val="20"/>
              </w:rPr>
              <w:t>1. Diagnozowanie kompletnego silnika</w:t>
            </w:r>
          </w:p>
        </w:tc>
        <w:tc>
          <w:tcPr>
            <w:tcW w:w="1238" w:type="dxa"/>
            <w:vAlign w:val="center"/>
          </w:tcPr>
          <w:p w:rsidR="00BB2CFF" w:rsidRPr="0014134E" w:rsidRDefault="00BB2CFF" w:rsidP="00F61660">
            <w:pPr>
              <w:spacing w:after="0"/>
              <w:ind w:left="232" w:hanging="232"/>
              <w:contextualSpacing/>
              <w:jc w:val="center"/>
              <w:rPr>
                <w:szCs w:val="20"/>
              </w:rPr>
            </w:pPr>
          </w:p>
        </w:tc>
        <w:tc>
          <w:tcPr>
            <w:tcW w:w="3714" w:type="dxa"/>
          </w:tcPr>
          <w:p w:rsidR="00BB2CFF" w:rsidRPr="00944FA8" w:rsidRDefault="00BB2CFF" w:rsidP="0046694A">
            <w:pPr>
              <w:pStyle w:val="Akapitzlist"/>
              <w:numPr>
                <w:ilvl w:val="0"/>
                <w:numId w:val="458"/>
              </w:numPr>
              <w:spacing w:after="0" w:line="240" w:lineRule="auto"/>
              <w:ind w:left="206" w:hanging="206"/>
              <w:rPr>
                <w:rFonts w:ascii="Arial" w:hAnsi="Arial" w:cs="Arial"/>
                <w:szCs w:val="20"/>
              </w:rPr>
            </w:pPr>
            <w:r w:rsidRPr="00944FA8">
              <w:rPr>
                <w:rFonts w:ascii="Arial" w:hAnsi="Arial" w:cs="Arial"/>
                <w:szCs w:val="20"/>
              </w:rPr>
              <w:t>przyjąć pojazd samochodowy do diagnostyki,</w:t>
            </w:r>
          </w:p>
          <w:p w:rsidR="00BB2CFF" w:rsidRPr="00944FA8" w:rsidRDefault="00BB2CFF" w:rsidP="0046694A">
            <w:pPr>
              <w:pStyle w:val="Akapitzlist"/>
              <w:numPr>
                <w:ilvl w:val="0"/>
                <w:numId w:val="458"/>
              </w:numPr>
              <w:spacing w:after="0" w:line="240" w:lineRule="auto"/>
              <w:ind w:left="206" w:hanging="206"/>
              <w:rPr>
                <w:rFonts w:ascii="Arial" w:hAnsi="Arial" w:cs="Arial"/>
                <w:szCs w:val="20"/>
              </w:rPr>
            </w:pPr>
            <w:r w:rsidRPr="00944FA8">
              <w:rPr>
                <w:rFonts w:ascii="Arial" w:hAnsi="Arial" w:cs="Arial"/>
                <w:szCs w:val="20"/>
              </w:rPr>
              <w:t>określić czas wykonania diagnostyki,</w:t>
            </w:r>
          </w:p>
          <w:p w:rsidR="00944FA8" w:rsidRPr="00944FA8" w:rsidRDefault="00BB2CFF" w:rsidP="0046694A">
            <w:pPr>
              <w:pStyle w:val="Akapitzlist"/>
              <w:numPr>
                <w:ilvl w:val="0"/>
                <w:numId w:val="458"/>
              </w:numPr>
              <w:spacing w:after="0" w:line="240" w:lineRule="auto"/>
              <w:ind w:left="206" w:hanging="206"/>
              <w:rPr>
                <w:rFonts w:ascii="Arial" w:hAnsi="Arial" w:cs="Arial"/>
                <w:szCs w:val="20"/>
              </w:rPr>
            </w:pPr>
            <w:r w:rsidRPr="00944FA8">
              <w:rPr>
                <w:rFonts w:ascii="Arial" w:hAnsi="Arial" w:cs="Arial"/>
                <w:szCs w:val="20"/>
              </w:rPr>
              <w:t>szacować koszty diagnostyki pojazdu samochodowego</w:t>
            </w:r>
            <w:r w:rsidR="00944FA8">
              <w:rPr>
                <w:rFonts w:ascii="Arial" w:hAnsi="Arial" w:cs="Arial"/>
                <w:szCs w:val="20"/>
              </w:rPr>
              <w:t>,</w:t>
            </w:r>
          </w:p>
          <w:p w:rsidR="00944FA8" w:rsidRPr="00944FA8" w:rsidRDefault="00BB2CFF" w:rsidP="0046694A">
            <w:pPr>
              <w:pStyle w:val="Akapitzlist"/>
              <w:numPr>
                <w:ilvl w:val="0"/>
                <w:numId w:val="458"/>
              </w:numPr>
              <w:spacing w:after="0" w:line="240" w:lineRule="auto"/>
              <w:ind w:left="206" w:hanging="206"/>
              <w:rPr>
                <w:rFonts w:ascii="Arial" w:hAnsi="Arial" w:cs="Arial"/>
                <w:szCs w:val="20"/>
              </w:rPr>
            </w:pPr>
            <w:r w:rsidRPr="00944FA8">
              <w:rPr>
                <w:rFonts w:ascii="Arial" w:hAnsi="Arial" w:cs="Arial"/>
                <w:szCs w:val="20"/>
              </w:rPr>
              <w:t>określić zakres oględzin zewnętrznych silnika</w:t>
            </w:r>
            <w:r w:rsidR="00944FA8">
              <w:rPr>
                <w:rFonts w:ascii="Arial" w:hAnsi="Arial" w:cs="Arial"/>
                <w:szCs w:val="20"/>
              </w:rPr>
              <w:t>,</w:t>
            </w:r>
          </w:p>
          <w:p w:rsidR="00944FA8" w:rsidRPr="00944FA8" w:rsidRDefault="00BB2CFF" w:rsidP="0046694A">
            <w:pPr>
              <w:pStyle w:val="Akapitzlist"/>
              <w:numPr>
                <w:ilvl w:val="0"/>
                <w:numId w:val="458"/>
              </w:numPr>
              <w:spacing w:after="0" w:line="240" w:lineRule="auto"/>
              <w:ind w:left="206" w:hanging="206"/>
              <w:rPr>
                <w:rFonts w:ascii="Arial" w:hAnsi="Arial" w:cs="Arial"/>
                <w:szCs w:val="20"/>
              </w:rPr>
            </w:pPr>
            <w:r w:rsidRPr="00944FA8">
              <w:rPr>
                <w:rFonts w:ascii="Arial" w:hAnsi="Arial" w:cs="Arial"/>
                <w:szCs w:val="20"/>
              </w:rPr>
              <w:t>przeprowadzić oględziny zewnętrzne silnika</w:t>
            </w:r>
            <w:r w:rsidR="00944FA8">
              <w:rPr>
                <w:rFonts w:ascii="Arial" w:hAnsi="Arial" w:cs="Arial"/>
                <w:szCs w:val="20"/>
              </w:rPr>
              <w:t>,</w:t>
            </w:r>
          </w:p>
          <w:p w:rsidR="00944FA8" w:rsidRPr="00944FA8" w:rsidRDefault="00BB2CFF" w:rsidP="0046694A">
            <w:pPr>
              <w:pStyle w:val="Akapitzlist"/>
              <w:numPr>
                <w:ilvl w:val="0"/>
                <w:numId w:val="458"/>
              </w:numPr>
              <w:spacing w:after="0" w:line="240" w:lineRule="auto"/>
              <w:ind w:left="206" w:hanging="206"/>
              <w:rPr>
                <w:rFonts w:ascii="Arial" w:hAnsi="Arial" w:cs="Arial"/>
                <w:szCs w:val="20"/>
              </w:rPr>
            </w:pPr>
            <w:r w:rsidRPr="00944FA8">
              <w:rPr>
                <w:rFonts w:ascii="Arial" w:hAnsi="Arial" w:cs="Arial"/>
                <w:szCs w:val="20"/>
              </w:rPr>
              <w:t>określić obszary osłuchiwania silnika</w:t>
            </w:r>
            <w:r w:rsidR="00944FA8">
              <w:rPr>
                <w:rFonts w:ascii="Arial" w:hAnsi="Arial" w:cs="Arial"/>
                <w:szCs w:val="20"/>
              </w:rPr>
              <w:t>,</w:t>
            </w:r>
          </w:p>
          <w:p w:rsidR="00944FA8" w:rsidRPr="00944FA8" w:rsidRDefault="00944FA8" w:rsidP="0046694A">
            <w:pPr>
              <w:pStyle w:val="Akapitzlist"/>
              <w:numPr>
                <w:ilvl w:val="0"/>
                <w:numId w:val="458"/>
              </w:numPr>
              <w:spacing w:after="0" w:line="240" w:lineRule="auto"/>
              <w:ind w:left="206" w:hanging="206"/>
              <w:rPr>
                <w:rFonts w:ascii="Arial" w:hAnsi="Arial" w:cs="Arial"/>
                <w:szCs w:val="20"/>
              </w:rPr>
            </w:pPr>
            <w:r>
              <w:rPr>
                <w:rFonts w:ascii="Arial" w:hAnsi="Arial" w:cs="Arial"/>
                <w:szCs w:val="20"/>
              </w:rPr>
              <w:t>zastosować</w:t>
            </w:r>
            <w:r w:rsidR="00BB2CFF" w:rsidRPr="00944FA8">
              <w:rPr>
                <w:rFonts w:ascii="Arial" w:hAnsi="Arial" w:cs="Arial"/>
                <w:szCs w:val="20"/>
              </w:rPr>
              <w:t xml:space="preserve"> stetoskop do osłuchiwania silnika</w:t>
            </w:r>
            <w:r>
              <w:rPr>
                <w:rFonts w:ascii="Arial" w:hAnsi="Arial" w:cs="Arial"/>
                <w:szCs w:val="20"/>
              </w:rPr>
              <w:t>,</w:t>
            </w:r>
          </w:p>
          <w:p w:rsidR="00BB2CFF" w:rsidRPr="00944FA8" w:rsidRDefault="00944FA8" w:rsidP="0046694A">
            <w:pPr>
              <w:numPr>
                <w:ilvl w:val="0"/>
                <w:numId w:val="458"/>
              </w:numPr>
              <w:spacing w:after="0" w:line="240" w:lineRule="auto"/>
              <w:ind w:left="206" w:hanging="206"/>
              <w:rPr>
                <w:szCs w:val="20"/>
              </w:rPr>
            </w:pPr>
            <w:r>
              <w:rPr>
                <w:szCs w:val="20"/>
              </w:rPr>
              <w:t>wypełnić</w:t>
            </w:r>
            <w:r w:rsidR="00BB2CFF" w:rsidRPr="00944FA8">
              <w:rPr>
                <w:szCs w:val="20"/>
              </w:rPr>
              <w:t xml:space="preserve"> kartę pomiarów diagnostycznych</w:t>
            </w:r>
            <w:r>
              <w:rPr>
                <w:szCs w:val="20"/>
              </w:rPr>
              <w:t>,</w:t>
            </w:r>
          </w:p>
          <w:p w:rsidR="00BB2CFF" w:rsidRPr="00944FA8" w:rsidRDefault="00944FA8" w:rsidP="0046694A">
            <w:pPr>
              <w:numPr>
                <w:ilvl w:val="0"/>
                <w:numId w:val="458"/>
              </w:numPr>
              <w:spacing w:after="0" w:line="240" w:lineRule="auto"/>
              <w:ind w:left="206" w:hanging="206"/>
              <w:rPr>
                <w:szCs w:val="20"/>
              </w:rPr>
            </w:pPr>
            <w:r>
              <w:rPr>
                <w:szCs w:val="20"/>
              </w:rPr>
              <w:t>sporządzić</w:t>
            </w:r>
            <w:r w:rsidR="00BB2CFF" w:rsidRPr="00944FA8">
              <w:rPr>
                <w:szCs w:val="20"/>
              </w:rPr>
              <w:t xml:space="preserve"> kosztorys diagnostyki pojazdu samochodowego, jego podzespołów i zespołów</w:t>
            </w:r>
            <w:r>
              <w:rPr>
                <w:szCs w:val="20"/>
              </w:rPr>
              <w:t>,</w:t>
            </w:r>
          </w:p>
          <w:p w:rsidR="00BB2CFF" w:rsidRPr="00944FA8" w:rsidRDefault="00944FA8" w:rsidP="0046694A">
            <w:pPr>
              <w:numPr>
                <w:ilvl w:val="0"/>
                <w:numId w:val="458"/>
              </w:numPr>
              <w:spacing w:after="0" w:line="240" w:lineRule="auto"/>
              <w:ind w:left="206" w:hanging="206"/>
              <w:rPr>
                <w:szCs w:val="20"/>
              </w:rPr>
            </w:pPr>
            <w:r>
              <w:rPr>
                <w:szCs w:val="20"/>
              </w:rPr>
              <w:t>wprowadzić</w:t>
            </w:r>
            <w:r w:rsidR="00BB2CFF" w:rsidRPr="00944FA8">
              <w:rPr>
                <w:szCs w:val="20"/>
              </w:rPr>
              <w:t xml:space="preserve"> wyniki badań diagnostycznych pojazdu samochodowego do bazy danych serwisowych</w:t>
            </w:r>
            <w:r>
              <w:rPr>
                <w:szCs w:val="20"/>
              </w:rPr>
              <w:t>,</w:t>
            </w:r>
          </w:p>
          <w:p w:rsidR="00BB2CFF" w:rsidRPr="00944FA8" w:rsidRDefault="00944FA8" w:rsidP="0046694A">
            <w:pPr>
              <w:numPr>
                <w:ilvl w:val="0"/>
                <w:numId w:val="458"/>
              </w:numPr>
              <w:spacing w:after="0" w:line="240" w:lineRule="auto"/>
              <w:ind w:left="206" w:hanging="206"/>
              <w:rPr>
                <w:szCs w:val="20"/>
              </w:rPr>
            </w:pPr>
            <w:r>
              <w:rPr>
                <w:szCs w:val="20"/>
              </w:rPr>
              <w:t>przekazać</w:t>
            </w:r>
            <w:r w:rsidR="00BB2CFF" w:rsidRPr="00944FA8">
              <w:rPr>
                <w:szCs w:val="20"/>
              </w:rPr>
              <w:t xml:space="preserve"> klientowi informacje dotyczące wykonanej diagnostyki pojazdu  samochodowego</w:t>
            </w:r>
            <w:r>
              <w:rPr>
                <w:szCs w:val="20"/>
              </w:rPr>
              <w:t>,</w:t>
            </w:r>
          </w:p>
          <w:p w:rsidR="00BB2CFF" w:rsidRPr="00944FA8" w:rsidRDefault="00944FA8" w:rsidP="0046694A">
            <w:pPr>
              <w:numPr>
                <w:ilvl w:val="0"/>
                <w:numId w:val="458"/>
              </w:numPr>
              <w:spacing w:after="0" w:line="240" w:lineRule="auto"/>
              <w:ind w:left="206" w:hanging="206"/>
              <w:rPr>
                <w:szCs w:val="20"/>
              </w:rPr>
            </w:pPr>
            <w:r>
              <w:rPr>
                <w:szCs w:val="20"/>
              </w:rPr>
              <w:t>wydać</w:t>
            </w:r>
            <w:r w:rsidR="00BB2CFF" w:rsidRPr="00944FA8">
              <w:rPr>
                <w:szCs w:val="20"/>
              </w:rPr>
              <w:t xml:space="preserve"> dokumentację wykonanej diagnostyki pojazdu  samochodowego</w:t>
            </w:r>
            <w:r>
              <w:rPr>
                <w:szCs w:val="20"/>
              </w:rPr>
              <w:t>,</w:t>
            </w:r>
          </w:p>
          <w:p w:rsidR="00BB2CFF" w:rsidRDefault="00944FA8" w:rsidP="0046694A">
            <w:pPr>
              <w:pStyle w:val="Akapitzlist"/>
              <w:numPr>
                <w:ilvl w:val="0"/>
                <w:numId w:val="458"/>
              </w:numPr>
              <w:spacing w:after="0" w:line="240" w:lineRule="auto"/>
              <w:ind w:left="206" w:hanging="206"/>
            </w:pPr>
            <w:r>
              <w:rPr>
                <w:rFonts w:ascii="Arial" w:hAnsi="Arial" w:cs="Arial"/>
                <w:szCs w:val="20"/>
              </w:rPr>
              <w:t>wydać</w:t>
            </w:r>
            <w:r w:rsidR="00BB2CFF" w:rsidRPr="00944FA8">
              <w:rPr>
                <w:rFonts w:ascii="Arial" w:hAnsi="Arial" w:cs="Arial"/>
                <w:szCs w:val="20"/>
              </w:rPr>
              <w:t xml:space="preserve"> pojazd samochodowy po wykonanej diagnostyce</w:t>
            </w:r>
            <w:r>
              <w:rPr>
                <w:rFonts w:ascii="Arial" w:hAnsi="Arial" w:cs="Arial"/>
                <w:szCs w:val="20"/>
              </w:rPr>
              <w:t>.</w:t>
            </w:r>
          </w:p>
        </w:tc>
        <w:tc>
          <w:tcPr>
            <w:tcW w:w="3373" w:type="dxa"/>
          </w:tcPr>
          <w:p w:rsidR="00944FA8" w:rsidRPr="00944FA8" w:rsidRDefault="00944FA8" w:rsidP="0046694A">
            <w:pPr>
              <w:pStyle w:val="Akapitzlist"/>
              <w:numPr>
                <w:ilvl w:val="0"/>
                <w:numId w:val="458"/>
              </w:numPr>
              <w:spacing w:after="0" w:line="240" w:lineRule="auto"/>
              <w:ind w:left="206" w:hanging="206"/>
              <w:rPr>
                <w:rFonts w:ascii="Arial" w:hAnsi="Arial" w:cs="Arial"/>
                <w:szCs w:val="20"/>
              </w:rPr>
            </w:pPr>
            <w:r w:rsidRPr="00944FA8">
              <w:rPr>
                <w:rFonts w:ascii="Arial" w:hAnsi="Arial" w:cs="Arial"/>
                <w:szCs w:val="20"/>
              </w:rPr>
              <w:t>dokonać wstępnej oceny stanu technicznego silnika na podstawie wyników oględzin zewnętrznych silnika</w:t>
            </w:r>
            <w:r>
              <w:rPr>
                <w:rFonts w:ascii="Arial" w:hAnsi="Arial" w:cs="Arial"/>
                <w:szCs w:val="20"/>
              </w:rPr>
              <w:t>,</w:t>
            </w:r>
          </w:p>
          <w:p w:rsidR="00BB2CFF" w:rsidRPr="00944FA8" w:rsidRDefault="00944FA8" w:rsidP="0046694A">
            <w:pPr>
              <w:pStyle w:val="Akapitzlist"/>
              <w:numPr>
                <w:ilvl w:val="0"/>
                <w:numId w:val="458"/>
              </w:numPr>
              <w:spacing w:after="0" w:line="240" w:lineRule="auto"/>
              <w:ind w:left="206" w:hanging="206"/>
              <w:rPr>
                <w:rFonts w:ascii="Arial" w:hAnsi="Arial" w:cs="Arial"/>
                <w:szCs w:val="20"/>
              </w:rPr>
            </w:pPr>
            <w:r w:rsidRPr="00944FA8">
              <w:rPr>
                <w:rFonts w:ascii="Arial" w:hAnsi="Arial" w:cs="Arial"/>
                <w:szCs w:val="20"/>
              </w:rPr>
              <w:t>dokonać oceny stanu technicznego silnika na podstawie wydobywających się dźwięków</w:t>
            </w:r>
            <w:r>
              <w:rPr>
                <w:rFonts w:ascii="Arial" w:hAnsi="Arial" w:cs="Arial"/>
                <w:szCs w:val="20"/>
              </w:rPr>
              <w:t>.</w:t>
            </w:r>
          </w:p>
        </w:tc>
        <w:tc>
          <w:tcPr>
            <w:tcW w:w="1276" w:type="dxa"/>
            <w:vAlign w:val="center"/>
          </w:tcPr>
          <w:p w:rsidR="00BB2CFF" w:rsidRPr="00EF7778" w:rsidRDefault="00FD1C9D" w:rsidP="00F61660">
            <w:pPr>
              <w:spacing w:after="0"/>
              <w:contextualSpacing/>
              <w:jc w:val="center"/>
              <w:rPr>
                <w:szCs w:val="20"/>
              </w:rPr>
            </w:pPr>
            <w:r>
              <w:rPr>
                <w:szCs w:val="20"/>
              </w:rPr>
              <w:t>Klasa II</w:t>
            </w:r>
          </w:p>
        </w:tc>
      </w:tr>
      <w:tr w:rsidR="00BB2CFF" w:rsidRPr="00EF7778" w:rsidTr="00A479DB">
        <w:tc>
          <w:tcPr>
            <w:tcW w:w="2262" w:type="dxa"/>
            <w:vMerge/>
            <w:vAlign w:val="center"/>
          </w:tcPr>
          <w:p w:rsidR="00BB2CFF" w:rsidRPr="00EF7778" w:rsidRDefault="00BB2CFF" w:rsidP="00F61660">
            <w:pPr>
              <w:spacing w:after="0"/>
              <w:contextualSpacing/>
              <w:rPr>
                <w:szCs w:val="20"/>
              </w:rPr>
            </w:pPr>
          </w:p>
        </w:tc>
        <w:tc>
          <w:tcPr>
            <w:tcW w:w="2562" w:type="dxa"/>
            <w:vAlign w:val="center"/>
          </w:tcPr>
          <w:p w:rsidR="00BB2CFF" w:rsidRPr="00EF7778" w:rsidRDefault="00BB2CFF" w:rsidP="00F61660">
            <w:pPr>
              <w:spacing w:after="0"/>
              <w:contextualSpacing/>
              <w:rPr>
                <w:szCs w:val="20"/>
              </w:rPr>
            </w:pPr>
            <w:r>
              <w:rPr>
                <w:szCs w:val="20"/>
              </w:rPr>
              <w:t xml:space="preserve">2. Diagnozowanie układu </w:t>
            </w:r>
            <w:r>
              <w:rPr>
                <w:szCs w:val="20"/>
              </w:rPr>
              <w:lastRenderedPageBreak/>
              <w:t>chłodzenia</w:t>
            </w:r>
          </w:p>
        </w:tc>
        <w:tc>
          <w:tcPr>
            <w:tcW w:w="1238" w:type="dxa"/>
            <w:vAlign w:val="center"/>
          </w:tcPr>
          <w:p w:rsidR="00BB2CFF" w:rsidRPr="0014134E" w:rsidRDefault="00BB2CFF" w:rsidP="00F61660">
            <w:pPr>
              <w:spacing w:after="0"/>
              <w:ind w:left="232" w:hanging="232"/>
              <w:contextualSpacing/>
              <w:jc w:val="center"/>
              <w:rPr>
                <w:szCs w:val="20"/>
              </w:rPr>
            </w:pPr>
          </w:p>
        </w:tc>
        <w:tc>
          <w:tcPr>
            <w:tcW w:w="3714" w:type="dxa"/>
          </w:tcPr>
          <w:p w:rsidR="00BB2CFF" w:rsidRPr="00145A9F" w:rsidRDefault="00BB2CFF" w:rsidP="0046694A">
            <w:pPr>
              <w:pStyle w:val="Akapitzlist"/>
              <w:numPr>
                <w:ilvl w:val="0"/>
                <w:numId w:val="455"/>
              </w:numPr>
              <w:spacing w:after="0" w:line="240" w:lineRule="auto"/>
              <w:ind w:left="206" w:hanging="206"/>
              <w:rPr>
                <w:rFonts w:ascii="Arial" w:hAnsi="Arial" w:cs="Arial"/>
                <w:szCs w:val="20"/>
              </w:rPr>
            </w:pPr>
            <w:r w:rsidRPr="00145A9F">
              <w:rPr>
                <w:rFonts w:ascii="Arial" w:hAnsi="Arial" w:cs="Arial"/>
                <w:szCs w:val="20"/>
              </w:rPr>
              <w:t xml:space="preserve">przyjąć pojazd samochodowy do </w:t>
            </w:r>
            <w:r w:rsidRPr="00145A9F">
              <w:rPr>
                <w:rFonts w:ascii="Arial" w:hAnsi="Arial" w:cs="Arial"/>
                <w:szCs w:val="20"/>
              </w:rPr>
              <w:lastRenderedPageBreak/>
              <w:t>diagnostyki,</w:t>
            </w:r>
          </w:p>
          <w:p w:rsidR="00BB2CFF" w:rsidRPr="00145A9F" w:rsidRDefault="00BB2CFF" w:rsidP="0046694A">
            <w:pPr>
              <w:pStyle w:val="Akapitzlist"/>
              <w:numPr>
                <w:ilvl w:val="0"/>
                <w:numId w:val="455"/>
              </w:numPr>
              <w:spacing w:after="0" w:line="240" w:lineRule="auto"/>
              <w:ind w:left="206" w:hanging="206"/>
              <w:rPr>
                <w:rFonts w:ascii="Arial" w:hAnsi="Arial" w:cs="Arial"/>
                <w:szCs w:val="20"/>
              </w:rPr>
            </w:pPr>
            <w:r w:rsidRPr="00145A9F">
              <w:rPr>
                <w:rFonts w:ascii="Arial" w:hAnsi="Arial" w:cs="Arial"/>
                <w:szCs w:val="20"/>
              </w:rPr>
              <w:t>określić czas wykonania diagnostyki,</w:t>
            </w:r>
          </w:p>
          <w:p w:rsidR="00145A9F" w:rsidRPr="00145A9F" w:rsidRDefault="00BB2CFF" w:rsidP="0046694A">
            <w:pPr>
              <w:pStyle w:val="Akapitzlist"/>
              <w:numPr>
                <w:ilvl w:val="0"/>
                <w:numId w:val="455"/>
              </w:numPr>
              <w:spacing w:after="0" w:line="240" w:lineRule="auto"/>
              <w:ind w:left="206" w:hanging="206"/>
              <w:rPr>
                <w:rFonts w:ascii="Arial" w:hAnsi="Arial" w:cs="Arial"/>
                <w:szCs w:val="20"/>
              </w:rPr>
            </w:pPr>
            <w:r w:rsidRPr="00145A9F">
              <w:rPr>
                <w:rFonts w:ascii="Arial" w:hAnsi="Arial" w:cs="Arial"/>
                <w:szCs w:val="20"/>
              </w:rPr>
              <w:t>szacować koszty diagnostyki pojazdu samochodowego</w:t>
            </w:r>
            <w:r w:rsidR="00145A9F">
              <w:rPr>
                <w:rFonts w:ascii="Arial" w:hAnsi="Arial" w:cs="Arial"/>
                <w:szCs w:val="20"/>
              </w:rPr>
              <w:t>,</w:t>
            </w:r>
          </w:p>
          <w:p w:rsidR="00145A9F" w:rsidRPr="00145A9F" w:rsidRDefault="00944FA8" w:rsidP="0046694A">
            <w:pPr>
              <w:pStyle w:val="Akapitzlist"/>
              <w:numPr>
                <w:ilvl w:val="0"/>
                <w:numId w:val="455"/>
              </w:numPr>
              <w:spacing w:after="0" w:line="240" w:lineRule="auto"/>
              <w:ind w:left="206" w:hanging="206"/>
              <w:rPr>
                <w:rFonts w:ascii="Arial" w:hAnsi="Arial" w:cs="Arial"/>
                <w:szCs w:val="20"/>
              </w:rPr>
            </w:pPr>
            <w:r w:rsidRPr="00145A9F">
              <w:rPr>
                <w:rFonts w:ascii="Arial" w:hAnsi="Arial" w:cs="Arial"/>
                <w:szCs w:val="20"/>
              </w:rPr>
              <w:t>zastosować</w:t>
            </w:r>
            <w:r w:rsidR="00BB2CFF" w:rsidRPr="00145A9F">
              <w:rPr>
                <w:rFonts w:ascii="Arial" w:hAnsi="Arial" w:cs="Arial"/>
                <w:szCs w:val="20"/>
              </w:rPr>
              <w:t xml:space="preserve"> próbnik ciśnienia układu chłodzenia</w:t>
            </w:r>
            <w:r w:rsidR="00145A9F">
              <w:rPr>
                <w:rFonts w:ascii="Arial" w:hAnsi="Arial" w:cs="Arial"/>
                <w:szCs w:val="20"/>
              </w:rPr>
              <w:t>,</w:t>
            </w:r>
          </w:p>
          <w:p w:rsidR="00145A9F" w:rsidRPr="00145A9F" w:rsidRDefault="00145A9F" w:rsidP="0046694A">
            <w:pPr>
              <w:pStyle w:val="Akapitzlist"/>
              <w:numPr>
                <w:ilvl w:val="0"/>
                <w:numId w:val="455"/>
              </w:numPr>
              <w:spacing w:after="0" w:line="240" w:lineRule="auto"/>
              <w:ind w:left="206" w:hanging="206"/>
              <w:rPr>
                <w:rFonts w:ascii="Arial" w:hAnsi="Arial" w:cs="Arial"/>
                <w:szCs w:val="20"/>
              </w:rPr>
            </w:pPr>
            <w:r>
              <w:rPr>
                <w:rFonts w:ascii="Arial" w:hAnsi="Arial" w:cs="Arial"/>
                <w:szCs w:val="20"/>
              </w:rPr>
              <w:t>przestrzegać</w:t>
            </w:r>
            <w:r w:rsidR="00BB2CFF" w:rsidRPr="00145A9F">
              <w:rPr>
                <w:rFonts w:ascii="Arial" w:hAnsi="Arial" w:cs="Arial"/>
                <w:szCs w:val="20"/>
              </w:rPr>
              <w:t xml:space="preserve"> procedur badania szczelności układu chłodzenia</w:t>
            </w:r>
            <w:r>
              <w:rPr>
                <w:rFonts w:ascii="Arial" w:hAnsi="Arial" w:cs="Arial"/>
                <w:szCs w:val="20"/>
              </w:rPr>
              <w:t>,</w:t>
            </w:r>
          </w:p>
          <w:p w:rsidR="00145A9F" w:rsidRPr="00145A9F" w:rsidRDefault="00BB2CFF" w:rsidP="0046694A">
            <w:pPr>
              <w:pStyle w:val="Akapitzlist"/>
              <w:numPr>
                <w:ilvl w:val="0"/>
                <w:numId w:val="455"/>
              </w:numPr>
              <w:spacing w:after="0" w:line="240" w:lineRule="auto"/>
              <w:ind w:left="206" w:hanging="206"/>
              <w:rPr>
                <w:rFonts w:ascii="Arial" w:hAnsi="Arial" w:cs="Arial"/>
                <w:szCs w:val="20"/>
              </w:rPr>
            </w:pPr>
            <w:r w:rsidRPr="00145A9F">
              <w:rPr>
                <w:rFonts w:ascii="Arial" w:hAnsi="Arial" w:cs="Arial"/>
                <w:szCs w:val="20"/>
              </w:rPr>
              <w:t>przeprowadzić badanie termostatu</w:t>
            </w:r>
            <w:r w:rsidR="00145A9F">
              <w:rPr>
                <w:rFonts w:ascii="Arial" w:hAnsi="Arial" w:cs="Arial"/>
                <w:szCs w:val="20"/>
              </w:rPr>
              <w:t>,</w:t>
            </w:r>
          </w:p>
          <w:p w:rsidR="00BB2CFF" w:rsidRPr="00145A9F" w:rsidRDefault="00944FA8" w:rsidP="0046694A">
            <w:pPr>
              <w:numPr>
                <w:ilvl w:val="0"/>
                <w:numId w:val="455"/>
              </w:numPr>
              <w:spacing w:after="0" w:line="240" w:lineRule="auto"/>
              <w:ind w:left="206" w:hanging="206"/>
              <w:rPr>
                <w:szCs w:val="20"/>
              </w:rPr>
            </w:pPr>
            <w:r w:rsidRPr="00145A9F">
              <w:rPr>
                <w:szCs w:val="20"/>
              </w:rPr>
              <w:t>wypełnić</w:t>
            </w:r>
            <w:r w:rsidR="00BB2CFF" w:rsidRPr="00145A9F">
              <w:rPr>
                <w:szCs w:val="20"/>
              </w:rPr>
              <w:t xml:space="preserve"> kartę pomiarów diagnostycznych</w:t>
            </w:r>
            <w:r w:rsidR="00145A9F">
              <w:rPr>
                <w:szCs w:val="20"/>
              </w:rPr>
              <w:t>,</w:t>
            </w:r>
          </w:p>
          <w:p w:rsidR="00BB2CFF" w:rsidRPr="00145A9F" w:rsidRDefault="00944FA8" w:rsidP="0046694A">
            <w:pPr>
              <w:numPr>
                <w:ilvl w:val="0"/>
                <w:numId w:val="455"/>
              </w:numPr>
              <w:spacing w:after="0" w:line="240" w:lineRule="auto"/>
              <w:ind w:left="206" w:hanging="206"/>
              <w:rPr>
                <w:szCs w:val="20"/>
              </w:rPr>
            </w:pPr>
            <w:r w:rsidRPr="00145A9F">
              <w:rPr>
                <w:szCs w:val="20"/>
              </w:rPr>
              <w:t>sporządzić</w:t>
            </w:r>
            <w:r w:rsidR="00BB2CFF" w:rsidRPr="00145A9F">
              <w:rPr>
                <w:szCs w:val="20"/>
              </w:rPr>
              <w:t xml:space="preserve"> kosztorys diagnostyki pojazdu samochodowego, jego podzespołów i zespołów</w:t>
            </w:r>
            <w:r w:rsidR="00145A9F">
              <w:rPr>
                <w:szCs w:val="20"/>
              </w:rPr>
              <w:t>,</w:t>
            </w:r>
          </w:p>
          <w:p w:rsidR="00BB2CFF" w:rsidRPr="00145A9F" w:rsidRDefault="00944FA8" w:rsidP="0046694A">
            <w:pPr>
              <w:numPr>
                <w:ilvl w:val="0"/>
                <w:numId w:val="455"/>
              </w:numPr>
              <w:spacing w:after="0" w:line="240" w:lineRule="auto"/>
              <w:ind w:left="206" w:hanging="206"/>
              <w:rPr>
                <w:szCs w:val="20"/>
              </w:rPr>
            </w:pPr>
            <w:r w:rsidRPr="00145A9F">
              <w:rPr>
                <w:szCs w:val="20"/>
              </w:rPr>
              <w:t>wprowadzić</w:t>
            </w:r>
            <w:r w:rsidR="00BB2CFF" w:rsidRPr="00145A9F">
              <w:rPr>
                <w:szCs w:val="20"/>
              </w:rPr>
              <w:t xml:space="preserve"> wyniki badań diagnostycznych pojazdu samochodowego do bazy danych serwisowych</w:t>
            </w:r>
            <w:r w:rsidR="00145A9F">
              <w:rPr>
                <w:szCs w:val="20"/>
              </w:rPr>
              <w:t>,</w:t>
            </w:r>
          </w:p>
          <w:p w:rsidR="00BB2CFF" w:rsidRPr="00145A9F" w:rsidRDefault="00944FA8" w:rsidP="0046694A">
            <w:pPr>
              <w:numPr>
                <w:ilvl w:val="0"/>
                <w:numId w:val="455"/>
              </w:numPr>
              <w:spacing w:after="0" w:line="240" w:lineRule="auto"/>
              <w:ind w:left="206" w:hanging="206"/>
              <w:rPr>
                <w:szCs w:val="20"/>
              </w:rPr>
            </w:pPr>
            <w:r w:rsidRPr="00145A9F">
              <w:rPr>
                <w:szCs w:val="20"/>
              </w:rPr>
              <w:t>przekazać</w:t>
            </w:r>
            <w:r w:rsidR="00BB2CFF" w:rsidRPr="00145A9F">
              <w:rPr>
                <w:szCs w:val="20"/>
              </w:rPr>
              <w:t xml:space="preserve"> klientowi informacje dotyczące wykonanej diagnostyki pojazdu  samochodowego</w:t>
            </w:r>
            <w:r w:rsidR="00145A9F">
              <w:rPr>
                <w:szCs w:val="20"/>
              </w:rPr>
              <w:t>,</w:t>
            </w:r>
          </w:p>
          <w:p w:rsidR="00BB2CFF" w:rsidRPr="00145A9F" w:rsidRDefault="00944FA8" w:rsidP="0046694A">
            <w:pPr>
              <w:numPr>
                <w:ilvl w:val="0"/>
                <w:numId w:val="455"/>
              </w:numPr>
              <w:spacing w:after="0" w:line="240" w:lineRule="auto"/>
              <w:ind w:left="206" w:hanging="206"/>
              <w:rPr>
                <w:szCs w:val="20"/>
              </w:rPr>
            </w:pPr>
            <w:r w:rsidRPr="00145A9F">
              <w:rPr>
                <w:szCs w:val="20"/>
              </w:rPr>
              <w:t>wydać</w:t>
            </w:r>
            <w:r w:rsidR="00BB2CFF" w:rsidRPr="00145A9F">
              <w:rPr>
                <w:szCs w:val="20"/>
              </w:rPr>
              <w:t xml:space="preserve"> dokumentację wykonanej diagnostyki pojazdu  samochodowego</w:t>
            </w:r>
            <w:r w:rsidR="00145A9F">
              <w:rPr>
                <w:szCs w:val="20"/>
              </w:rPr>
              <w:t>,</w:t>
            </w:r>
          </w:p>
          <w:p w:rsidR="00BB2CFF" w:rsidRPr="00145A9F" w:rsidRDefault="00944FA8" w:rsidP="0046694A">
            <w:pPr>
              <w:pStyle w:val="Akapitzlist"/>
              <w:numPr>
                <w:ilvl w:val="0"/>
                <w:numId w:val="455"/>
              </w:numPr>
              <w:spacing w:after="0" w:line="240" w:lineRule="auto"/>
              <w:ind w:left="206" w:hanging="206"/>
              <w:rPr>
                <w:rFonts w:ascii="Arial" w:hAnsi="Arial" w:cs="Arial"/>
                <w:szCs w:val="20"/>
              </w:rPr>
            </w:pPr>
            <w:r w:rsidRPr="00145A9F">
              <w:rPr>
                <w:rFonts w:ascii="Arial" w:hAnsi="Arial" w:cs="Arial"/>
                <w:szCs w:val="20"/>
              </w:rPr>
              <w:t>wydać</w:t>
            </w:r>
            <w:r w:rsidR="00BB2CFF" w:rsidRPr="00145A9F">
              <w:rPr>
                <w:rFonts w:ascii="Arial" w:hAnsi="Arial" w:cs="Arial"/>
                <w:szCs w:val="20"/>
              </w:rPr>
              <w:t xml:space="preserve"> pojazd samochodowy po wykonanej diagnostyce</w:t>
            </w:r>
            <w:r w:rsidR="00145A9F">
              <w:rPr>
                <w:rFonts w:ascii="Arial" w:hAnsi="Arial" w:cs="Arial"/>
                <w:szCs w:val="20"/>
              </w:rPr>
              <w:t>.</w:t>
            </w:r>
          </w:p>
        </w:tc>
        <w:tc>
          <w:tcPr>
            <w:tcW w:w="3373" w:type="dxa"/>
          </w:tcPr>
          <w:p w:rsidR="00145A9F" w:rsidRPr="00145A9F" w:rsidRDefault="00145A9F" w:rsidP="0046694A">
            <w:pPr>
              <w:pStyle w:val="Akapitzlist"/>
              <w:numPr>
                <w:ilvl w:val="0"/>
                <w:numId w:val="455"/>
              </w:numPr>
              <w:spacing w:after="0" w:line="240" w:lineRule="auto"/>
              <w:ind w:left="206" w:hanging="206"/>
              <w:rPr>
                <w:rFonts w:ascii="Arial" w:hAnsi="Arial" w:cs="Arial"/>
                <w:szCs w:val="20"/>
              </w:rPr>
            </w:pPr>
            <w:r w:rsidRPr="00145A9F">
              <w:rPr>
                <w:rFonts w:ascii="Arial" w:hAnsi="Arial" w:cs="Arial"/>
                <w:szCs w:val="20"/>
              </w:rPr>
              <w:lastRenderedPageBreak/>
              <w:t xml:space="preserve">dokonać oceny szczelności </w:t>
            </w:r>
            <w:r w:rsidRPr="00145A9F">
              <w:rPr>
                <w:rFonts w:ascii="Arial" w:hAnsi="Arial" w:cs="Arial"/>
                <w:szCs w:val="20"/>
              </w:rPr>
              <w:lastRenderedPageBreak/>
              <w:t>układu chłodzenia na podstawie wyników próby szczelności</w:t>
            </w:r>
            <w:r>
              <w:rPr>
                <w:rFonts w:ascii="Arial" w:hAnsi="Arial" w:cs="Arial"/>
                <w:szCs w:val="20"/>
              </w:rPr>
              <w:t>,</w:t>
            </w:r>
          </w:p>
          <w:p w:rsidR="00145A9F" w:rsidRPr="00145A9F" w:rsidRDefault="00145A9F" w:rsidP="0046694A">
            <w:pPr>
              <w:pStyle w:val="Akapitzlist"/>
              <w:numPr>
                <w:ilvl w:val="0"/>
                <w:numId w:val="455"/>
              </w:numPr>
              <w:spacing w:after="0" w:line="240" w:lineRule="auto"/>
              <w:ind w:left="206" w:hanging="206"/>
              <w:rPr>
                <w:rFonts w:ascii="Arial" w:hAnsi="Arial" w:cs="Arial"/>
                <w:szCs w:val="20"/>
              </w:rPr>
            </w:pPr>
            <w:r w:rsidRPr="00145A9F">
              <w:rPr>
                <w:rFonts w:ascii="Arial" w:hAnsi="Arial" w:cs="Arial"/>
                <w:szCs w:val="20"/>
              </w:rPr>
              <w:t>określić na podstawie oznaczeń typ termostatu</w:t>
            </w:r>
            <w:r>
              <w:rPr>
                <w:rFonts w:ascii="Arial" w:hAnsi="Arial" w:cs="Arial"/>
                <w:szCs w:val="20"/>
              </w:rPr>
              <w:t>,</w:t>
            </w:r>
          </w:p>
          <w:p w:rsidR="00BB2CFF" w:rsidRPr="00145A9F" w:rsidRDefault="00145A9F" w:rsidP="0046694A">
            <w:pPr>
              <w:pStyle w:val="Akapitzlist"/>
              <w:numPr>
                <w:ilvl w:val="0"/>
                <w:numId w:val="455"/>
              </w:numPr>
              <w:spacing w:after="0" w:line="240" w:lineRule="auto"/>
              <w:ind w:left="206" w:hanging="206"/>
              <w:rPr>
                <w:rFonts w:ascii="Arial" w:hAnsi="Arial" w:cs="Arial"/>
                <w:szCs w:val="20"/>
              </w:rPr>
            </w:pPr>
            <w:r w:rsidRPr="00145A9F">
              <w:rPr>
                <w:rFonts w:ascii="Arial" w:hAnsi="Arial" w:cs="Arial"/>
                <w:szCs w:val="20"/>
              </w:rPr>
              <w:t>dokonać oceny stanu technicznego termostatu na podstawie otrzymanych wyników</w:t>
            </w:r>
            <w:r>
              <w:rPr>
                <w:rFonts w:ascii="Arial" w:hAnsi="Arial" w:cs="Arial"/>
                <w:szCs w:val="20"/>
              </w:rPr>
              <w:t>.</w:t>
            </w:r>
          </w:p>
        </w:tc>
        <w:tc>
          <w:tcPr>
            <w:tcW w:w="1276" w:type="dxa"/>
            <w:vAlign w:val="center"/>
          </w:tcPr>
          <w:p w:rsidR="00BB2CFF" w:rsidRPr="00EF7778" w:rsidRDefault="00FD1C9D" w:rsidP="00F61660">
            <w:pPr>
              <w:spacing w:after="0"/>
              <w:contextualSpacing/>
              <w:jc w:val="center"/>
              <w:rPr>
                <w:szCs w:val="20"/>
              </w:rPr>
            </w:pPr>
            <w:r>
              <w:rPr>
                <w:szCs w:val="20"/>
              </w:rPr>
              <w:lastRenderedPageBreak/>
              <w:t>Klasa II</w:t>
            </w:r>
          </w:p>
        </w:tc>
      </w:tr>
      <w:tr w:rsidR="00BB2CFF" w:rsidRPr="00EF7778" w:rsidTr="00A479DB">
        <w:tc>
          <w:tcPr>
            <w:tcW w:w="2262" w:type="dxa"/>
            <w:vMerge/>
            <w:vAlign w:val="center"/>
          </w:tcPr>
          <w:p w:rsidR="00BB2CFF" w:rsidRPr="00EF7778" w:rsidRDefault="00BB2CFF" w:rsidP="00F61660">
            <w:pPr>
              <w:spacing w:after="0"/>
              <w:contextualSpacing/>
              <w:rPr>
                <w:szCs w:val="20"/>
              </w:rPr>
            </w:pPr>
          </w:p>
        </w:tc>
        <w:tc>
          <w:tcPr>
            <w:tcW w:w="2562" w:type="dxa"/>
            <w:vAlign w:val="center"/>
          </w:tcPr>
          <w:p w:rsidR="00BB2CFF" w:rsidRPr="00EF7778" w:rsidRDefault="00BB2CFF" w:rsidP="00F61660">
            <w:pPr>
              <w:spacing w:after="0"/>
              <w:contextualSpacing/>
              <w:rPr>
                <w:szCs w:val="20"/>
              </w:rPr>
            </w:pPr>
            <w:r>
              <w:rPr>
                <w:szCs w:val="20"/>
              </w:rPr>
              <w:t>3. Diagnozowanie układu zasilania paliwem</w:t>
            </w:r>
          </w:p>
        </w:tc>
        <w:tc>
          <w:tcPr>
            <w:tcW w:w="1238" w:type="dxa"/>
            <w:vAlign w:val="center"/>
          </w:tcPr>
          <w:p w:rsidR="00BB2CFF" w:rsidRPr="0014134E" w:rsidRDefault="00BB2CFF" w:rsidP="00F61660">
            <w:pPr>
              <w:spacing w:after="0"/>
              <w:ind w:left="232" w:hanging="232"/>
              <w:contextualSpacing/>
              <w:jc w:val="center"/>
              <w:rPr>
                <w:szCs w:val="20"/>
              </w:rPr>
            </w:pPr>
          </w:p>
        </w:tc>
        <w:tc>
          <w:tcPr>
            <w:tcW w:w="3714" w:type="dxa"/>
          </w:tcPr>
          <w:p w:rsidR="00BB2CFF" w:rsidRPr="00145A9F" w:rsidRDefault="00BB2CF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przyjąć pojazd samochodowy do diagnostyki,</w:t>
            </w:r>
          </w:p>
          <w:p w:rsidR="00BB2CFF" w:rsidRPr="00145A9F" w:rsidRDefault="00BB2CF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określić czas wykonania diagnostyki,</w:t>
            </w:r>
          </w:p>
          <w:p w:rsidR="00145A9F" w:rsidRPr="00145A9F" w:rsidRDefault="00BB2CF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szacować koszty diagnostyki pojazdu samochodowego</w:t>
            </w:r>
          </w:p>
          <w:p w:rsidR="00145A9F" w:rsidRPr="00145A9F" w:rsidRDefault="00944FA8"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zastosować</w:t>
            </w:r>
            <w:r w:rsidR="00BB2CFF" w:rsidRPr="00145A9F">
              <w:rPr>
                <w:rFonts w:ascii="Arial" w:hAnsi="Arial" w:cs="Arial"/>
                <w:szCs w:val="20"/>
              </w:rPr>
              <w:t xml:space="preserve"> próbnik do sprawdz</w:t>
            </w:r>
            <w:r w:rsidR="00145A9F">
              <w:rPr>
                <w:rFonts w:ascii="Arial" w:hAnsi="Arial" w:cs="Arial"/>
                <w:szCs w:val="20"/>
              </w:rPr>
              <w:t>a</w:t>
            </w:r>
            <w:r w:rsidR="00BB2CFF" w:rsidRPr="00145A9F">
              <w:rPr>
                <w:rFonts w:ascii="Arial" w:hAnsi="Arial" w:cs="Arial"/>
                <w:szCs w:val="20"/>
              </w:rPr>
              <w:t>nia mechanicznych wtryskiwaczy ZS</w:t>
            </w:r>
            <w:r w:rsidR="00145A9F">
              <w:rPr>
                <w:rFonts w:ascii="Arial" w:hAnsi="Arial" w:cs="Arial"/>
                <w:szCs w:val="20"/>
              </w:rPr>
              <w:t>,</w:t>
            </w:r>
          </w:p>
          <w:p w:rsidR="00BB2CFF" w:rsidRPr="00145A9F" w:rsidRDefault="00BB2CFF" w:rsidP="0046694A">
            <w:pPr>
              <w:numPr>
                <w:ilvl w:val="0"/>
                <w:numId w:val="435"/>
              </w:numPr>
              <w:spacing w:after="0" w:line="240" w:lineRule="auto"/>
              <w:ind w:left="206" w:hanging="206"/>
              <w:rPr>
                <w:szCs w:val="20"/>
              </w:rPr>
            </w:pPr>
            <w:r w:rsidRPr="00145A9F">
              <w:rPr>
                <w:szCs w:val="20"/>
              </w:rPr>
              <w:t>przeprowadzić pomiar wydatku elektrycznej pompy paliwa silnika ZI</w:t>
            </w:r>
            <w:r w:rsidR="00145A9F">
              <w:rPr>
                <w:szCs w:val="20"/>
              </w:rPr>
              <w:t>,</w:t>
            </w:r>
          </w:p>
          <w:p w:rsidR="00BB2CFF" w:rsidRPr="00145A9F" w:rsidRDefault="00BB2CFF" w:rsidP="0046694A">
            <w:pPr>
              <w:numPr>
                <w:ilvl w:val="0"/>
                <w:numId w:val="435"/>
              </w:numPr>
              <w:spacing w:after="0" w:line="240" w:lineRule="auto"/>
              <w:ind w:left="206" w:hanging="206"/>
              <w:rPr>
                <w:szCs w:val="20"/>
              </w:rPr>
            </w:pPr>
            <w:r w:rsidRPr="00145A9F">
              <w:rPr>
                <w:szCs w:val="20"/>
              </w:rPr>
              <w:t>przeprowadzić pomiar rezystancji cewki wtryskiwacza silnika ZI</w:t>
            </w:r>
            <w:r w:rsidR="00145A9F">
              <w:rPr>
                <w:szCs w:val="20"/>
              </w:rPr>
              <w:t>,</w:t>
            </w:r>
          </w:p>
          <w:p w:rsidR="00BB2CFF" w:rsidRPr="00145A9F" w:rsidRDefault="00BB2CFF" w:rsidP="0046694A">
            <w:pPr>
              <w:numPr>
                <w:ilvl w:val="0"/>
                <w:numId w:val="435"/>
              </w:numPr>
              <w:spacing w:after="0" w:line="240" w:lineRule="auto"/>
              <w:ind w:left="206" w:hanging="206"/>
              <w:rPr>
                <w:szCs w:val="20"/>
              </w:rPr>
            </w:pPr>
            <w:r w:rsidRPr="00145A9F">
              <w:rPr>
                <w:szCs w:val="20"/>
              </w:rPr>
              <w:lastRenderedPageBreak/>
              <w:t>przeprowadzić pomiar wydatku wtryskiwacza silnika ZI</w:t>
            </w:r>
            <w:r w:rsidR="00145A9F">
              <w:rPr>
                <w:szCs w:val="20"/>
              </w:rPr>
              <w:t>,</w:t>
            </w:r>
          </w:p>
          <w:p w:rsidR="00BB2CFF" w:rsidRPr="00145A9F" w:rsidRDefault="00BB2CFF" w:rsidP="0046694A">
            <w:pPr>
              <w:numPr>
                <w:ilvl w:val="0"/>
                <w:numId w:val="435"/>
              </w:numPr>
              <w:spacing w:after="0" w:line="240" w:lineRule="auto"/>
              <w:ind w:left="206" w:hanging="206"/>
              <w:rPr>
                <w:szCs w:val="20"/>
              </w:rPr>
            </w:pPr>
            <w:r w:rsidRPr="00145A9F">
              <w:rPr>
                <w:szCs w:val="20"/>
              </w:rPr>
              <w:t>przeprowadzić badanie czujnika położenia przepustnicy</w:t>
            </w:r>
            <w:r w:rsidR="00145A9F">
              <w:rPr>
                <w:szCs w:val="20"/>
              </w:rPr>
              <w:t>,</w:t>
            </w:r>
          </w:p>
          <w:p w:rsidR="00BB2CFF" w:rsidRPr="00145A9F" w:rsidRDefault="00BB2CFF" w:rsidP="0046694A">
            <w:pPr>
              <w:numPr>
                <w:ilvl w:val="0"/>
                <w:numId w:val="435"/>
              </w:numPr>
              <w:spacing w:after="0" w:line="240" w:lineRule="auto"/>
              <w:ind w:left="206" w:hanging="206"/>
              <w:rPr>
                <w:szCs w:val="20"/>
              </w:rPr>
            </w:pPr>
            <w:r w:rsidRPr="00145A9F">
              <w:rPr>
                <w:szCs w:val="20"/>
              </w:rPr>
              <w:t>przeprowadzić badanie przepływomierza powietrza</w:t>
            </w:r>
            <w:r w:rsidR="00145A9F">
              <w:rPr>
                <w:szCs w:val="20"/>
              </w:rPr>
              <w:t>,</w:t>
            </w:r>
          </w:p>
          <w:p w:rsidR="00BB2CFF" w:rsidRPr="00145A9F" w:rsidRDefault="00BB2CFF" w:rsidP="0046694A">
            <w:pPr>
              <w:numPr>
                <w:ilvl w:val="0"/>
                <w:numId w:val="435"/>
              </w:numPr>
              <w:spacing w:after="0" w:line="240" w:lineRule="auto"/>
              <w:ind w:left="206" w:hanging="206"/>
              <w:rPr>
                <w:szCs w:val="20"/>
              </w:rPr>
            </w:pPr>
            <w:r w:rsidRPr="00145A9F">
              <w:rPr>
                <w:szCs w:val="20"/>
              </w:rPr>
              <w:t>przeprowadzić badanie czujnika położenia i prędkości wału korbowego silnika</w:t>
            </w:r>
            <w:r w:rsidR="00145A9F">
              <w:rPr>
                <w:szCs w:val="20"/>
              </w:rPr>
              <w:t>,</w:t>
            </w:r>
          </w:p>
          <w:p w:rsidR="00BB2CFF" w:rsidRPr="00145A9F" w:rsidRDefault="00BB2CFF" w:rsidP="0046694A">
            <w:pPr>
              <w:numPr>
                <w:ilvl w:val="0"/>
                <w:numId w:val="435"/>
              </w:numPr>
              <w:spacing w:after="0" w:line="240" w:lineRule="auto"/>
              <w:ind w:left="206" w:hanging="206"/>
              <w:rPr>
                <w:szCs w:val="20"/>
              </w:rPr>
            </w:pPr>
            <w:r w:rsidRPr="00145A9F">
              <w:rPr>
                <w:szCs w:val="20"/>
              </w:rPr>
              <w:t>przeprowadzić badanie czujnika temperatury silnika</w:t>
            </w:r>
            <w:r w:rsidR="00145A9F">
              <w:rPr>
                <w:szCs w:val="20"/>
              </w:rPr>
              <w:t>,</w:t>
            </w:r>
          </w:p>
          <w:p w:rsidR="00BB2CFF" w:rsidRPr="00145A9F" w:rsidRDefault="00BB2CFF" w:rsidP="0046694A">
            <w:pPr>
              <w:numPr>
                <w:ilvl w:val="0"/>
                <w:numId w:val="435"/>
              </w:numPr>
              <w:spacing w:after="0" w:line="240" w:lineRule="auto"/>
              <w:ind w:left="206" w:hanging="206"/>
              <w:rPr>
                <w:szCs w:val="20"/>
              </w:rPr>
            </w:pPr>
            <w:r w:rsidRPr="00145A9F">
              <w:rPr>
                <w:szCs w:val="20"/>
              </w:rPr>
              <w:t>przeprowadzić badanie czujnika ciśnienia w kolektorze dolotowym</w:t>
            </w:r>
            <w:r w:rsidR="00145A9F">
              <w:rPr>
                <w:szCs w:val="20"/>
              </w:rPr>
              <w:t>,</w:t>
            </w:r>
          </w:p>
          <w:p w:rsidR="00BB2CFF" w:rsidRPr="00145A9F" w:rsidRDefault="00BB2CFF" w:rsidP="0046694A">
            <w:pPr>
              <w:numPr>
                <w:ilvl w:val="0"/>
                <w:numId w:val="435"/>
              </w:numPr>
              <w:spacing w:after="0" w:line="240" w:lineRule="auto"/>
              <w:ind w:left="206" w:hanging="206"/>
              <w:rPr>
                <w:szCs w:val="20"/>
              </w:rPr>
            </w:pPr>
            <w:r w:rsidRPr="00145A9F">
              <w:rPr>
                <w:szCs w:val="20"/>
              </w:rPr>
              <w:t>przeprowadzić badanie czujnika spalania stukowego</w:t>
            </w:r>
            <w:r w:rsidR="00145A9F">
              <w:rPr>
                <w:szCs w:val="20"/>
              </w:rPr>
              <w:t>,</w:t>
            </w:r>
          </w:p>
          <w:p w:rsidR="00BB2CFF" w:rsidRPr="00145A9F" w:rsidRDefault="00BB2CFF" w:rsidP="0046694A">
            <w:pPr>
              <w:numPr>
                <w:ilvl w:val="0"/>
                <w:numId w:val="435"/>
              </w:numPr>
              <w:spacing w:after="0" w:line="240" w:lineRule="auto"/>
              <w:ind w:left="206" w:hanging="206"/>
              <w:rPr>
                <w:szCs w:val="20"/>
              </w:rPr>
            </w:pPr>
            <w:r w:rsidRPr="00145A9F">
              <w:rPr>
                <w:szCs w:val="20"/>
              </w:rPr>
              <w:t>przeprowadzić badanie sondy lambda</w:t>
            </w:r>
            <w:r w:rsidR="00145A9F">
              <w:rPr>
                <w:szCs w:val="20"/>
              </w:rPr>
              <w:t>,</w:t>
            </w:r>
          </w:p>
          <w:p w:rsidR="00BB2CFF" w:rsidRPr="00145A9F" w:rsidRDefault="00BB2CFF" w:rsidP="0046694A">
            <w:pPr>
              <w:numPr>
                <w:ilvl w:val="0"/>
                <w:numId w:val="435"/>
              </w:numPr>
              <w:spacing w:after="40" w:line="240" w:lineRule="auto"/>
              <w:ind w:left="204" w:hanging="204"/>
              <w:contextualSpacing/>
              <w:rPr>
                <w:szCs w:val="20"/>
              </w:rPr>
            </w:pPr>
            <w:r w:rsidRPr="00145A9F">
              <w:rPr>
                <w:szCs w:val="20"/>
              </w:rPr>
              <w:t>podłącz</w:t>
            </w:r>
            <w:r w:rsidR="00145A9F">
              <w:rPr>
                <w:szCs w:val="20"/>
              </w:rPr>
              <w:t>yć</w:t>
            </w:r>
            <w:r w:rsidRPr="00145A9F">
              <w:rPr>
                <w:szCs w:val="20"/>
              </w:rPr>
              <w:t xml:space="preserve"> komputerowe urządzenie diagnostyczne do złącza diagnostycznego silnika</w:t>
            </w:r>
            <w:r w:rsidR="00145A9F">
              <w:rPr>
                <w:szCs w:val="20"/>
              </w:rPr>
              <w:t>,</w:t>
            </w:r>
          </w:p>
          <w:p w:rsidR="00BB2CFF" w:rsidRPr="00145A9F" w:rsidRDefault="00145A9F" w:rsidP="0046694A">
            <w:pPr>
              <w:numPr>
                <w:ilvl w:val="0"/>
                <w:numId w:val="435"/>
              </w:numPr>
              <w:spacing w:before="80" w:after="0" w:line="240" w:lineRule="auto"/>
              <w:ind w:left="204" w:hanging="204"/>
              <w:contextualSpacing/>
              <w:rPr>
                <w:szCs w:val="20"/>
              </w:rPr>
            </w:pPr>
            <w:r w:rsidRPr="00145A9F">
              <w:rPr>
                <w:szCs w:val="20"/>
              </w:rPr>
              <w:t>przestrzegać</w:t>
            </w:r>
            <w:r w:rsidR="00BB2CFF" w:rsidRPr="00145A9F">
              <w:rPr>
                <w:szCs w:val="20"/>
              </w:rPr>
              <w:t xml:space="preserve"> procedur przeprowadz</w:t>
            </w:r>
            <w:r>
              <w:rPr>
                <w:szCs w:val="20"/>
              </w:rPr>
              <w:t>a</w:t>
            </w:r>
            <w:r w:rsidR="00BB2CFF" w:rsidRPr="00145A9F">
              <w:rPr>
                <w:szCs w:val="20"/>
              </w:rPr>
              <w:t>nia komputerowej diagnostyki systemu sterowania silnika ZI</w:t>
            </w:r>
            <w:r>
              <w:rPr>
                <w:szCs w:val="20"/>
              </w:rPr>
              <w:t>,</w:t>
            </w:r>
          </w:p>
          <w:p w:rsidR="00BB2CFF" w:rsidRPr="00145A9F" w:rsidRDefault="00BB2CFF" w:rsidP="0046694A">
            <w:pPr>
              <w:numPr>
                <w:ilvl w:val="0"/>
                <w:numId w:val="435"/>
              </w:numPr>
              <w:spacing w:after="0" w:line="240" w:lineRule="auto"/>
              <w:ind w:left="206" w:hanging="206"/>
              <w:rPr>
                <w:szCs w:val="20"/>
              </w:rPr>
            </w:pPr>
            <w:r w:rsidRPr="00145A9F">
              <w:rPr>
                <w:szCs w:val="20"/>
              </w:rPr>
              <w:t>przeprowadzić komputerową diagnostykę systemu sterowania silnika ZI</w:t>
            </w:r>
            <w:r w:rsidR="00145A9F">
              <w:rPr>
                <w:szCs w:val="20"/>
              </w:rPr>
              <w:t>,</w:t>
            </w:r>
          </w:p>
          <w:p w:rsidR="00BB2CFF" w:rsidRPr="00145A9F" w:rsidRDefault="00BB2CFF" w:rsidP="0046694A">
            <w:pPr>
              <w:numPr>
                <w:ilvl w:val="0"/>
                <w:numId w:val="435"/>
              </w:numPr>
              <w:spacing w:after="0" w:line="240" w:lineRule="auto"/>
              <w:ind w:left="206" w:hanging="206"/>
              <w:rPr>
                <w:szCs w:val="20"/>
              </w:rPr>
            </w:pPr>
            <w:r w:rsidRPr="00145A9F">
              <w:rPr>
                <w:szCs w:val="20"/>
              </w:rPr>
              <w:t>rozpoznać usterki elektronicznego systemu sterowania pracą silnika ZI</w:t>
            </w:r>
            <w:r w:rsidR="00145A9F">
              <w:rPr>
                <w:szCs w:val="20"/>
              </w:rPr>
              <w:t>,</w:t>
            </w:r>
          </w:p>
          <w:p w:rsidR="00BB2CFF" w:rsidRPr="00145A9F" w:rsidRDefault="00BB2CFF" w:rsidP="0046694A">
            <w:pPr>
              <w:numPr>
                <w:ilvl w:val="0"/>
                <w:numId w:val="435"/>
              </w:numPr>
              <w:spacing w:after="0" w:line="240" w:lineRule="auto"/>
              <w:ind w:left="206" w:hanging="206"/>
              <w:rPr>
                <w:szCs w:val="20"/>
              </w:rPr>
            </w:pPr>
            <w:r w:rsidRPr="00145A9F">
              <w:rPr>
                <w:szCs w:val="20"/>
              </w:rPr>
              <w:t>przeprowadzić pomiar wydatku przelewu wtryskiwacza układu Common Rail</w:t>
            </w:r>
            <w:r w:rsidR="00145A9F">
              <w:rPr>
                <w:szCs w:val="20"/>
              </w:rPr>
              <w:t>,</w:t>
            </w:r>
          </w:p>
          <w:p w:rsidR="00BB2CFF" w:rsidRPr="00145A9F" w:rsidRDefault="00145A9F" w:rsidP="0046694A">
            <w:pPr>
              <w:numPr>
                <w:ilvl w:val="0"/>
                <w:numId w:val="435"/>
              </w:numPr>
              <w:spacing w:after="0" w:line="240" w:lineRule="auto"/>
              <w:ind w:left="206" w:hanging="206"/>
              <w:rPr>
                <w:szCs w:val="20"/>
              </w:rPr>
            </w:pPr>
            <w:r w:rsidRPr="00145A9F">
              <w:rPr>
                <w:szCs w:val="20"/>
              </w:rPr>
              <w:t>przestrzegać</w:t>
            </w:r>
            <w:r w:rsidR="00BB2CFF" w:rsidRPr="00145A9F">
              <w:rPr>
                <w:szCs w:val="20"/>
              </w:rPr>
              <w:t xml:space="preserve"> procedur przeprowadz</w:t>
            </w:r>
            <w:r>
              <w:rPr>
                <w:szCs w:val="20"/>
              </w:rPr>
              <w:t>a</w:t>
            </w:r>
            <w:r w:rsidR="00BB2CFF" w:rsidRPr="00145A9F">
              <w:rPr>
                <w:szCs w:val="20"/>
              </w:rPr>
              <w:t>nia komputerowej diagnostyki systemu sterowania silnika ZS</w:t>
            </w:r>
          </w:p>
          <w:p w:rsidR="00BB2CFF" w:rsidRPr="00145A9F" w:rsidRDefault="00BB2CFF" w:rsidP="0046694A">
            <w:pPr>
              <w:numPr>
                <w:ilvl w:val="0"/>
                <w:numId w:val="435"/>
              </w:numPr>
              <w:spacing w:after="0" w:line="240" w:lineRule="auto"/>
              <w:ind w:left="206" w:hanging="206"/>
              <w:rPr>
                <w:szCs w:val="20"/>
              </w:rPr>
            </w:pPr>
            <w:r w:rsidRPr="00145A9F">
              <w:rPr>
                <w:szCs w:val="20"/>
              </w:rPr>
              <w:t xml:space="preserve">dokonać oceny wyników </w:t>
            </w:r>
            <w:r w:rsidRPr="00145A9F">
              <w:rPr>
                <w:szCs w:val="20"/>
              </w:rPr>
              <w:lastRenderedPageBreak/>
              <w:t>komputerowej diagnostyki systemu sterowania silnika ZS</w:t>
            </w:r>
            <w:r w:rsidR="00145A9F">
              <w:rPr>
                <w:szCs w:val="20"/>
              </w:rPr>
              <w:t>,</w:t>
            </w:r>
          </w:p>
          <w:p w:rsidR="00BB2CFF" w:rsidRPr="00145A9F" w:rsidRDefault="00944FA8" w:rsidP="0046694A">
            <w:pPr>
              <w:numPr>
                <w:ilvl w:val="0"/>
                <w:numId w:val="435"/>
              </w:numPr>
              <w:spacing w:after="0" w:line="240" w:lineRule="auto"/>
              <w:ind w:left="206" w:hanging="206"/>
              <w:rPr>
                <w:szCs w:val="20"/>
              </w:rPr>
            </w:pPr>
            <w:r w:rsidRPr="00145A9F">
              <w:rPr>
                <w:szCs w:val="20"/>
              </w:rPr>
              <w:t>wypełnić</w:t>
            </w:r>
            <w:r w:rsidR="00BB2CFF" w:rsidRPr="00145A9F">
              <w:rPr>
                <w:szCs w:val="20"/>
              </w:rPr>
              <w:t xml:space="preserve"> kartę pomiarów diagnostycznych</w:t>
            </w:r>
            <w:r w:rsidR="00145A9F">
              <w:rPr>
                <w:szCs w:val="20"/>
              </w:rPr>
              <w:t>,</w:t>
            </w:r>
          </w:p>
          <w:p w:rsidR="00BB2CFF" w:rsidRPr="00145A9F" w:rsidRDefault="00944FA8" w:rsidP="0046694A">
            <w:pPr>
              <w:numPr>
                <w:ilvl w:val="0"/>
                <w:numId w:val="435"/>
              </w:numPr>
              <w:spacing w:after="0" w:line="240" w:lineRule="auto"/>
              <w:ind w:left="206" w:hanging="206"/>
              <w:rPr>
                <w:szCs w:val="20"/>
              </w:rPr>
            </w:pPr>
            <w:r w:rsidRPr="00145A9F">
              <w:rPr>
                <w:szCs w:val="20"/>
              </w:rPr>
              <w:t>sporządzić</w:t>
            </w:r>
            <w:r w:rsidR="00BB2CFF" w:rsidRPr="00145A9F">
              <w:rPr>
                <w:szCs w:val="20"/>
              </w:rPr>
              <w:t xml:space="preserve"> kosztorys diagnostyki pojazdu samochodowego, jego podzespołów i zespołów</w:t>
            </w:r>
            <w:r w:rsidR="00145A9F">
              <w:rPr>
                <w:szCs w:val="20"/>
              </w:rPr>
              <w:t>,</w:t>
            </w:r>
          </w:p>
          <w:p w:rsidR="00BB2CFF" w:rsidRPr="00145A9F" w:rsidRDefault="00944FA8" w:rsidP="0046694A">
            <w:pPr>
              <w:numPr>
                <w:ilvl w:val="0"/>
                <w:numId w:val="435"/>
              </w:numPr>
              <w:spacing w:after="0" w:line="240" w:lineRule="auto"/>
              <w:ind w:left="206" w:hanging="206"/>
              <w:rPr>
                <w:szCs w:val="20"/>
              </w:rPr>
            </w:pPr>
            <w:r w:rsidRPr="00145A9F">
              <w:rPr>
                <w:szCs w:val="20"/>
              </w:rPr>
              <w:t>wprowadzić</w:t>
            </w:r>
            <w:r w:rsidR="00BB2CFF" w:rsidRPr="00145A9F">
              <w:rPr>
                <w:szCs w:val="20"/>
              </w:rPr>
              <w:t xml:space="preserve"> wyniki badań diagnostycznych pojazdu samochodowego do bazy danych serwisowych</w:t>
            </w:r>
            <w:r w:rsidR="00145A9F">
              <w:rPr>
                <w:szCs w:val="20"/>
              </w:rPr>
              <w:t>,</w:t>
            </w:r>
          </w:p>
          <w:p w:rsidR="00BB2CFF" w:rsidRPr="00145A9F" w:rsidRDefault="00944FA8" w:rsidP="0046694A">
            <w:pPr>
              <w:numPr>
                <w:ilvl w:val="0"/>
                <w:numId w:val="435"/>
              </w:numPr>
              <w:spacing w:after="0" w:line="240" w:lineRule="auto"/>
              <w:ind w:left="206" w:hanging="206"/>
              <w:rPr>
                <w:szCs w:val="20"/>
              </w:rPr>
            </w:pPr>
            <w:r w:rsidRPr="00145A9F">
              <w:rPr>
                <w:szCs w:val="20"/>
              </w:rPr>
              <w:t>przekazać</w:t>
            </w:r>
            <w:r w:rsidR="00BB2CFF" w:rsidRPr="00145A9F">
              <w:rPr>
                <w:szCs w:val="20"/>
              </w:rPr>
              <w:t xml:space="preserve"> klientowi informacje dotyczące wykonanej diagnostyki pojazdu  samochodowego</w:t>
            </w:r>
            <w:r w:rsidR="00145A9F">
              <w:rPr>
                <w:szCs w:val="20"/>
              </w:rPr>
              <w:t>,</w:t>
            </w:r>
          </w:p>
          <w:p w:rsidR="00BB2CFF" w:rsidRPr="00145A9F" w:rsidRDefault="00944FA8" w:rsidP="0046694A">
            <w:pPr>
              <w:numPr>
                <w:ilvl w:val="0"/>
                <w:numId w:val="435"/>
              </w:numPr>
              <w:spacing w:after="0" w:line="240" w:lineRule="auto"/>
              <w:ind w:left="206" w:hanging="206"/>
              <w:rPr>
                <w:szCs w:val="20"/>
              </w:rPr>
            </w:pPr>
            <w:r w:rsidRPr="00145A9F">
              <w:rPr>
                <w:szCs w:val="20"/>
              </w:rPr>
              <w:t>wydać</w:t>
            </w:r>
            <w:r w:rsidR="00BB2CFF" w:rsidRPr="00145A9F">
              <w:rPr>
                <w:szCs w:val="20"/>
              </w:rPr>
              <w:t xml:space="preserve"> dokumentację wykonanej diagnostyki pojazdu  samochodowego</w:t>
            </w:r>
            <w:r w:rsidR="00145A9F">
              <w:rPr>
                <w:szCs w:val="20"/>
              </w:rPr>
              <w:t>,</w:t>
            </w:r>
          </w:p>
          <w:p w:rsidR="00BB2CFF" w:rsidRPr="00EF7778" w:rsidRDefault="00944FA8" w:rsidP="0046694A">
            <w:pPr>
              <w:pStyle w:val="Akapitzlist"/>
              <w:numPr>
                <w:ilvl w:val="0"/>
                <w:numId w:val="435"/>
              </w:numPr>
              <w:spacing w:after="0" w:line="240" w:lineRule="auto"/>
              <w:ind w:left="206" w:hanging="206"/>
            </w:pPr>
            <w:r w:rsidRPr="00145A9F">
              <w:rPr>
                <w:rFonts w:ascii="Arial" w:hAnsi="Arial" w:cs="Arial"/>
                <w:szCs w:val="20"/>
              </w:rPr>
              <w:t>wydać</w:t>
            </w:r>
            <w:r w:rsidR="00BB2CFF" w:rsidRPr="00145A9F">
              <w:rPr>
                <w:rFonts w:ascii="Arial" w:hAnsi="Arial" w:cs="Arial"/>
                <w:szCs w:val="20"/>
              </w:rPr>
              <w:t xml:space="preserve"> pojazd samochodowy po wykonanej diagnostyce</w:t>
            </w:r>
            <w:r w:rsidR="00145A9F">
              <w:rPr>
                <w:rFonts w:ascii="Arial" w:hAnsi="Arial" w:cs="Arial"/>
                <w:szCs w:val="20"/>
              </w:rPr>
              <w:t>.</w:t>
            </w:r>
          </w:p>
        </w:tc>
        <w:tc>
          <w:tcPr>
            <w:tcW w:w="3373" w:type="dxa"/>
          </w:tcPr>
          <w:p w:rsidR="00145A9F" w:rsidRPr="00145A9F" w:rsidRDefault="00145A9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lastRenderedPageBreak/>
              <w:t>dokonać oceny sprawdzenia kąta wyprzedzenia tłoczenia w osiowej pompie rozdzielaczowej</w:t>
            </w:r>
            <w:r>
              <w:rPr>
                <w:rFonts w:ascii="Arial" w:hAnsi="Arial" w:cs="Arial"/>
                <w:szCs w:val="20"/>
              </w:rPr>
              <w:t>,</w:t>
            </w:r>
          </w:p>
          <w:p w:rsidR="00145A9F" w:rsidRPr="00145A9F" w:rsidRDefault="00145A9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dokonać oceny stanu technicznego wtryskiwacza mechanicznego ZS na podstawie wyników badań</w:t>
            </w:r>
            <w:r>
              <w:rPr>
                <w:rFonts w:ascii="Arial" w:hAnsi="Arial" w:cs="Arial"/>
                <w:szCs w:val="20"/>
              </w:rPr>
              <w:t>,</w:t>
            </w:r>
          </w:p>
          <w:p w:rsidR="00145A9F" w:rsidRPr="00145A9F" w:rsidRDefault="00145A9F" w:rsidP="0046694A">
            <w:pPr>
              <w:numPr>
                <w:ilvl w:val="0"/>
                <w:numId w:val="435"/>
              </w:numPr>
              <w:spacing w:after="0" w:line="240" w:lineRule="auto"/>
              <w:ind w:left="206" w:hanging="206"/>
              <w:rPr>
                <w:szCs w:val="20"/>
              </w:rPr>
            </w:pPr>
            <w:r w:rsidRPr="00145A9F">
              <w:rPr>
                <w:szCs w:val="20"/>
              </w:rPr>
              <w:t>przeprowadzić pomiar ciśnienia tłoczenia elektrycznej pompy paliwa silnika ZI</w:t>
            </w:r>
            <w:r>
              <w:rPr>
                <w:szCs w:val="20"/>
              </w:rPr>
              <w:t>,</w:t>
            </w:r>
          </w:p>
          <w:p w:rsidR="00145A9F" w:rsidRPr="00145A9F" w:rsidRDefault="00145A9F" w:rsidP="0046694A">
            <w:pPr>
              <w:numPr>
                <w:ilvl w:val="0"/>
                <w:numId w:val="435"/>
              </w:numPr>
              <w:spacing w:after="0" w:line="240" w:lineRule="auto"/>
              <w:ind w:left="206" w:hanging="206"/>
              <w:rPr>
                <w:szCs w:val="20"/>
              </w:rPr>
            </w:pPr>
            <w:r w:rsidRPr="00145A9F">
              <w:rPr>
                <w:szCs w:val="20"/>
              </w:rPr>
              <w:t xml:space="preserve">dokonać oceny wyników </w:t>
            </w:r>
            <w:r w:rsidRPr="00145A9F">
              <w:rPr>
                <w:szCs w:val="20"/>
              </w:rPr>
              <w:lastRenderedPageBreak/>
              <w:t>komputerowej diagnostyki systemu sterowania silnika ZI</w:t>
            </w:r>
            <w:r>
              <w:rPr>
                <w:szCs w:val="20"/>
              </w:rPr>
              <w:t>,</w:t>
            </w:r>
          </w:p>
          <w:p w:rsidR="00145A9F" w:rsidRPr="00145A9F" w:rsidRDefault="00145A9F" w:rsidP="0046694A">
            <w:pPr>
              <w:numPr>
                <w:ilvl w:val="0"/>
                <w:numId w:val="435"/>
              </w:numPr>
              <w:spacing w:after="0" w:line="240" w:lineRule="auto"/>
              <w:ind w:left="206" w:hanging="206"/>
              <w:rPr>
                <w:szCs w:val="20"/>
              </w:rPr>
            </w:pPr>
            <w:r w:rsidRPr="00145A9F">
              <w:rPr>
                <w:szCs w:val="20"/>
              </w:rPr>
              <w:t>przeprowadzić pomiar ciśnienia w obwodzie niskiego ciśnienia paliwa układu Common Rail</w:t>
            </w:r>
            <w:r>
              <w:rPr>
                <w:szCs w:val="20"/>
              </w:rPr>
              <w:t>,</w:t>
            </w:r>
          </w:p>
          <w:p w:rsidR="00145A9F" w:rsidRPr="00145A9F" w:rsidRDefault="00145A9F" w:rsidP="0046694A">
            <w:pPr>
              <w:numPr>
                <w:ilvl w:val="0"/>
                <w:numId w:val="435"/>
              </w:numPr>
              <w:spacing w:after="0" w:line="240" w:lineRule="auto"/>
              <w:ind w:left="206" w:hanging="206"/>
              <w:rPr>
                <w:szCs w:val="20"/>
              </w:rPr>
            </w:pPr>
            <w:r w:rsidRPr="00145A9F">
              <w:rPr>
                <w:szCs w:val="20"/>
              </w:rPr>
              <w:t>przeprowadzić sprawdzenie szczelności wtryskiwacza układu Common Rail</w:t>
            </w:r>
            <w:r>
              <w:rPr>
                <w:szCs w:val="20"/>
              </w:rPr>
              <w:t>,</w:t>
            </w:r>
          </w:p>
          <w:p w:rsidR="00145A9F" w:rsidRPr="00145A9F" w:rsidRDefault="00145A9F" w:rsidP="0046694A">
            <w:pPr>
              <w:numPr>
                <w:ilvl w:val="0"/>
                <w:numId w:val="435"/>
              </w:numPr>
              <w:spacing w:after="0" w:line="240" w:lineRule="auto"/>
              <w:ind w:left="206" w:hanging="206"/>
              <w:rPr>
                <w:szCs w:val="20"/>
              </w:rPr>
            </w:pPr>
            <w:r w:rsidRPr="00145A9F">
              <w:rPr>
                <w:szCs w:val="20"/>
              </w:rPr>
              <w:t>dokonać na podstawie wyników badań oceny stanu technicznego wtryskiwacza układu Common Rail</w:t>
            </w:r>
            <w:r>
              <w:rPr>
                <w:szCs w:val="20"/>
              </w:rPr>
              <w:t>,</w:t>
            </w:r>
          </w:p>
          <w:p w:rsidR="00BB2CFF" w:rsidRPr="00145A9F" w:rsidRDefault="00145A9F" w:rsidP="0046694A">
            <w:pPr>
              <w:numPr>
                <w:ilvl w:val="0"/>
                <w:numId w:val="435"/>
              </w:numPr>
              <w:spacing w:after="0" w:line="240" w:lineRule="auto"/>
              <w:ind w:left="206" w:hanging="206"/>
              <w:rPr>
                <w:szCs w:val="20"/>
              </w:rPr>
            </w:pPr>
            <w:r w:rsidRPr="00145A9F">
              <w:rPr>
                <w:szCs w:val="20"/>
              </w:rPr>
              <w:t>przeprowadzić komputerową diagnostykę systemu sterowania silnika ZS</w:t>
            </w:r>
            <w:r>
              <w:rPr>
                <w:szCs w:val="20"/>
              </w:rPr>
              <w:t>.</w:t>
            </w:r>
          </w:p>
        </w:tc>
        <w:tc>
          <w:tcPr>
            <w:tcW w:w="1276" w:type="dxa"/>
            <w:vAlign w:val="center"/>
          </w:tcPr>
          <w:p w:rsidR="00BB2CFF" w:rsidRPr="00EF7778" w:rsidRDefault="00FD1C9D" w:rsidP="00F61660">
            <w:pPr>
              <w:spacing w:after="0"/>
              <w:contextualSpacing/>
              <w:jc w:val="center"/>
              <w:rPr>
                <w:szCs w:val="20"/>
              </w:rPr>
            </w:pPr>
            <w:r>
              <w:rPr>
                <w:szCs w:val="20"/>
              </w:rPr>
              <w:lastRenderedPageBreak/>
              <w:t>Klasa II</w:t>
            </w:r>
          </w:p>
        </w:tc>
      </w:tr>
      <w:tr w:rsidR="00BB2CFF" w:rsidRPr="00EF7778" w:rsidTr="00A479DB">
        <w:tc>
          <w:tcPr>
            <w:tcW w:w="2262" w:type="dxa"/>
            <w:vMerge/>
            <w:vAlign w:val="center"/>
          </w:tcPr>
          <w:p w:rsidR="00BB2CFF" w:rsidRPr="00EF7778" w:rsidRDefault="00BB2CFF" w:rsidP="00F61660">
            <w:pPr>
              <w:spacing w:after="0"/>
              <w:contextualSpacing/>
              <w:rPr>
                <w:szCs w:val="20"/>
              </w:rPr>
            </w:pPr>
          </w:p>
        </w:tc>
        <w:tc>
          <w:tcPr>
            <w:tcW w:w="2562" w:type="dxa"/>
            <w:vAlign w:val="center"/>
          </w:tcPr>
          <w:p w:rsidR="00BB2CFF" w:rsidRDefault="00BB2CFF" w:rsidP="00F61660">
            <w:pPr>
              <w:spacing w:after="0"/>
              <w:contextualSpacing/>
              <w:rPr>
                <w:szCs w:val="20"/>
              </w:rPr>
            </w:pPr>
            <w:r>
              <w:rPr>
                <w:szCs w:val="20"/>
              </w:rPr>
              <w:t>4. Diagnozowanie układu zapłonowego</w:t>
            </w:r>
          </w:p>
        </w:tc>
        <w:tc>
          <w:tcPr>
            <w:tcW w:w="1238" w:type="dxa"/>
            <w:vAlign w:val="center"/>
          </w:tcPr>
          <w:p w:rsidR="00BB2CFF" w:rsidRPr="0014134E" w:rsidRDefault="00BB2CFF" w:rsidP="00F61660">
            <w:pPr>
              <w:spacing w:after="0"/>
              <w:ind w:left="232" w:hanging="232"/>
              <w:contextualSpacing/>
              <w:jc w:val="center"/>
              <w:rPr>
                <w:szCs w:val="20"/>
              </w:rPr>
            </w:pPr>
          </w:p>
        </w:tc>
        <w:tc>
          <w:tcPr>
            <w:tcW w:w="3714" w:type="dxa"/>
          </w:tcPr>
          <w:p w:rsidR="00BB2CFF" w:rsidRPr="00145A9F" w:rsidRDefault="00BB2CF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przyjąć pojazd samochodowy do diagnostyki,</w:t>
            </w:r>
          </w:p>
          <w:p w:rsidR="00BB2CFF" w:rsidRPr="00145A9F" w:rsidRDefault="00BB2CF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określić czas wykonania diagnostyki,</w:t>
            </w:r>
          </w:p>
          <w:p w:rsidR="00145A9F" w:rsidRPr="00145A9F" w:rsidRDefault="00BB2CF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szacować koszty diagnostyki pojazdu samochodowego</w:t>
            </w:r>
            <w:r w:rsidR="00145A9F">
              <w:rPr>
                <w:rFonts w:ascii="Arial" w:hAnsi="Arial" w:cs="Arial"/>
                <w:szCs w:val="20"/>
              </w:rPr>
              <w:t>,</w:t>
            </w:r>
          </w:p>
          <w:p w:rsidR="00145A9F" w:rsidRPr="00145A9F" w:rsidRDefault="00BB2CF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podłącz</w:t>
            </w:r>
            <w:r w:rsidR="00145A9F">
              <w:rPr>
                <w:rFonts w:ascii="Arial" w:hAnsi="Arial" w:cs="Arial"/>
                <w:szCs w:val="20"/>
              </w:rPr>
              <w:t>yć</w:t>
            </w:r>
            <w:r w:rsidRPr="00145A9F">
              <w:rPr>
                <w:rFonts w:ascii="Arial" w:hAnsi="Arial" w:cs="Arial"/>
                <w:szCs w:val="20"/>
              </w:rPr>
              <w:t xml:space="preserve"> lampę stroboskopową do silnika w celu sprawdzenia kąta wyprzedzenia zapłonu</w:t>
            </w:r>
            <w:r w:rsidR="00145A9F">
              <w:rPr>
                <w:rFonts w:ascii="Arial" w:hAnsi="Arial" w:cs="Arial"/>
                <w:szCs w:val="20"/>
              </w:rPr>
              <w:t>,</w:t>
            </w:r>
          </w:p>
          <w:p w:rsidR="00145A9F" w:rsidRPr="00145A9F" w:rsidRDefault="00145A9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przestrzegać</w:t>
            </w:r>
            <w:r w:rsidR="00BB2CFF" w:rsidRPr="00145A9F">
              <w:rPr>
                <w:rFonts w:ascii="Arial" w:hAnsi="Arial" w:cs="Arial"/>
                <w:szCs w:val="20"/>
              </w:rPr>
              <w:t xml:space="preserve"> procedur sprawdz</w:t>
            </w:r>
            <w:r w:rsidRPr="00145A9F">
              <w:rPr>
                <w:rFonts w:ascii="Arial" w:hAnsi="Arial" w:cs="Arial"/>
                <w:szCs w:val="20"/>
              </w:rPr>
              <w:t>a</w:t>
            </w:r>
            <w:r w:rsidR="00BB2CFF" w:rsidRPr="00145A9F">
              <w:rPr>
                <w:rFonts w:ascii="Arial" w:hAnsi="Arial" w:cs="Arial"/>
                <w:szCs w:val="20"/>
              </w:rPr>
              <w:t>nia kąta wyprzedzenia zapłonu</w:t>
            </w:r>
            <w:r>
              <w:rPr>
                <w:rFonts w:ascii="Arial" w:hAnsi="Arial" w:cs="Arial"/>
                <w:szCs w:val="20"/>
              </w:rPr>
              <w:t>,</w:t>
            </w:r>
          </w:p>
          <w:p w:rsidR="00BB2CFF" w:rsidRPr="00145A9F" w:rsidRDefault="00944FA8" w:rsidP="0046694A">
            <w:pPr>
              <w:numPr>
                <w:ilvl w:val="0"/>
                <w:numId w:val="435"/>
              </w:numPr>
              <w:spacing w:after="0" w:line="240" w:lineRule="auto"/>
              <w:ind w:left="206" w:hanging="206"/>
              <w:rPr>
                <w:szCs w:val="20"/>
              </w:rPr>
            </w:pPr>
            <w:r w:rsidRPr="00145A9F">
              <w:rPr>
                <w:szCs w:val="20"/>
              </w:rPr>
              <w:t>wypełnić</w:t>
            </w:r>
            <w:r w:rsidR="00BB2CFF" w:rsidRPr="00145A9F">
              <w:rPr>
                <w:szCs w:val="20"/>
              </w:rPr>
              <w:t xml:space="preserve"> kartę pomiarów diagnostycznych</w:t>
            </w:r>
            <w:r w:rsidR="00145A9F">
              <w:rPr>
                <w:szCs w:val="20"/>
              </w:rPr>
              <w:t>,</w:t>
            </w:r>
          </w:p>
          <w:p w:rsidR="00BB2CFF" w:rsidRPr="00145A9F" w:rsidRDefault="00944FA8" w:rsidP="0046694A">
            <w:pPr>
              <w:numPr>
                <w:ilvl w:val="0"/>
                <w:numId w:val="435"/>
              </w:numPr>
              <w:spacing w:after="0" w:line="240" w:lineRule="auto"/>
              <w:ind w:left="206" w:hanging="206"/>
              <w:rPr>
                <w:szCs w:val="20"/>
              </w:rPr>
            </w:pPr>
            <w:r w:rsidRPr="00145A9F">
              <w:rPr>
                <w:szCs w:val="20"/>
              </w:rPr>
              <w:t>sporządzić</w:t>
            </w:r>
            <w:r w:rsidR="00BB2CFF" w:rsidRPr="00145A9F">
              <w:rPr>
                <w:szCs w:val="20"/>
              </w:rPr>
              <w:t xml:space="preserve"> kosztorys diagnostyki pojazdu samochodowego, jego podzespołów i zespołów</w:t>
            </w:r>
            <w:r w:rsidR="00145A9F">
              <w:rPr>
                <w:szCs w:val="20"/>
              </w:rPr>
              <w:t>,</w:t>
            </w:r>
          </w:p>
          <w:p w:rsidR="00BB2CFF" w:rsidRPr="00145A9F" w:rsidRDefault="00944FA8" w:rsidP="0046694A">
            <w:pPr>
              <w:numPr>
                <w:ilvl w:val="0"/>
                <w:numId w:val="435"/>
              </w:numPr>
              <w:spacing w:after="0" w:line="240" w:lineRule="auto"/>
              <w:ind w:left="206" w:hanging="206"/>
              <w:rPr>
                <w:szCs w:val="20"/>
              </w:rPr>
            </w:pPr>
            <w:r w:rsidRPr="00145A9F">
              <w:rPr>
                <w:szCs w:val="20"/>
              </w:rPr>
              <w:t>wprowadzić</w:t>
            </w:r>
            <w:r w:rsidR="00BB2CFF" w:rsidRPr="00145A9F">
              <w:rPr>
                <w:szCs w:val="20"/>
              </w:rPr>
              <w:t xml:space="preserve"> wyniki badań diagnostycznych pojazdu samochodowego do bazy danych </w:t>
            </w:r>
            <w:r w:rsidR="00BB2CFF" w:rsidRPr="00145A9F">
              <w:rPr>
                <w:szCs w:val="20"/>
              </w:rPr>
              <w:lastRenderedPageBreak/>
              <w:t>serwisowych</w:t>
            </w:r>
            <w:r w:rsidR="00145A9F">
              <w:rPr>
                <w:szCs w:val="20"/>
              </w:rPr>
              <w:t>,</w:t>
            </w:r>
          </w:p>
          <w:p w:rsidR="00BB2CFF" w:rsidRPr="00145A9F" w:rsidRDefault="00944FA8" w:rsidP="0046694A">
            <w:pPr>
              <w:numPr>
                <w:ilvl w:val="0"/>
                <w:numId w:val="435"/>
              </w:numPr>
              <w:spacing w:after="0" w:line="240" w:lineRule="auto"/>
              <w:ind w:left="206" w:hanging="206"/>
              <w:rPr>
                <w:szCs w:val="20"/>
              </w:rPr>
            </w:pPr>
            <w:r w:rsidRPr="00145A9F">
              <w:rPr>
                <w:szCs w:val="20"/>
              </w:rPr>
              <w:t>przekazać</w:t>
            </w:r>
            <w:r w:rsidR="00BB2CFF" w:rsidRPr="00145A9F">
              <w:rPr>
                <w:szCs w:val="20"/>
              </w:rPr>
              <w:t xml:space="preserve"> klientowi informacje dotyczące wykonanej diagnostyki pojazdu  samochodowego</w:t>
            </w:r>
            <w:r w:rsidR="00145A9F">
              <w:rPr>
                <w:szCs w:val="20"/>
              </w:rPr>
              <w:t>,</w:t>
            </w:r>
          </w:p>
          <w:p w:rsidR="00BB2CFF" w:rsidRPr="00145A9F" w:rsidRDefault="00944FA8" w:rsidP="0046694A">
            <w:pPr>
              <w:numPr>
                <w:ilvl w:val="0"/>
                <w:numId w:val="435"/>
              </w:numPr>
              <w:spacing w:after="0" w:line="240" w:lineRule="auto"/>
              <w:ind w:left="206" w:hanging="206"/>
              <w:rPr>
                <w:szCs w:val="20"/>
              </w:rPr>
            </w:pPr>
            <w:r w:rsidRPr="00145A9F">
              <w:rPr>
                <w:szCs w:val="20"/>
              </w:rPr>
              <w:t>wydać</w:t>
            </w:r>
            <w:r w:rsidR="00BB2CFF" w:rsidRPr="00145A9F">
              <w:rPr>
                <w:szCs w:val="20"/>
              </w:rPr>
              <w:t xml:space="preserve"> dokumentację wykonanej diagnostyki pojazdu  samochodowego</w:t>
            </w:r>
            <w:r w:rsidR="00145A9F">
              <w:rPr>
                <w:szCs w:val="20"/>
              </w:rPr>
              <w:t>,</w:t>
            </w:r>
          </w:p>
          <w:p w:rsidR="00BB2CFF" w:rsidRPr="00EF7778" w:rsidRDefault="00944FA8" w:rsidP="0046694A">
            <w:pPr>
              <w:pStyle w:val="Akapitzlist"/>
              <w:numPr>
                <w:ilvl w:val="0"/>
                <w:numId w:val="435"/>
              </w:numPr>
              <w:spacing w:after="0" w:line="240" w:lineRule="auto"/>
              <w:ind w:left="206" w:hanging="206"/>
            </w:pPr>
            <w:r w:rsidRPr="00145A9F">
              <w:rPr>
                <w:rFonts w:ascii="Arial" w:hAnsi="Arial" w:cs="Arial"/>
                <w:szCs w:val="20"/>
              </w:rPr>
              <w:t>wydać</w:t>
            </w:r>
            <w:r w:rsidR="00BB2CFF" w:rsidRPr="00145A9F">
              <w:rPr>
                <w:rFonts w:ascii="Arial" w:hAnsi="Arial" w:cs="Arial"/>
                <w:szCs w:val="20"/>
              </w:rPr>
              <w:t xml:space="preserve"> pojazd samochodowy po wykonanej diagnostyce</w:t>
            </w:r>
            <w:r w:rsidR="00145A9F">
              <w:rPr>
                <w:rFonts w:ascii="Arial" w:hAnsi="Arial" w:cs="Arial"/>
                <w:szCs w:val="20"/>
              </w:rPr>
              <w:t>.</w:t>
            </w:r>
          </w:p>
        </w:tc>
        <w:tc>
          <w:tcPr>
            <w:tcW w:w="3373" w:type="dxa"/>
          </w:tcPr>
          <w:p w:rsidR="00BB2CFF" w:rsidRPr="00145A9F" w:rsidRDefault="00145A9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lastRenderedPageBreak/>
              <w:t>dokonać oceny sprawdzenia kąta wyprzedzenia zapłonu</w:t>
            </w:r>
            <w:r>
              <w:rPr>
                <w:rFonts w:ascii="Arial" w:hAnsi="Arial" w:cs="Arial"/>
                <w:szCs w:val="20"/>
              </w:rPr>
              <w:t>.</w:t>
            </w:r>
          </w:p>
        </w:tc>
        <w:tc>
          <w:tcPr>
            <w:tcW w:w="1276" w:type="dxa"/>
            <w:vAlign w:val="center"/>
          </w:tcPr>
          <w:p w:rsidR="00BB2CFF" w:rsidRPr="00EF7778" w:rsidRDefault="00FD1C9D" w:rsidP="00F61660">
            <w:pPr>
              <w:spacing w:after="0"/>
              <w:contextualSpacing/>
              <w:jc w:val="center"/>
              <w:rPr>
                <w:szCs w:val="20"/>
              </w:rPr>
            </w:pPr>
            <w:r>
              <w:rPr>
                <w:szCs w:val="20"/>
              </w:rPr>
              <w:t>Klasa II</w:t>
            </w:r>
          </w:p>
        </w:tc>
      </w:tr>
      <w:tr w:rsidR="00BB2CFF" w:rsidRPr="00EF7778" w:rsidTr="00A479DB">
        <w:tc>
          <w:tcPr>
            <w:tcW w:w="2262" w:type="dxa"/>
            <w:vMerge/>
            <w:vAlign w:val="center"/>
          </w:tcPr>
          <w:p w:rsidR="00BB2CFF" w:rsidRPr="00EF7778" w:rsidRDefault="00BB2CFF" w:rsidP="00F61660">
            <w:pPr>
              <w:spacing w:after="0"/>
              <w:contextualSpacing/>
              <w:rPr>
                <w:szCs w:val="20"/>
              </w:rPr>
            </w:pPr>
          </w:p>
        </w:tc>
        <w:tc>
          <w:tcPr>
            <w:tcW w:w="2562" w:type="dxa"/>
            <w:vAlign w:val="center"/>
          </w:tcPr>
          <w:p w:rsidR="00BB2CFF" w:rsidRDefault="00BB2CFF" w:rsidP="00F61660">
            <w:pPr>
              <w:spacing w:after="0"/>
              <w:contextualSpacing/>
              <w:rPr>
                <w:szCs w:val="20"/>
              </w:rPr>
            </w:pPr>
            <w:r>
              <w:rPr>
                <w:szCs w:val="20"/>
              </w:rPr>
              <w:t>5. Diagnozowanie kadłubów i głowic silników</w:t>
            </w:r>
          </w:p>
        </w:tc>
        <w:tc>
          <w:tcPr>
            <w:tcW w:w="1238" w:type="dxa"/>
            <w:vAlign w:val="center"/>
          </w:tcPr>
          <w:p w:rsidR="00BB2CFF" w:rsidRPr="0014134E" w:rsidRDefault="00BB2CFF" w:rsidP="00F61660">
            <w:pPr>
              <w:spacing w:after="0"/>
              <w:ind w:left="232" w:hanging="232"/>
              <w:contextualSpacing/>
              <w:jc w:val="center"/>
              <w:rPr>
                <w:szCs w:val="20"/>
              </w:rPr>
            </w:pPr>
          </w:p>
        </w:tc>
        <w:tc>
          <w:tcPr>
            <w:tcW w:w="3714" w:type="dxa"/>
          </w:tcPr>
          <w:p w:rsidR="00BB2CFF" w:rsidRPr="00145A9F" w:rsidRDefault="00BB2CF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przyjąć pojazd samochodowy do diagnostyki,</w:t>
            </w:r>
          </w:p>
          <w:p w:rsidR="00BB2CFF" w:rsidRPr="00145A9F" w:rsidRDefault="00BB2CF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określić czas wykonania diagnostyki,</w:t>
            </w:r>
          </w:p>
          <w:p w:rsidR="00145A9F" w:rsidRPr="00145A9F" w:rsidRDefault="00BB2CF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szacować koszty diagnostyki pojazdu samochodowego</w:t>
            </w:r>
            <w:r w:rsidR="00145A9F">
              <w:rPr>
                <w:rFonts w:ascii="Arial" w:hAnsi="Arial" w:cs="Arial"/>
                <w:szCs w:val="20"/>
              </w:rPr>
              <w:t>,</w:t>
            </w:r>
          </w:p>
          <w:p w:rsidR="00145A9F" w:rsidRPr="00145A9F" w:rsidRDefault="00BB2CF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przeprowadzić oględziny zewnętrzne kadłuba silnik</w:t>
            </w:r>
            <w:r w:rsidR="00145A9F" w:rsidRPr="00145A9F">
              <w:rPr>
                <w:rFonts w:ascii="Arial" w:hAnsi="Arial" w:cs="Arial"/>
                <w:szCs w:val="20"/>
              </w:rPr>
              <w:t>a</w:t>
            </w:r>
            <w:r w:rsidR="00145A9F">
              <w:rPr>
                <w:rFonts w:ascii="Arial" w:hAnsi="Arial" w:cs="Arial"/>
                <w:szCs w:val="20"/>
              </w:rPr>
              <w:t>,</w:t>
            </w:r>
          </w:p>
          <w:p w:rsidR="00145A9F" w:rsidRPr="00145A9F" w:rsidRDefault="00BB2CF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określić przyrządy pomiarowe do weryfikacji kadłuba silnika</w:t>
            </w:r>
            <w:r w:rsidR="00145A9F">
              <w:rPr>
                <w:rFonts w:ascii="Arial" w:hAnsi="Arial" w:cs="Arial"/>
                <w:szCs w:val="20"/>
              </w:rPr>
              <w:t>,</w:t>
            </w:r>
          </w:p>
          <w:p w:rsidR="00145A9F" w:rsidRPr="00145A9F" w:rsidRDefault="00145A9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przestrzegać</w:t>
            </w:r>
            <w:r w:rsidR="00BB2CFF" w:rsidRPr="00145A9F">
              <w:rPr>
                <w:rFonts w:ascii="Arial" w:hAnsi="Arial" w:cs="Arial"/>
                <w:szCs w:val="20"/>
              </w:rPr>
              <w:t xml:space="preserve"> procedur pomiaru szczelności cylindrów</w:t>
            </w:r>
            <w:r>
              <w:rPr>
                <w:rFonts w:ascii="Arial" w:hAnsi="Arial" w:cs="Arial"/>
                <w:szCs w:val="20"/>
              </w:rPr>
              <w:t>,</w:t>
            </w:r>
          </w:p>
          <w:p w:rsidR="00145A9F" w:rsidRPr="00145A9F" w:rsidRDefault="00944FA8"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zastosować</w:t>
            </w:r>
            <w:r w:rsidR="00BB2CFF" w:rsidRPr="00145A9F">
              <w:rPr>
                <w:rFonts w:ascii="Arial" w:hAnsi="Arial" w:cs="Arial"/>
                <w:szCs w:val="20"/>
              </w:rPr>
              <w:t xml:space="preserve"> próbnik szczelności cylindrów</w:t>
            </w:r>
            <w:r w:rsidR="00145A9F">
              <w:rPr>
                <w:rFonts w:ascii="Arial" w:hAnsi="Arial" w:cs="Arial"/>
                <w:szCs w:val="20"/>
              </w:rPr>
              <w:t>,</w:t>
            </w:r>
          </w:p>
          <w:p w:rsidR="00145A9F" w:rsidRPr="00145A9F" w:rsidRDefault="00BB2CF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określić na podstawie przedmuchów źródła nieszczelności przestrzeni roboczej cylindra</w:t>
            </w:r>
            <w:r w:rsidR="00145A9F">
              <w:rPr>
                <w:rFonts w:ascii="Arial" w:hAnsi="Arial" w:cs="Arial"/>
                <w:szCs w:val="20"/>
              </w:rPr>
              <w:t>,</w:t>
            </w:r>
          </w:p>
          <w:p w:rsidR="00145A9F" w:rsidRPr="00145A9F" w:rsidRDefault="00BB2CF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dobrać próbnik ciśnienia sprężania do badanego silnika</w:t>
            </w:r>
            <w:r w:rsidR="00145A9F">
              <w:rPr>
                <w:rFonts w:ascii="Arial" w:hAnsi="Arial" w:cs="Arial"/>
                <w:szCs w:val="20"/>
              </w:rPr>
              <w:t>,</w:t>
            </w:r>
          </w:p>
          <w:p w:rsidR="00145A9F" w:rsidRPr="00145A9F" w:rsidRDefault="00145A9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przestrzegać</w:t>
            </w:r>
            <w:r w:rsidR="00BB2CFF" w:rsidRPr="00145A9F">
              <w:rPr>
                <w:rFonts w:ascii="Arial" w:hAnsi="Arial" w:cs="Arial"/>
                <w:szCs w:val="20"/>
              </w:rPr>
              <w:t xml:space="preserve"> procedur pomiaru ciśnienia sprężania w cylindrach</w:t>
            </w:r>
            <w:r>
              <w:rPr>
                <w:rFonts w:ascii="Arial" w:hAnsi="Arial" w:cs="Arial"/>
                <w:szCs w:val="20"/>
              </w:rPr>
              <w:t>,</w:t>
            </w:r>
          </w:p>
          <w:p w:rsidR="00145A9F" w:rsidRPr="00145A9F" w:rsidRDefault="00944FA8"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zastosować</w:t>
            </w:r>
            <w:r w:rsidR="00BB2CFF" w:rsidRPr="00145A9F">
              <w:rPr>
                <w:rFonts w:ascii="Arial" w:hAnsi="Arial" w:cs="Arial"/>
                <w:szCs w:val="20"/>
              </w:rPr>
              <w:t xml:space="preserve"> próbnik do pomiaru ciśnienia sprężania w cylindrach</w:t>
            </w:r>
            <w:r w:rsidR="00145A9F">
              <w:rPr>
                <w:rFonts w:ascii="Arial" w:hAnsi="Arial" w:cs="Arial"/>
                <w:szCs w:val="20"/>
              </w:rPr>
              <w:t>,</w:t>
            </w:r>
          </w:p>
          <w:p w:rsidR="00145A9F" w:rsidRPr="00145A9F" w:rsidRDefault="00BB2CF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przeprowadzić pomiar ciśnienia sprężania w cylindrach</w:t>
            </w:r>
            <w:r w:rsidR="00145A9F">
              <w:rPr>
                <w:rFonts w:ascii="Arial" w:hAnsi="Arial" w:cs="Arial"/>
                <w:szCs w:val="20"/>
              </w:rPr>
              <w:t>,</w:t>
            </w:r>
          </w:p>
          <w:p w:rsidR="00145A9F" w:rsidRPr="00145A9F" w:rsidRDefault="00BB2CF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przeprowadzić próbę olejową pomiaru ciśnienia sprężania w cylindrach</w:t>
            </w:r>
            <w:r w:rsidR="00145A9F">
              <w:rPr>
                <w:rFonts w:ascii="Arial" w:hAnsi="Arial" w:cs="Arial"/>
                <w:szCs w:val="20"/>
              </w:rPr>
              <w:t>,</w:t>
            </w:r>
          </w:p>
          <w:p w:rsidR="00BB2CFF" w:rsidRPr="00145A9F" w:rsidRDefault="00944FA8" w:rsidP="0046694A">
            <w:pPr>
              <w:numPr>
                <w:ilvl w:val="0"/>
                <w:numId w:val="435"/>
              </w:numPr>
              <w:spacing w:after="0" w:line="240" w:lineRule="auto"/>
              <w:ind w:left="206" w:hanging="206"/>
              <w:rPr>
                <w:szCs w:val="20"/>
              </w:rPr>
            </w:pPr>
            <w:r w:rsidRPr="00145A9F">
              <w:rPr>
                <w:szCs w:val="20"/>
              </w:rPr>
              <w:t>wypełnić</w:t>
            </w:r>
            <w:r w:rsidR="00BB2CFF" w:rsidRPr="00145A9F">
              <w:rPr>
                <w:szCs w:val="20"/>
              </w:rPr>
              <w:t xml:space="preserve"> kartę pomiarów </w:t>
            </w:r>
            <w:r w:rsidR="00BB2CFF" w:rsidRPr="00145A9F">
              <w:rPr>
                <w:szCs w:val="20"/>
              </w:rPr>
              <w:lastRenderedPageBreak/>
              <w:t>diagnostycznych</w:t>
            </w:r>
            <w:r w:rsidR="00145A9F">
              <w:rPr>
                <w:szCs w:val="20"/>
              </w:rPr>
              <w:t>,</w:t>
            </w:r>
          </w:p>
          <w:p w:rsidR="00BB2CFF" w:rsidRPr="00145A9F" w:rsidRDefault="00944FA8" w:rsidP="0046694A">
            <w:pPr>
              <w:numPr>
                <w:ilvl w:val="0"/>
                <w:numId w:val="435"/>
              </w:numPr>
              <w:spacing w:after="0" w:line="240" w:lineRule="auto"/>
              <w:ind w:left="206" w:hanging="206"/>
              <w:rPr>
                <w:szCs w:val="20"/>
              </w:rPr>
            </w:pPr>
            <w:r w:rsidRPr="00145A9F">
              <w:rPr>
                <w:szCs w:val="20"/>
              </w:rPr>
              <w:t>sporządzić</w:t>
            </w:r>
            <w:r w:rsidR="00BB2CFF" w:rsidRPr="00145A9F">
              <w:rPr>
                <w:szCs w:val="20"/>
              </w:rPr>
              <w:t xml:space="preserve"> kosztorys diagnostyki pojazdu samochodowego, jego podzespołów i zespołów</w:t>
            </w:r>
            <w:r w:rsidR="00145A9F">
              <w:rPr>
                <w:szCs w:val="20"/>
              </w:rPr>
              <w:t>,</w:t>
            </w:r>
          </w:p>
          <w:p w:rsidR="00BB2CFF" w:rsidRPr="00145A9F" w:rsidRDefault="00944FA8" w:rsidP="0046694A">
            <w:pPr>
              <w:numPr>
                <w:ilvl w:val="0"/>
                <w:numId w:val="435"/>
              </w:numPr>
              <w:spacing w:after="0" w:line="240" w:lineRule="auto"/>
              <w:ind w:left="206" w:hanging="206"/>
              <w:rPr>
                <w:szCs w:val="20"/>
              </w:rPr>
            </w:pPr>
            <w:r w:rsidRPr="00145A9F">
              <w:rPr>
                <w:szCs w:val="20"/>
              </w:rPr>
              <w:t>wprowadzić</w:t>
            </w:r>
            <w:r w:rsidR="00BB2CFF" w:rsidRPr="00145A9F">
              <w:rPr>
                <w:szCs w:val="20"/>
              </w:rPr>
              <w:t xml:space="preserve"> wyniki badań diagnostycznych pojazdu samochodowego do bazy danych serwisowych</w:t>
            </w:r>
            <w:r w:rsidR="00145A9F">
              <w:rPr>
                <w:szCs w:val="20"/>
              </w:rPr>
              <w:t>,</w:t>
            </w:r>
          </w:p>
          <w:p w:rsidR="00BB2CFF" w:rsidRPr="00145A9F" w:rsidRDefault="00944FA8" w:rsidP="0046694A">
            <w:pPr>
              <w:numPr>
                <w:ilvl w:val="0"/>
                <w:numId w:val="435"/>
              </w:numPr>
              <w:spacing w:after="0" w:line="240" w:lineRule="auto"/>
              <w:ind w:left="206" w:hanging="206"/>
              <w:rPr>
                <w:szCs w:val="20"/>
              </w:rPr>
            </w:pPr>
            <w:r w:rsidRPr="00145A9F">
              <w:rPr>
                <w:szCs w:val="20"/>
              </w:rPr>
              <w:t>przekazać</w:t>
            </w:r>
            <w:r w:rsidR="00BB2CFF" w:rsidRPr="00145A9F">
              <w:rPr>
                <w:szCs w:val="20"/>
              </w:rPr>
              <w:t xml:space="preserve"> klientowi informacje dotyczące wykonanej diagnostyki pojazdu  samochodowego</w:t>
            </w:r>
            <w:r w:rsidR="00145A9F">
              <w:rPr>
                <w:szCs w:val="20"/>
              </w:rPr>
              <w:t>,</w:t>
            </w:r>
          </w:p>
          <w:p w:rsidR="00BB2CFF" w:rsidRPr="00145A9F" w:rsidRDefault="00944FA8" w:rsidP="0046694A">
            <w:pPr>
              <w:numPr>
                <w:ilvl w:val="0"/>
                <w:numId w:val="435"/>
              </w:numPr>
              <w:spacing w:after="0" w:line="240" w:lineRule="auto"/>
              <w:ind w:left="206" w:hanging="206"/>
              <w:rPr>
                <w:szCs w:val="20"/>
              </w:rPr>
            </w:pPr>
            <w:r w:rsidRPr="00145A9F">
              <w:rPr>
                <w:szCs w:val="20"/>
              </w:rPr>
              <w:t>wydać</w:t>
            </w:r>
            <w:r w:rsidR="00BB2CFF" w:rsidRPr="00145A9F">
              <w:rPr>
                <w:szCs w:val="20"/>
              </w:rPr>
              <w:t xml:space="preserve"> dokumentację wykonanej diagnostyki pojazdu  samochodowego</w:t>
            </w:r>
            <w:r w:rsidR="00145A9F">
              <w:rPr>
                <w:szCs w:val="20"/>
              </w:rPr>
              <w:t>,</w:t>
            </w:r>
          </w:p>
          <w:p w:rsidR="00BB2CFF" w:rsidRPr="00145A9F" w:rsidRDefault="00944FA8"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wydać</w:t>
            </w:r>
            <w:r w:rsidR="00BB2CFF" w:rsidRPr="00145A9F">
              <w:rPr>
                <w:rFonts w:ascii="Arial" w:hAnsi="Arial" w:cs="Arial"/>
                <w:szCs w:val="20"/>
              </w:rPr>
              <w:t xml:space="preserve"> pojazd samochodowy po wykonanej diagnostyce</w:t>
            </w:r>
            <w:r w:rsidR="00145A9F">
              <w:rPr>
                <w:rFonts w:ascii="Arial" w:hAnsi="Arial" w:cs="Arial"/>
                <w:szCs w:val="20"/>
              </w:rPr>
              <w:t>.</w:t>
            </w:r>
          </w:p>
        </w:tc>
        <w:tc>
          <w:tcPr>
            <w:tcW w:w="3373" w:type="dxa"/>
          </w:tcPr>
          <w:p w:rsidR="00145A9F" w:rsidRPr="00145A9F" w:rsidRDefault="00145A9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lastRenderedPageBreak/>
              <w:t>dokonać oceny stanu technicznego cylindrów kadłuba na podstawie wyników pomiarów</w:t>
            </w:r>
            <w:r>
              <w:rPr>
                <w:rFonts w:ascii="Arial" w:hAnsi="Arial" w:cs="Arial"/>
                <w:szCs w:val="20"/>
              </w:rPr>
              <w:t>,</w:t>
            </w:r>
          </w:p>
          <w:p w:rsidR="00145A9F" w:rsidRPr="00145A9F" w:rsidRDefault="00145A9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dokonać oceny stanu technicznego kadłuba silnika na podstawie spadku ciśnienia w cylindrze</w:t>
            </w:r>
            <w:r>
              <w:rPr>
                <w:rFonts w:ascii="Arial" w:hAnsi="Arial" w:cs="Arial"/>
                <w:szCs w:val="20"/>
              </w:rPr>
              <w:t>,</w:t>
            </w:r>
          </w:p>
          <w:p w:rsidR="00145A9F" w:rsidRPr="00145A9F" w:rsidRDefault="00145A9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dokonać oceny szczelności przestrzeni roboczej cylindra na podstawie wyników pomiarów ciśnienia sprężania</w:t>
            </w:r>
            <w:r>
              <w:rPr>
                <w:rFonts w:ascii="Arial" w:hAnsi="Arial" w:cs="Arial"/>
                <w:szCs w:val="20"/>
              </w:rPr>
              <w:t>,</w:t>
            </w:r>
          </w:p>
          <w:p w:rsidR="00BB2CFF" w:rsidRPr="00145A9F" w:rsidRDefault="00145A9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określić na podstawie wyników próby olejowej źródła nieszczelności przestrzeni roboczej cylindra</w:t>
            </w:r>
            <w:r>
              <w:rPr>
                <w:rFonts w:ascii="Arial" w:hAnsi="Arial" w:cs="Arial"/>
                <w:szCs w:val="20"/>
              </w:rPr>
              <w:t>.</w:t>
            </w:r>
          </w:p>
        </w:tc>
        <w:tc>
          <w:tcPr>
            <w:tcW w:w="1276" w:type="dxa"/>
            <w:vAlign w:val="center"/>
          </w:tcPr>
          <w:p w:rsidR="00BB2CFF" w:rsidRPr="00EF7778" w:rsidRDefault="00FD1C9D" w:rsidP="00F61660">
            <w:pPr>
              <w:spacing w:after="0"/>
              <w:contextualSpacing/>
              <w:jc w:val="center"/>
              <w:rPr>
                <w:szCs w:val="20"/>
              </w:rPr>
            </w:pPr>
            <w:r>
              <w:rPr>
                <w:szCs w:val="20"/>
              </w:rPr>
              <w:t>Klasa II</w:t>
            </w:r>
          </w:p>
        </w:tc>
      </w:tr>
      <w:tr w:rsidR="00BB2CFF" w:rsidRPr="00EF7778" w:rsidTr="00A479DB">
        <w:tc>
          <w:tcPr>
            <w:tcW w:w="2262" w:type="dxa"/>
            <w:vMerge/>
            <w:vAlign w:val="center"/>
          </w:tcPr>
          <w:p w:rsidR="00BB2CFF" w:rsidRPr="00EF7778" w:rsidRDefault="00BB2CFF" w:rsidP="00F61660">
            <w:pPr>
              <w:spacing w:after="0"/>
              <w:contextualSpacing/>
              <w:rPr>
                <w:szCs w:val="20"/>
              </w:rPr>
            </w:pPr>
          </w:p>
        </w:tc>
        <w:tc>
          <w:tcPr>
            <w:tcW w:w="2562" w:type="dxa"/>
            <w:vAlign w:val="center"/>
          </w:tcPr>
          <w:p w:rsidR="00BB2CFF" w:rsidRDefault="00BB2CFF" w:rsidP="00F61660">
            <w:pPr>
              <w:spacing w:after="0"/>
              <w:contextualSpacing/>
              <w:rPr>
                <w:szCs w:val="20"/>
              </w:rPr>
            </w:pPr>
            <w:r>
              <w:rPr>
                <w:szCs w:val="20"/>
              </w:rPr>
              <w:t>6. Diagnozowanie układu rozrządu</w:t>
            </w:r>
          </w:p>
        </w:tc>
        <w:tc>
          <w:tcPr>
            <w:tcW w:w="1238" w:type="dxa"/>
            <w:vAlign w:val="center"/>
          </w:tcPr>
          <w:p w:rsidR="00BB2CFF" w:rsidRPr="0014134E" w:rsidRDefault="00BB2CFF" w:rsidP="00F61660">
            <w:pPr>
              <w:spacing w:after="0"/>
              <w:ind w:left="232" w:hanging="232"/>
              <w:contextualSpacing/>
              <w:jc w:val="center"/>
              <w:rPr>
                <w:szCs w:val="20"/>
              </w:rPr>
            </w:pPr>
          </w:p>
        </w:tc>
        <w:tc>
          <w:tcPr>
            <w:tcW w:w="3714" w:type="dxa"/>
          </w:tcPr>
          <w:p w:rsidR="00BB2CFF" w:rsidRPr="00145A9F" w:rsidRDefault="00BB2CF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przyjąć pojazd samochodowy do diagnostyki,</w:t>
            </w:r>
          </w:p>
          <w:p w:rsidR="00BB2CFF" w:rsidRPr="00145A9F" w:rsidRDefault="00BB2CF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określić czas wykonania diagnostyki,</w:t>
            </w:r>
          </w:p>
          <w:p w:rsidR="00145A9F" w:rsidRPr="00145A9F" w:rsidRDefault="00BB2CF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szacować koszty diagnostyki pojazdu samochodowego</w:t>
            </w:r>
          </w:p>
          <w:p w:rsidR="00145A9F" w:rsidRPr="00145A9F" w:rsidRDefault="00BB2CF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określić przyrządy pomiarowe do weryfikacji części układu rozrządu</w:t>
            </w:r>
            <w:r w:rsidR="00145A9F">
              <w:rPr>
                <w:rFonts w:ascii="Arial" w:hAnsi="Arial" w:cs="Arial"/>
                <w:szCs w:val="20"/>
              </w:rPr>
              <w:t>,</w:t>
            </w:r>
          </w:p>
          <w:p w:rsidR="00145A9F" w:rsidRPr="00145A9F" w:rsidRDefault="00145A9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przestrzegać</w:t>
            </w:r>
            <w:r w:rsidR="00BB2CFF" w:rsidRPr="00145A9F">
              <w:rPr>
                <w:rFonts w:ascii="Arial" w:hAnsi="Arial" w:cs="Arial"/>
                <w:szCs w:val="20"/>
              </w:rPr>
              <w:t xml:space="preserve"> procedur weryfikacji części układu rozrządu</w:t>
            </w:r>
            <w:r>
              <w:rPr>
                <w:rFonts w:ascii="Arial" w:hAnsi="Arial" w:cs="Arial"/>
                <w:szCs w:val="20"/>
              </w:rPr>
              <w:t>,</w:t>
            </w:r>
          </w:p>
          <w:p w:rsidR="00145A9F" w:rsidRPr="00145A9F" w:rsidRDefault="00BB2CF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przeprowadzić oględziny zewnętrzne części układu rozrządu</w:t>
            </w:r>
            <w:r w:rsidR="00145A9F">
              <w:rPr>
                <w:rFonts w:ascii="Arial" w:hAnsi="Arial" w:cs="Arial"/>
                <w:szCs w:val="20"/>
              </w:rPr>
              <w:t>,</w:t>
            </w:r>
          </w:p>
          <w:p w:rsidR="00145A9F" w:rsidRPr="00145A9F" w:rsidRDefault="00BB2CF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przeprowadzić pomiar średnic czopów wałka rozrządu</w:t>
            </w:r>
            <w:r w:rsidR="00145A9F">
              <w:rPr>
                <w:rFonts w:ascii="Arial" w:hAnsi="Arial" w:cs="Arial"/>
                <w:szCs w:val="20"/>
              </w:rPr>
              <w:t>,</w:t>
            </w:r>
          </w:p>
          <w:p w:rsidR="00145A9F" w:rsidRPr="00145A9F" w:rsidRDefault="00BB2CF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określić luz między czopami i łożyskami wałka rozrządu</w:t>
            </w:r>
            <w:r w:rsidR="00145A9F">
              <w:rPr>
                <w:rFonts w:ascii="Arial" w:hAnsi="Arial" w:cs="Arial"/>
                <w:szCs w:val="20"/>
              </w:rPr>
              <w:t>,</w:t>
            </w:r>
          </w:p>
          <w:p w:rsidR="00145A9F" w:rsidRPr="00145A9F" w:rsidRDefault="00BB2CF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przeprowadzić pomiar bicia promieniowego trzonka zaworu</w:t>
            </w:r>
            <w:r w:rsidR="00145A9F">
              <w:rPr>
                <w:rFonts w:ascii="Arial" w:hAnsi="Arial" w:cs="Arial"/>
                <w:szCs w:val="20"/>
              </w:rPr>
              <w:t>,</w:t>
            </w:r>
          </w:p>
          <w:p w:rsidR="00145A9F" w:rsidRPr="00145A9F" w:rsidRDefault="00BB2CF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dokonać pomiaru długości sprężyny w stanie swobodny</w:t>
            </w:r>
            <w:r w:rsidR="00145A9F">
              <w:rPr>
                <w:rFonts w:ascii="Arial" w:hAnsi="Arial" w:cs="Arial"/>
                <w:szCs w:val="20"/>
              </w:rPr>
              <w:t>m,</w:t>
            </w:r>
          </w:p>
          <w:p w:rsidR="00145A9F" w:rsidRPr="00145A9F" w:rsidRDefault="00BB2CF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sprawdzić skrzywienie sprężyny zaworowej względem osi</w:t>
            </w:r>
            <w:r w:rsidR="00145A9F">
              <w:rPr>
                <w:rFonts w:ascii="Arial" w:hAnsi="Arial" w:cs="Arial"/>
                <w:szCs w:val="20"/>
              </w:rPr>
              <w:t>,</w:t>
            </w:r>
          </w:p>
          <w:p w:rsidR="00BB2CFF" w:rsidRPr="00145A9F" w:rsidRDefault="00944FA8" w:rsidP="0046694A">
            <w:pPr>
              <w:numPr>
                <w:ilvl w:val="0"/>
                <w:numId w:val="435"/>
              </w:numPr>
              <w:spacing w:after="0" w:line="240" w:lineRule="auto"/>
              <w:ind w:left="206" w:hanging="206"/>
              <w:rPr>
                <w:szCs w:val="20"/>
              </w:rPr>
            </w:pPr>
            <w:r w:rsidRPr="00145A9F">
              <w:rPr>
                <w:szCs w:val="20"/>
              </w:rPr>
              <w:lastRenderedPageBreak/>
              <w:t>wypełnić</w:t>
            </w:r>
            <w:r w:rsidR="00BB2CFF" w:rsidRPr="00145A9F">
              <w:rPr>
                <w:szCs w:val="20"/>
              </w:rPr>
              <w:t xml:space="preserve"> kartę pomiarów diagnostycznych</w:t>
            </w:r>
            <w:r w:rsidR="00145A9F">
              <w:rPr>
                <w:szCs w:val="20"/>
              </w:rPr>
              <w:t>,</w:t>
            </w:r>
          </w:p>
          <w:p w:rsidR="00BB2CFF" w:rsidRPr="00145A9F" w:rsidRDefault="00944FA8" w:rsidP="0046694A">
            <w:pPr>
              <w:numPr>
                <w:ilvl w:val="0"/>
                <w:numId w:val="435"/>
              </w:numPr>
              <w:spacing w:after="0" w:line="240" w:lineRule="auto"/>
              <w:ind w:left="206" w:hanging="206"/>
              <w:rPr>
                <w:szCs w:val="20"/>
              </w:rPr>
            </w:pPr>
            <w:r w:rsidRPr="00145A9F">
              <w:rPr>
                <w:szCs w:val="20"/>
              </w:rPr>
              <w:t>sporządzić</w:t>
            </w:r>
            <w:r w:rsidR="00BB2CFF" w:rsidRPr="00145A9F">
              <w:rPr>
                <w:szCs w:val="20"/>
              </w:rPr>
              <w:t xml:space="preserve"> kosztorys diagnostyki pojazdu samochodowego, jego podzespołów i zespołów</w:t>
            </w:r>
            <w:r w:rsidR="00145A9F">
              <w:rPr>
                <w:szCs w:val="20"/>
              </w:rPr>
              <w:t>,</w:t>
            </w:r>
          </w:p>
          <w:p w:rsidR="00BB2CFF" w:rsidRPr="00145A9F" w:rsidRDefault="00944FA8" w:rsidP="0046694A">
            <w:pPr>
              <w:numPr>
                <w:ilvl w:val="0"/>
                <w:numId w:val="435"/>
              </w:numPr>
              <w:spacing w:after="0" w:line="240" w:lineRule="auto"/>
              <w:ind w:left="206" w:hanging="206"/>
              <w:rPr>
                <w:szCs w:val="20"/>
              </w:rPr>
            </w:pPr>
            <w:r w:rsidRPr="00145A9F">
              <w:rPr>
                <w:szCs w:val="20"/>
              </w:rPr>
              <w:t>wprowadzić</w:t>
            </w:r>
            <w:r w:rsidR="00BB2CFF" w:rsidRPr="00145A9F">
              <w:rPr>
                <w:szCs w:val="20"/>
              </w:rPr>
              <w:t xml:space="preserve"> wyniki badań diagnostycznych pojazdu samochodowego do bazy danych serwisowych</w:t>
            </w:r>
            <w:r w:rsidR="00145A9F">
              <w:rPr>
                <w:szCs w:val="20"/>
              </w:rPr>
              <w:t>,</w:t>
            </w:r>
          </w:p>
          <w:p w:rsidR="00BB2CFF" w:rsidRPr="00145A9F" w:rsidRDefault="00944FA8" w:rsidP="0046694A">
            <w:pPr>
              <w:numPr>
                <w:ilvl w:val="0"/>
                <w:numId w:val="435"/>
              </w:numPr>
              <w:spacing w:after="0" w:line="240" w:lineRule="auto"/>
              <w:ind w:left="206" w:hanging="206"/>
              <w:rPr>
                <w:szCs w:val="20"/>
              </w:rPr>
            </w:pPr>
            <w:r w:rsidRPr="00145A9F">
              <w:rPr>
                <w:szCs w:val="20"/>
              </w:rPr>
              <w:t>przekazać</w:t>
            </w:r>
            <w:r w:rsidR="00BB2CFF" w:rsidRPr="00145A9F">
              <w:rPr>
                <w:szCs w:val="20"/>
              </w:rPr>
              <w:t xml:space="preserve"> klientowi informacje dotyczące wykonanej diagnostyki pojazdu  samochodowego</w:t>
            </w:r>
            <w:r w:rsidR="00145A9F">
              <w:rPr>
                <w:szCs w:val="20"/>
              </w:rPr>
              <w:t>,</w:t>
            </w:r>
          </w:p>
          <w:p w:rsidR="00BB2CFF" w:rsidRPr="00145A9F" w:rsidRDefault="00944FA8" w:rsidP="0046694A">
            <w:pPr>
              <w:numPr>
                <w:ilvl w:val="0"/>
                <w:numId w:val="435"/>
              </w:numPr>
              <w:spacing w:after="0" w:line="240" w:lineRule="auto"/>
              <w:ind w:left="206" w:hanging="206"/>
              <w:rPr>
                <w:szCs w:val="20"/>
              </w:rPr>
            </w:pPr>
            <w:r w:rsidRPr="00145A9F">
              <w:rPr>
                <w:szCs w:val="20"/>
              </w:rPr>
              <w:t>wydać</w:t>
            </w:r>
            <w:r w:rsidR="00BB2CFF" w:rsidRPr="00145A9F">
              <w:rPr>
                <w:szCs w:val="20"/>
              </w:rPr>
              <w:t xml:space="preserve"> dokumentację wykonanej diagnostyki pojazdu  samochodowego</w:t>
            </w:r>
            <w:r w:rsidR="00145A9F">
              <w:rPr>
                <w:szCs w:val="20"/>
              </w:rPr>
              <w:t>,</w:t>
            </w:r>
          </w:p>
          <w:p w:rsidR="00BB2CFF" w:rsidRPr="00EF7778" w:rsidRDefault="00944FA8" w:rsidP="0046694A">
            <w:pPr>
              <w:pStyle w:val="Akapitzlist"/>
              <w:numPr>
                <w:ilvl w:val="0"/>
                <w:numId w:val="435"/>
              </w:numPr>
              <w:spacing w:after="0" w:line="240" w:lineRule="auto"/>
              <w:ind w:left="206" w:hanging="206"/>
            </w:pPr>
            <w:r w:rsidRPr="00145A9F">
              <w:rPr>
                <w:rFonts w:ascii="Arial" w:hAnsi="Arial" w:cs="Arial"/>
                <w:szCs w:val="20"/>
              </w:rPr>
              <w:t>wydać</w:t>
            </w:r>
            <w:r w:rsidR="00BB2CFF" w:rsidRPr="00145A9F">
              <w:rPr>
                <w:rFonts w:ascii="Arial" w:hAnsi="Arial" w:cs="Arial"/>
                <w:szCs w:val="20"/>
              </w:rPr>
              <w:t xml:space="preserve"> pojazd samochodowy po wykonanej diagnostyce</w:t>
            </w:r>
            <w:r w:rsidR="00145A9F">
              <w:rPr>
                <w:rFonts w:ascii="Arial" w:hAnsi="Arial" w:cs="Arial"/>
                <w:szCs w:val="20"/>
              </w:rPr>
              <w:t>.</w:t>
            </w:r>
          </w:p>
        </w:tc>
        <w:tc>
          <w:tcPr>
            <w:tcW w:w="3373" w:type="dxa"/>
          </w:tcPr>
          <w:p w:rsidR="00145A9F" w:rsidRPr="00145A9F" w:rsidRDefault="00145A9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lastRenderedPageBreak/>
              <w:t>sprawdzić bicie promieniowe wałka rozrządu</w:t>
            </w:r>
            <w:r>
              <w:rPr>
                <w:rFonts w:ascii="Arial" w:hAnsi="Arial" w:cs="Arial"/>
                <w:szCs w:val="20"/>
              </w:rPr>
              <w:t>,</w:t>
            </w:r>
          </w:p>
          <w:p w:rsidR="00145A9F" w:rsidRPr="00145A9F" w:rsidRDefault="00145A9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określić wznios krzywek wałka rozrządu</w:t>
            </w:r>
            <w:r>
              <w:rPr>
                <w:rFonts w:ascii="Arial" w:hAnsi="Arial" w:cs="Arial"/>
                <w:szCs w:val="20"/>
              </w:rPr>
              <w:t>,</w:t>
            </w:r>
          </w:p>
          <w:p w:rsidR="00145A9F" w:rsidRPr="00145A9F" w:rsidRDefault="00145A9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określić luz zaworu w prowadnicy</w:t>
            </w:r>
            <w:r>
              <w:rPr>
                <w:rFonts w:ascii="Arial" w:hAnsi="Arial" w:cs="Arial"/>
                <w:szCs w:val="20"/>
              </w:rPr>
              <w:t>,</w:t>
            </w:r>
          </w:p>
          <w:p w:rsidR="00145A9F" w:rsidRPr="00145A9F" w:rsidRDefault="00145A9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sprawdzić charakterystykę sprężyny zaworowej</w:t>
            </w:r>
            <w:r>
              <w:rPr>
                <w:rFonts w:ascii="Arial" w:hAnsi="Arial" w:cs="Arial"/>
                <w:szCs w:val="20"/>
              </w:rPr>
              <w:t>,</w:t>
            </w:r>
          </w:p>
          <w:p w:rsidR="00BB2CFF" w:rsidRPr="00145A9F" w:rsidRDefault="00145A9F" w:rsidP="0046694A">
            <w:pPr>
              <w:pStyle w:val="Akapitzlist"/>
              <w:numPr>
                <w:ilvl w:val="0"/>
                <w:numId w:val="435"/>
              </w:numPr>
              <w:spacing w:after="0" w:line="240" w:lineRule="auto"/>
              <w:ind w:left="206" w:hanging="206"/>
              <w:rPr>
                <w:rFonts w:ascii="Arial" w:hAnsi="Arial" w:cs="Arial"/>
                <w:szCs w:val="20"/>
              </w:rPr>
            </w:pPr>
            <w:r w:rsidRPr="00145A9F">
              <w:rPr>
                <w:rFonts w:ascii="Arial" w:hAnsi="Arial" w:cs="Arial"/>
                <w:szCs w:val="20"/>
              </w:rPr>
              <w:t>dokonać oceny stanu technicznego części układu rozrządu na podstawie wyników pomiarów</w:t>
            </w:r>
            <w:r>
              <w:rPr>
                <w:rFonts w:ascii="Arial" w:hAnsi="Arial" w:cs="Arial"/>
                <w:szCs w:val="20"/>
              </w:rPr>
              <w:t>.</w:t>
            </w:r>
          </w:p>
        </w:tc>
        <w:tc>
          <w:tcPr>
            <w:tcW w:w="1276" w:type="dxa"/>
            <w:vAlign w:val="center"/>
          </w:tcPr>
          <w:p w:rsidR="00BB2CFF" w:rsidRDefault="00FD1C9D" w:rsidP="00F61660">
            <w:pPr>
              <w:spacing w:after="0"/>
              <w:contextualSpacing/>
              <w:jc w:val="center"/>
              <w:rPr>
                <w:szCs w:val="20"/>
              </w:rPr>
            </w:pPr>
            <w:r>
              <w:rPr>
                <w:szCs w:val="20"/>
              </w:rPr>
              <w:t>Klasa II,</w:t>
            </w:r>
          </w:p>
          <w:p w:rsidR="00FD1C9D" w:rsidRPr="00EF7778" w:rsidRDefault="00FD1C9D" w:rsidP="00F61660">
            <w:pPr>
              <w:spacing w:after="0"/>
              <w:contextualSpacing/>
              <w:jc w:val="center"/>
              <w:rPr>
                <w:szCs w:val="20"/>
              </w:rPr>
            </w:pPr>
            <w:r>
              <w:rPr>
                <w:szCs w:val="20"/>
              </w:rPr>
              <w:t>Klasa III</w:t>
            </w:r>
          </w:p>
        </w:tc>
      </w:tr>
      <w:tr w:rsidR="00BB2CFF" w:rsidRPr="00EF7778" w:rsidTr="00A479DB">
        <w:tc>
          <w:tcPr>
            <w:tcW w:w="2262" w:type="dxa"/>
            <w:vMerge/>
            <w:vAlign w:val="center"/>
          </w:tcPr>
          <w:p w:rsidR="00BB2CFF" w:rsidRPr="00EF7778" w:rsidRDefault="00BB2CFF" w:rsidP="00F61660">
            <w:pPr>
              <w:spacing w:after="0"/>
              <w:contextualSpacing/>
              <w:rPr>
                <w:szCs w:val="20"/>
              </w:rPr>
            </w:pPr>
          </w:p>
        </w:tc>
        <w:tc>
          <w:tcPr>
            <w:tcW w:w="2562" w:type="dxa"/>
            <w:vAlign w:val="center"/>
          </w:tcPr>
          <w:p w:rsidR="00BB2CFF" w:rsidRDefault="00BB2CFF" w:rsidP="00F61660">
            <w:pPr>
              <w:spacing w:after="0"/>
              <w:contextualSpacing/>
              <w:rPr>
                <w:szCs w:val="20"/>
              </w:rPr>
            </w:pPr>
            <w:r>
              <w:rPr>
                <w:szCs w:val="20"/>
              </w:rPr>
              <w:t>7. Diagnozowanie układu korbowego</w:t>
            </w:r>
          </w:p>
        </w:tc>
        <w:tc>
          <w:tcPr>
            <w:tcW w:w="1238" w:type="dxa"/>
            <w:vAlign w:val="center"/>
          </w:tcPr>
          <w:p w:rsidR="00BB2CFF" w:rsidRPr="0014134E" w:rsidRDefault="00BB2CFF" w:rsidP="00F61660">
            <w:pPr>
              <w:spacing w:after="0"/>
              <w:ind w:left="232" w:hanging="232"/>
              <w:contextualSpacing/>
              <w:jc w:val="center"/>
              <w:rPr>
                <w:szCs w:val="20"/>
              </w:rPr>
            </w:pPr>
          </w:p>
        </w:tc>
        <w:tc>
          <w:tcPr>
            <w:tcW w:w="3714" w:type="dxa"/>
          </w:tcPr>
          <w:p w:rsidR="00BB2CFF" w:rsidRPr="00DB06E6" w:rsidRDefault="00BB2CFF"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przyjąć pojazd samochodowy do diagnostyki,</w:t>
            </w:r>
          </w:p>
          <w:p w:rsidR="00BB2CFF" w:rsidRPr="00DB06E6" w:rsidRDefault="00BB2CFF"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określić czas wykonania diagnostyki,</w:t>
            </w:r>
          </w:p>
          <w:p w:rsidR="00DB06E6" w:rsidRPr="00DB06E6" w:rsidRDefault="00BB2CFF"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szacować koszty diagnostyki pojazdu samochodowego</w:t>
            </w:r>
            <w:r w:rsidR="00DB06E6">
              <w:rPr>
                <w:rFonts w:ascii="Arial" w:hAnsi="Arial" w:cs="Arial"/>
                <w:szCs w:val="20"/>
              </w:rPr>
              <w:t>,</w:t>
            </w:r>
          </w:p>
          <w:p w:rsidR="00DB06E6" w:rsidRPr="00DB06E6" w:rsidRDefault="00BB2CFF"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określić przyrządy pomiarowe do weryfikacji części układu korbowego silnika</w:t>
            </w:r>
            <w:r w:rsidR="00DB06E6">
              <w:rPr>
                <w:rFonts w:ascii="Arial" w:hAnsi="Arial" w:cs="Arial"/>
                <w:szCs w:val="20"/>
              </w:rPr>
              <w:t>,</w:t>
            </w:r>
          </w:p>
          <w:p w:rsidR="00DB06E6" w:rsidRPr="00DB06E6" w:rsidRDefault="00145A9F"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przestrzegać</w:t>
            </w:r>
            <w:r w:rsidR="00BB2CFF" w:rsidRPr="00DB06E6">
              <w:rPr>
                <w:rFonts w:ascii="Arial" w:hAnsi="Arial" w:cs="Arial"/>
                <w:szCs w:val="20"/>
              </w:rPr>
              <w:t xml:space="preserve"> procedur weryfikacji części układu korbowego</w:t>
            </w:r>
            <w:r w:rsidR="00DB06E6">
              <w:rPr>
                <w:rFonts w:ascii="Arial" w:hAnsi="Arial" w:cs="Arial"/>
                <w:szCs w:val="20"/>
              </w:rPr>
              <w:t>,</w:t>
            </w:r>
          </w:p>
          <w:p w:rsidR="00DB06E6" w:rsidRPr="00DB06E6" w:rsidRDefault="00BB2CFF"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przeprowadzić oględziny zewnętrzne części układu korbowego</w:t>
            </w:r>
            <w:r w:rsidR="00DB06E6">
              <w:rPr>
                <w:rFonts w:ascii="Arial" w:hAnsi="Arial" w:cs="Arial"/>
                <w:szCs w:val="20"/>
              </w:rPr>
              <w:t>,</w:t>
            </w:r>
          </w:p>
          <w:p w:rsidR="00DB06E6" w:rsidRPr="00DB06E6" w:rsidRDefault="00BB2CFF"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dokonać pomiaru średnicy tłoka</w:t>
            </w:r>
            <w:r w:rsidR="00DB06E6">
              <w:rPr>
                <w:rFonts w:ascii="Arial" w:hAnsi="Arial" w:cs="Arial"/>
                <w:szCs w:val="20"/>
              </w:rPr>
              <w:t>,</w:t>
            </w:r>
          </w:p>
          <w:p w:rsidR="00DB06E6" w:rsidRPr="00DB06E6" w:rsidRDefault="00BB2CFF"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przeprowadzić pomiar luzu zamka pierścienia tłokowego</w:t>
            </w:r>
            <w:r w:rsidR="00DB06E6">
              <w:rPr>
                <w:rFonts w:ascii="Arial" w:hAnsi="Arial" w:cs="Arial"/>
                <w:szCs w:val="20"/>
              </w:rPr>
              <w:t>,</w:t>
            </w:r>
          </w:p>
          <w:p w:rsidR="00DB06E6" w:rsidRPr="00DB06E6" w:rsidRDefault="00BB2CFF"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przeprowadzić pomiar średnic czopów głównych i korbowych wału korbowego</w:t>
            </w:r>
            <w:r w:rsidR="00DB06E6">
              <w:rPr>
                <w:rFonts w:ascii="Arial" w:hAnsi="Arial" w:cs="Arial"/>
                <w:szCs w:val="20"/>
              </w:rPr>
              <w:t>,</w:t>
            </w:r>
          </w:p>
          <w:p w:rsidR="00DB06E6" w:rsidRPr="00DB06E6" w:rsidRDefault="00BB2CFF"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określić luz między tulejką w główce korbowodu a sworzniem tłokowym</w:t>
            </w:r>
            <w:r w:rsidR="00DB06E6">
              <w:rPr>
                <w:rFonts w:ascii="Arial" w:hAnsi="Arial" w:cs="Arial"/>
                <w:szCs w:val="20"/>
              </w:rPr>
              <w:t>,</w:t>
            </w:r>
          </w:p>
          <w:p w:rsidR="00DB06E6" w:rsidRPr="00DB06E6" w:rsidRDefault="00BB2CFF"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lastRenderedPageBreak/>
              <w:t>sprawdzić równoległość osi otworów korbowodu</w:t>
            </w:r>
            <w:r w:rsidR="00DB06E6">
              <w:rPr>
                <w:rFonts w:ascii="Arial" w:hAnsi="Arial" w:cs="Arial"/>
                <w:szCs w:val="20"/>
              </w:rPr>
              <w:t>,</w:t>
            </w:r>
          </w:p>
          <w:p w:rsidR="00BB2CFF" w:rsidRPr="00DB06E6" w:rsidRDefault="00944FA8" w:rsidP="0046694A">
            <w:pPr>
              <w:numPr>
                <w:ilvl w:val="0"/>
                <w:numId w:val="435"/>
              </w:numPr>
              <w:spacing w:after="0" w:line="240" w:lineRule="auto"/>
              <w:ind w:left="206" w:hanging="206"/>
              <w:rPr>
                <w:szCs w:val="20"/>
              </w:rPr>
            </w:pPr>
            <w:r w:rsidRPr="00DB06E6">
              <w:rPr>
                <w:szCs w:val="20"/>
              </w:rPr>
              <w:t>wypełnić</w:t>
            </w:r>
            <w:r w:rsidR="00BB2CFF" w:rsidRPr="00DB06E6">
              <w:rPr>
                <w:szCs w:val="20"/>
              </w:rPr>
              <w:t xml:space="preserve"> kartę pomiarów diagnostycznych</w:t>
            </w:r>
            <w:r w:rsidR="00DB06E6">
              <w:rPr>
                <w:szCs w:val="20"/>
              </w:rPr>
              <w:t>,</w:t>
            </w:r>
          </w:p>
          <w:p w:rsidR="00BB2CFF" w:rsidRPr="00DB06E6" w:rsidRDefault="00944FA8" w:rsidP="0046694A">
            <w:pPr>
              <w:numPr>
                <w:ilvl w:val="0"/>
                <w:numId w:val="435"/>
              </w:numPr>
              <w:spacing w:after="0" w:line="240" w:lineRule="auto"/>
              <w:ind w:left="206" w:hanging="206"/>
              <w:rPr>
                <w:szCs w:val="20"/>
              </w:rPr>
            </w:pPr>
            <w:r w:rsidRPr="00DB06E6">
              <w:rPr>
                <w:szCs w:val="20"/>
              </w:rPr>
              <w:t>sporządzić</w:t>
            </w:r>
            <w:r w:rsidR="00BB2CFF" w:rsidRPr="00DB06E6">
              <w:rPr>
                <w:szCs w:val="20"/>
              </w:rPr>
              <w:t xml:space="preserve"> kosztorys diagnostyki pojazdu samochodowego, jego podzespołów i zespołów</w:t>
            </w:r>
            <w:r w:rsidR="00DB06E6">
              <w:rPr>
                <w:szCs w:val="20"/>
              </w:rPr>
              <w:t>,</w:t>
            </w:r>
          </w:p>
          <w:p w:rsidR="00BB2CFF" w:rsidRPr="00DB06E6" w:rsidRDefault="00944FA8" w:rsidP="0046694A">
            <w:pPr>
              <w:numPr>
                <w:ilvl w:val="0"/>
                <w:numId w:val="435"/>
              </w:numPr>
              <w:spacing w:after="0" w:line="240" w:lineRule="auto"/>
              <w:ind w:left="206" w:hanging="206"/>
              <w:rPr>
                <w:szCs w:val="20"/>
              </w:rPr>
            </w:pPr>
            <w:r w:rsidRPr="00DB06E6">
              <w:rPr>
                <w:szCs w:val="20"/>
              </w:rPr>
              <w:t>wprowadzić</w:t>
            </w:r>
            <w:r w:rsidR="00BB2CFF" w:rsidRPr="00DB06E6">
              <w:rPr>
                <w:szCs w:val="20"/>
              </w:rPr>
              <w:t xml:space="preserve"> wyniki badań diagnostycznych pojazdu samochodowego do bazy danych serwisowych</w:t>
            </w:r>
            <w:r w:rsidR="00DB06E6">
              <w:rPr>
                <w:szCs w:val="20"/>
              </w:rPr>
              <w:t>,</w:t>
            </w:r>
          </w:p>
          <w:p w:rsidR="00BB2CFF" w:rsidRPr="00DB06E6" w:rsidRDefault="00944FA8" w:rsidP="0046694A">
            <w:pPr>
              <w:numPr>
                <w:ilvl w:val="0"/>
                <w:numId w:val="435"/>
              </w:numPr>
              <w:spacing w:after="0" w:line="240" w:lineRule="auto"/>
              <w:ind w:left="206" w:hanging="206"/>
              <w:rPr>
                <w:szCs w:val="20"/>
              </w:rPr>
            </w:pPr>
            <w:r w:rsidRPr="00DB06E6">
              <w:rPr>
                <w:szCs w:val="20"/>
              </w:rPr>
              <w:t>przekazać</w:t>
            </w:r>
            <w:r w:rsidR="00BB2CFF" w:rsidRPr="00DB06E6">
              <w:rPr>
                <w:szCs w:val="20"/>
              </w:rPr>
              <w:t xml:space="preserve"> klientowi informacje dotyczące wykonanej diagnostyki pojazdu  samochodowego</w:t>
            </w:r>
            <w:r w:rsidR="00DB06E6">
              <w:rPr>
                <w:szCs w:val="20"/>
              </w:rPr>
              <w:t>,</w:t>
            </w:r>
          </w:p>
          <w:p w:rsidR="00BB2CFF" w:rsidRPr="00DB06E6" w:rsidRDefault="00944FA8" w:rsidP="0046694A">
            <w:pPr>
              <w:numPr>
                <w:ilvl w:val="0"/>
                <w:numId w:val="435"/>
              </w:numPr>
              <w:spacing w:after="0" w:line="240" w:lineRule="auto"/>
              <w:ind w:left="206" w:hanging="206"/>
              <w:rPr>
                <w:szCs w:val="20"/>
              </w:rPr>
            </w:pPr>
            <w:r w:rsidRPr="00DB06E6">
              <w:rPr>
                <w:szCs w:val="20"/>
              </w:rPr>
              <w:t>wydać</w:t>
            </w:r>
            <w:r w:rsidR="00BB2CFF" w:rsidRPr="00DB06E6">
              <w:rPr>
                <w:szCs w:val="20"/>
              </w:rPr>
              <w:t xml:space="preserve"> dokumentację wykonanej diagnostyki pojazdu  samochodowego</w:t>
            </w:r>
            <w:r w:rsidR="00DB06E6">
              <w:rPr>
                <w:szCs w:val="20"/>
              </w:rPr>
              <w:t>,</w:t>
            </w:r>
          </w:p>
          <w:p w:rsidR="00BB2CFF" w:rsidRPr="00DB06E6" w:rsidRDefault="00944FA8"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wydać</w:t>
            </w:r>
            <w:r w:rsidR="00BB2CFF" w:rsidRPr="00DB06E6">
              <w:rPr>
                <w:rFonts w:ascii="Arial" w:hAnsi="Arial" w:cs="Arial"/>
                <w:szCs w:val="20"/>
              </w:rPr>
              <w:t xml:space="preserve"> pojazd samochodowy po wykonanej diagnostyce</w:t>
            </w:r>
            <w:r w:rsidR="00DB06E6">
              <w:rPr>
                <w:rFonts w:ascii="Arial" w:hAnsi="Arial" w:cs="Arial"/>
                <w:szCs w:val="20"/>
              </w:rPr>
              <w:t>.</w:t>
            </w:r>
          </w:p>
        </w:tc>
        <w:tc>
          <w:tcPr>
            <w:tcW w:w="3373" w:type="dxa"/>
          </w:tcPr>
          <w:p w:rsidR="00DB06E6" w:rsidRPr="00DB06E6" w:rsidRDefault="00DB06E6"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lastRenderedPageBreak/>
              <w:t>przeprowadzić pomiar luzu pierścienia tłokowego w rowku tłoka</w:t>
            </w:r>
            <w:r>
              <w:rPr>
                <w:rFonts w:ascii="Arial" w:hAnsi="Arial" w:cs="Arial"/>
                <w:szCs w:val="20"/>
              </w:rPr>
              <w:t>,</w:t>
            </w:r>
          </w:p>
          <w:p w:rsidR="00DB06E6" w:rsidRPr="00DB06E6" w:rsidRDefault="00DB06E6"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określić luz sworznia tłokowego w otworze piasty tłoka</w:t>
            </w:r>
            <w:r>
              <w:rPr>
                <w:rFonts w:ascii="Arial" w:hAnsi="Arial" w:cs="Arial"/>
                <w:szCs w:val="20"/>
              </w:rPr>
              <w:t>,</w:t>
            </w:r>
          </w:p>
          <w:p w:rsidR="00DB06E6" w:rsidRPr="00DB06E6" w:rsidRDefault="00DB06E6"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określić luz między panewkami głównymi a czopami głównymi wału korbowego</w:t>
            </w:r>
            <w:r>
              <w:rPr>
                <w:rFonts w:ascii="Arial" w:hAnsi="Arial" w:cs="Arial"/>
                <w:szCs w:val="20"/>
              </w:rPr>
              <w:t>,</w:t>
            </w:r>
          </w:p>
          <w:p w:rsidR="00DB06E6" w:rsidRPr="00DB06E6" w:rsidRDefault="00DB06E6"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określić luz między panewkami korbowymi a czopami korbowymi wału korbowego</w:t>
            </w:r>
            <w:r>
              <w:rPr>
                <w:rFonts w:ascii="Arial" w:hAnsi="Arial" w:cs="Arial"/>
                <w:szCs w:val="20"/>
              </w:rPr>
              <w:t>,</w:t>
            </w:r>
          </w:p>
          <w:p w:rsidR="00DB06E6" w:rsidRPr="00DB06E6" w:rsidRDefault="00DB06E6"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sprawdzić bicie promieniowe wału korbowego</w:t>
            </w:r>
            <w:r>
              <w:rPr>
                <w:rFonts w:ascii="Arial" w:hAnsi="Arial" w:cs="Arial"/>
                <w:szCs w:val="20"/>
              </w:rPr>
              <w:t>,</w:t>
            </w:r>
          </w:p>
          <w:p w:rsidR="00DB06E6" w:rsidRPr="00DB06E6" w:rsidRDefault="00DB06E6"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sprawdzić bicie osiowe wału korbowego</w:t>
            </w:r>
            <w:r>
              <w:rPr>
                <w:rFonts w:ascii="Arial" w:hAnsi="Arial" w:cs="Arial"/>
                <w:szCs w:val="20"/>
              </w:rPr>
              <w:t>,</w:t>
            </w:r>
          </w:p>
          <w:p w:rsidR="00BB2CFF" w:rsidRPr="00DB06E6" w:rsidRDefault="00DB06E6"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dokonać oceny stanu technicznego części układu korbowego na podstawie wyników pomiarów</w:t>
            </w:r>
            <w:r>
              <w:rPr>
                <w:rFonts w:ascii="Arial" w:hAnsi="Arial" w:cs="Arial"/>
                <w:szCs w:val="20"/>
              </w:rPr>
              <w:t>.</w:t>
            </w:r>
          </w:p>
        </w:tc>
        <w:tc>
          <w:tcPr>
            <w:tcW w:w="1276" w:type="dxa"/>
            <w:vAlign w:val="center"/>
          </w:tcPr>
          <w:p w:rsidR="00BB2CFF" w:rsidRPr="00EF7778" w:rsidRDefault="00FD1C9D" w:rsidP="00F61660">
            <w:pPr>
              <w:spacing w:after="0"/>
              <w:contextualSpacing/>
              <w:jc w:val="center"/>
              <w:rPr>
                <w:szCs w:val="20"/>
              </w:rPr>
            </w:pPr>
            <w:r>
              <w:rPr>
                <w:szCs w:val="20"/>
              </w:rPr>
              <w:t>Klasa III</w:t>
            </w:r>
          </w:p>
        </w:tc>
      </w:tr>
      <w:tr w:rsidR="00BB2CFF" w:rsidRPr="00EF7778" w:rsidTr="00A479DB">
        <w:tc>
          <w:tcPr>
            <w:tcW w:w="2262" w:type="dxa"/>
            <w:vMerge/>
            <w:vAlign w:val="center"/>
          </w:tcPr>
          <w:p w:rsidR="00BB2CFF" w:rsidRPr="00EF7778" w:rsidRDefault="00BB2CFF" w:rsidP="00F61660">
            <w:pPr>
              <w:spacing w:after="0"/>
              <w:contextualSpacing/>
              <w:rPr>
                <w:szCs w:val="20"/>
              </w:rPr>
            </w:pPr>
          </w:p>
        </w:tc>
        <w:tc>
          <w:tcPr>
            <w:tcW w:w="2562" w:type="dxa"/>
            <w:vAlign w:val="center"/>
          </w:tcPr>
          <w:p w:rsidR="00BB2CFF" w:rsidRDefault="00BB2CFF" w:rsidP="00F61660">
            <w:pPr>
              <w:spacing w:after="0"/>
              <w:contextualSpacing/>
              <w:rPr>
                <w:szCs w:val="20"/>
              </w:rPr>
            </w:pPr>
            <w:r>
              <w:rPr>
                <w:szCs w:val="20"/>
              </w:rPr>
              <w:t>8. Diagnozowanie układu smarowania</w:t>
            </w:r>
          </w:p>
        </w:tc>
        <w:tc>
          <w:tcPr>
            <w:tcW w:w="1238" w:type="dxa"/>
            <w:vAlign w:val="center"/>
          </w:tcPr>
          <w:p w:rsidR="00BB2CFF" w:rsidRPr="0014134E" w:rsidRDefault="00BB2CFF" w:rsidP="00F61660">
            <w:pPr>
              <w:spacing w:after="0"/>
              <w:ind w:left="232" w:hanging="232"/>
              <w:contextualSpacing/>
              <w:jc w:val="center"/>
              <w:rPr>
                <w:szCs w:val="20"/>
              </w:rPr>
            </w:pPr>
          </w:p>
        </w:tc>
        <w:tc>
          <w:tcPr>
            <w:tcW w:w="3714" w:type="dxa"/>
          </w:tcPr>
          <w:p w:rsidR="00BB2CFF" w:rsidRPr="00DB06E6" w:rsidRDefault="00BB2CFF"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przyjąć pojazd samochodowy do diagnostyki,</w:t>
            </w:r>
          </w:p>
          <w:p w:rsidR="00BB2CFF" w:rsidRPr="00DB06E6" w:rsidRDefault="00BB2CFF"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określić czas wykonania diagnostyki,</w:t>
            </w:r>
          </w:p>
          <w:p w:rsidR="00DB06E6" w:rsidRPr="00DB06E6" w:rsidRDefault="00BB2CFF"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szacować koszty diagnostyki pojazdu samochodowego</w:t>
            </w:r>
            <w:r w:rsidR="00DB06E6">
              <w:rPr>
                <w:rFonts w:ascii="Arial" w:hAnsi="Arial" w:cs="Arial"/>
                <w:szCs w:val="20"/>
              </w:rPr>
              <w:t>,</w:t>
            </w:r>
          </w:p>
          <w:p w:rsidR="00DB06E6" w:rsidRPr="00DB06E6" w:rsidRDefault="00DB06E6" w:rsidP="0046694A">
            <w:pPr>
              <w:pStyle w:val="Akapitzlist"/>
              <w:numPr>
                <w:ilvl w:val="0"/>
                <w:numId w:val="435"/>
              </w:numPr>
              <w:spacing w:after="0" w:line="240" w:lineRule="auto"/>
              <w:ind w:left="206" w:hanging="206"/>
              <w:rPr>
                <w:rFonts w:ascii="Arial" w:hAnsi="Arial" w:cs="Arial"/>
                <w:szCs w:val="20"/>
              </w:rPr>
            </w:pPr>
            <w:r>
              <w:rPr>
                <w:rFonts w:ascii="Arial" w:hAnsi="Arial" w:cs="Arial"/>
                <w:szCs w:val="20"/>
              </w:rPr>
              <w:t>podłączyć</w:t>
            </w:r>
            <w:r w:rsidR="00BB2CFF" w:rsidRPr="00DB06E6">
              <w:rPr>
                <w:rFonts w:ascii="Arial" w:hAnsi="Arial" w:cs="Arial"/>
                <w:szCs w:val="20"/>
              </w:rPr>
              <w:t xml:space="preserve"> manometr ciśnienia do układu smarowania silnika</w:t>
            </w:r>
            <w:r>
              <w:rPr>
                <w:rFonts w:ascii="Arial" w:hAnsi="Arial" w:cs="Arial"/>
                <w:szCs w:val="20"/>
              </w:rPr>
              <w:t>,</w:t>
            </w:r>
          </w:p>
          <w:p w:rsidR="00DB06E6" w:rsidRPr="00DB06E6" w:rsidRDefault="00145A9F"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przestrzegać</w:t>
            </w:r>
            <w:r w:rsidR="00BB2CFF" w:rsidRPr="00DB06E6">
              <w:rPr>
                <w:rFonts w:ascii="Arial" w:hAnsi="Arial" w:cs="Arial"/>
                <w:szCs w:val="20"/>
              </w:rPr>
              <w:t xml:space="preserve"> procedur pomiaru ciśnienia oleju w układzie smarowania silnika</w:t>
            </w:r>
            <w:r w:rsidR="00DB06E6">
              <w:rPr>
                <w:rFonts w:ascii="Arial" w:hAnsi="Arial" w:cs="Arial"/>
                <w:szCs w:val="20"/>
              </w:rPr>
              <w:t>,</w:t>
            </w:r>
          </w:p>
          <w:p w:rsidR="00BB2CFF" w:rsidRPr="00DB06E6" w:rsidRDefault="00944FA8" w:rsidP="0046694A">
            <w:pPr>
              <w:numPr>
                <w:ilvl w:val="0"/>
                <w:numId w:val="435"/>
              </w:numPr>
              <w:spacing w:after="0" w:line="240" w:lineRule="auto"/>
              <w:ind w:left="206" w:hanging="206"/>
              <w:rPr>
                <w:szCs w:val="20"/>
              </w:rPr>
            </w:pPr>
            <w:r w:rsidRPr="00DB06E6">
              <w:rPr>
                <w:szCs w:val="20"/>
              </w:rPr>
              <w:t>wypełnić</w:t>
            </w:r>
            <w:r w:rsidR="00BB2CFF" w:rsidRPr="00DB06E6">
              <w:rPr>
                <w:szCs w:val="20"/>
              </w:rPr>
              <w:t xml:space="preserve"> kartę pomiarów diagnostycznych</w:t>
            </w:r>
            <w:r w:rsidR="00DB06E6">
              <w:rPr>
                <w:szCs w:val="20"/>
              </w:rPr>
              <w:t>,</w:t>
            </w:r>
          </w:p>
          <w:p w:rsidR="00BB2CFF" w:rsidRPr="00DB06E6" w:rsidRDefault="00944FA8" w:rsidP="0046694A">
            <w:pPr>
              <w:numPr>
                <w:ilvl w:val="0"/>
                <w:numId w:val="435"/>
              </w:numPr>
              <w:spacing w:after="0" w:line="240" w:lineRule="auto"/>
              <w:ind w:left="206" w:hanging="206"/>
              <w:rPr>
                <w:szCs w:val="20"/>
              </w:rPr>
            </w:pPr>
            <w:r w:rsidRPr="00DB06E6">
              <w:rPr>
                <w:szCs w:val="20"/>
              </w:rPr>
              <w:t>sporządzić</w:t>
            </w:r>
            <w:r w:rsidR="00BB2CFF" w:rsidRPr="00DB06E6">
              <w:rPr>
                <w:szCs w:val="20"/>
              </w:rPr>
              <w:t xml:space="preserve"> kosztorys diagnostyki pojazdu samochodowego, jego podzespołów i zespołów</w:t>
            </w:r>
            <w:r w:rsidR="00DB06E6">
              <w:rPr>
                <w:szCs w:val="20"/>
              </w:rPr>
              <w:t>,</w:t>
            </w:r>
          </w:p>
          <w:p w:rsidR="00BB2CFF" w:rsidRPr="00DB06E6" w:rsidRDefault="00944FA8" w:rsidP="0046694A">
            <w:pPr>
              <w:numPr>
                <w:ilvl w:val="0"/>
                <w:numId w:val="435"/>
              </w:numPr>
              <w:spacing w:after="0" w:line="240" w:lineRule="auto"/>
              <w:ind w:left="206" w:hanging="206"/>
              <w:rPr>
                <w:szCs w:val="20"/>
              </w:rPr>
            </w:pPr>
            <w:r w:rsidRPr="00DB06E6">
              <w:rPr>
                <w:szCs w:val="20"/>
              </w:rPr>
              <w:t>wprowadzić</w:t>
            </w:r>
            <w:r w:rsidR="00BB2CFF" w:rsidRPr="00DB06E6">
              <w:rPr>
                <w:szCs w:val="20"/>
              </w:rPr>
              <w:t xml:space="preserve"> wyniki badań diagnostycznych pojazdu samochodowego do bazy danych </w:t>
            </w:r>
            <w:r w:rsidR="00BB2CFF" w:rsidRPr="00DB06E6">
              <w:rPr>
                <w:szCs w:val="20"/>
              </w:rPr>
              <w:lastRenderedPageBreak/>
              <w:t>serwisowych</w:t>
            </w:r>
            <w:r w:rsidR="00DB06E6">
              <w:rPr>
                <w:szCs w:val="20"/>
              </w:rPr>
              <w:t>,</w:t>
            </w:r>
          </w:p>
          <w:p w:rsidR="00BB2CFF" w:rsidRPr="00DB06E6" w:rsidRDefault="00944FA8" w:rsidP="0046694A">
            <w:pPr>
              <w:numPr>
                <w:ilvl w:val="0"/>
                <w:numId w:val="435"/>
              </w:numPr>
              <w:spacing w:after="0" w:line="240" w:lineRule="auto"/>
              <w:ind w:left="206" w:hanging="206"/>
              <w:rPr>
                <w:szCs w:val="20"/>
              </w:rPr>
            </w:pPr>
            <w:r w:rsidRPr="00DB06E6">
              <w:rPr>
                <w:szCs w:val="20"/>
              </w:rPr>
              <w:t>przekazać</w:t>
            </w:r>
            <w:r w:rsidR="00BB2CFF" w:rsidRPr="00DB06E6">
              <w:rPr>
                <w:szCs w:val="20"/>
              </w:rPr>
              <w:t xml:space="preserve"> klientowi informacje dotyczące wykonanej diagnostyki pojazdu  samochodowego</w:t>
            </w:r>
            <w:r w:rsidR="00DB06E6">
              <w:rPr>
                <w:szCs w:val="20"/>
              </w:rPr>
              <w:t>,</w:t>
            </w:r>
          </w:p>
          <w:p w:rsidR="00BB2CFF" w:rsidRPr="00DB06E6" w:rsidRDefault="00944FA8" w:rsidP="0046694A">
            <w:pPr>
              <w:numPr>
                <w:ilvl w:val="0"/>
                <w:numId w:val="435"/>
              </w:numPr>
              <w:spacing w:after="0" w:line="240" w:lineRule="auto"/>
              <w:ind w:left="206" w:hanging="206"/>
              <w:rPr>
                <w:szCs w:val="20"/>
              </w:rPr>
            </w:pPr>
            <w:r w:rsidRPr="00DB06E6">
              <w:rPr>
                <w:szCs w:val="20"/>
              </w:rPr>
              <w:t>wydać</w:t>
            </w:r>
            <w:r w:rsidR="00BB2CFF" w:rsidRPr="00DB06E6">
              <w:rPr>
                <w:szCs w:val="20"/>
              </w:rPr>
              <w:t xml:space="preserve"> dokumentację wykonanej diagnostyki pojazdu  samochodowego</w:t>
            </w:r>
            <w:r w:rsidR="00DB06E6">
              <w:rPr>
                <w:szCs w:val="20"/>
              </w:rPr>
              <w:t>,</w:t>
            </w:r>
          </w:p>
          <w:p w:rsidR="00BB2CFF" w:rsidRPr="00EF7778" w:rsidRDefault="00944FA8" w:rsidP="0046694A">
            <w:pPr>
              <w:pStyle w:val="Akapitzlist"/>
              <w:numPr>
                <w:ilvl w:val="0"/>
                <w:numId w:val="435"/>
              </w:numPr>
              <w:spacing w:after="0" w:line="240" w:lineRule="auto"/>
              <w:ind w:left="206" w:hanging="206"/>
            </w:pPr>
            <w:r w:rsidRPr="00DB06E6">
              <w:rPr>
                <w:rFonts w:ascii="Arial" w:hAnsi="Arial" w:cs="Arial"/>
                <w:szCs w:val="20"/>
              </w:rPr>
              <w:t>wydać</w:t>
            </w:r>
            <w:r w:rsidR="00BB2CFF" w:rsidRPr="00DB06E6">
              <w:rPr>
                <w:rFonts w:ascii="Arial" w:hAnsi="Arial" w:cs="Arial"/>
                <w:szCs w:val="20"/>
              </w:rPr>
              <w:t xml:space="preserve"> pojazd samochodowy po wykonanej diagnostyce</w:t>
            </w:r>
            <w:r w:rsidR="00DB06E6">
              <w:rPr>
                <w:rFonts w:ascii="Arial" w:hAnsi="Arial" w:cs="Arial"/>
                <w:szCs w:val="20"/>
              </w:rPr>
              <w:t>.</w:t>
            </w:r>
          </w:p>
        </w:tc>
        <w:tc>
          <w:tcPr>
            <w:tcW w:w="3373" w:type="dxa"/>
          </w:tcPr>
          <w:p w:rsidR="00BB2CFF" w:rsidRPr="00DB06E6" w:rsidRDefault="00DB06E6"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lastRenderedPageBreak/>
              <w:t>dokonać oceny ciśnienia oleju w układzie smarowania silnika</w:t>
            </w:r>
            <w:r>
              <w:rPr>
                <w:rFonts w:ascii="Arial" w:hAnsi="Arial" w:cs="Arial"/>
                <w:szCs w:val="20"/>
              </w:rPr>
              <w:t>.</w:t>
            </w:r>
          </w:p>
        </w:tc>
        <w:tc>
          <w:tcPr>
            <w:tcW w:w="1276" w:type="dxa"/>
            <w:vAlign w:val="center"/>
          </w:tcPr>
          <w:p w:rsidR="00BB2CFF" w:rsidRPr="00EF7778" w:rsidRDefault="00FD1C9D" w:rsidP="00F61660">
            <w:pPr>
              <w:spacing w:after="0"/>
              <w:contextualSpacing/>
              <w:jc w:val="center"/>
              <w:rPr>
                <w:szCs w:val="20"/>
              </w:rPr>
            </w:pPr>
            <w:r>
              <w:rPr>
                <w:szCs w:val="20"/>
              </w:rPr>
              <w:t>Klasa III</w:t>
            </w:r>
          </w:p>
        </w:tc>
      </w:tr>
      <w:tr w:rsidR="00BB2CFF" w:rsidRPr="00EF7778" w:rsidTr="00A479DB">
        <w:tc>
          <w:tcPr>
            <w:tcW w:w="2262" w:type="dxa"/>
            <w:vMerge/>
            <w:vAlign w:val="center"/>
          </w:tcPr>
          <w:p w:rsidR="00BB2CFF" w:rsidRPr="00EF7778" w:rsidRDefault="00BB2CFF" w:rsidP="00F61660">
            <w:pPr>
              <w:spacing w:after="0"/>
              <w:contextualSpacing/>
              <w:rPr>
                <w:szCs w:val="20"/>
              </w:rPr>
            </w:pPr>
          </w:p>
        </w:tc>
        <w:tc>
          <w:tcPr>
            <w:tcW w:w="2562" w:type="dxa"/>
            <w:vAlign w:val="center"/>
          </w:tcPr>
          <w:p w:rsidR="00BB2CFF" w:rsidRDefault="00BB2CFF" w:rsidP="00F61660">
            <w:pPr>
              <w:spacing w:after="0"/>
              <w:contextualSpacing/>
              <w:rPr>
                <w:szCs w:val="20"/>
              </w:rPr>
            </w:pPr>
            <w:r>
              <w:rPr>
                <w:szCs w:val="20"/>
              </w:rPr>
              <w:t>9. Diagnozowanie układu wylotowego</w:t>
            </w:r>
          </w:p>
        </w:tc>
        <w:tc>
          <w:tcPr>
            <w:tcW w:w="1238" w:type="dxa"/>
            <w:vAlign w:val="center"/>
          </w:tcPr>
          <w:p w:rsidR="00BB2CFF" w:rsidRPr="0014134E" w:rsidRDefault="00BB2CFF" w:rsidP="00F61660">
            <w:pPr>
              <w:spacing w:after="0"/>
              <w:ind w:left="232" w:hanging="232"/>
              <w:contextualSpacing/>
              <w:jc w:val="center"/>
              <w:rPr>
                <w:szCs w:val="20"/>
              </w:rPr>
            </w:pPr>
          </w:p>
        </w:tc>
        <w:tc>
          <w:tcPr>
            <w:tcW w:w="3714" w:type="dxa"/>
          </w:tcPr>
          <w:p w:rsidR="00BB2CFF" w:rsidRPr="00DB06E6" w:rsidRDefault="00BB2CFF"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przyjąć pojazd samochodowy do diagnostyki,</w:t>
            </w:r>
          </w:p>
          <w:p w:rsidR="00BB2CFF" w:rsidRPr="00DB06E6" w:rsidRDefault="00BB2CFF"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określić czas wykonania diagnostyki,</w:t>
            </w:r>
          </w:p>
          <w:p w:rsidR="00DB06E6" w:rsidRPr="00DB06E6" w:rsidRDefault="00BB2CFF"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szacować koszty diagnostyki pojazdu samochodowego</w:t>
            </w:r>
            <w:r w:rsidR="00DB06E6">
              <w:rPr>
                <w:rFonts w:ascii="Arial" w:hAnsi="Arial" w:cs="Arial"/>
                <w:szCs w:val="20"/>
              </w:rPr>
              <w:t>,</w:t>
            </w:r>
          </w:p>
          <w:p w:rsidR="00DB06E6" w:rsidRPr="00DB06E6" w:rsidRDefault="00BB2CFF"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dobrać przyrząd  pomiarowy do sprawdz</w:t>
            </w:r>
            <w:r w:rsidR="00DB06E6">
              <w:rPr>
                <w:rFonts w:ascii="Arial" w:hAnsi="Arial" w:cs="Arial"/>
                <w:szCs w:val="20"/>
              </w:rPr>
              <w:t>e</w:t>
            </w:r>
            <w:r w:rsidRPr="00DB06E6">
              <w:rPr>
                <w:rFonts w:ascii="Arial" w:hAnsi="Arial" w:cs="Arial"/>
                <w:szCs w:val="20"/>
              </w:rPr>
              <w:t>nia zaworu recyrkulacji spalin EGR</w:t>
            </w:r>
            <w:r w:rsidR="00DB06E6">
              <w:rPr>
                <w:rFonts w:ascii="Arial" w:hAnsi="Arial" w:cs="Arial"/>
                <w:szCs w:val="20"/>
              </w:rPr>
              <w:t>,</w:t>
            </w:r>
          </w:p>
          <w:p w:rsidR="00DB06E6" w:rsidRPr="00DB06E6" w:rsidRDefault="00145A9F"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przestrzegać</w:t>
            </w:r>
            <w:r w:rsidR="00BB2CFF" w:rsidRPr="00DB06E6">
              <w:rPr>
                <w:rFonts w:ascii="Arial" w:hAnsi="Arial" w:cs="Arial"/>
                <w:szCs w:val="20"/>
              </w:rPr>
              <w:t xml:space="preserve"> procedur sprawdz</w:t>
            </w:r>
            <w:r w:rsidR="00DB06E6">
              <w:rPr>
                <w:rFonts w:ascii="Arial" w:hAnsi="Arial" w:cs="Arial"/>
                <w:szCs w:val="20"/>
              </w:rPr>
              <w:t>e</w:t>
            </w:r>
            <w:r w:rsidR="00BB2CFF" w:rsidRPr="00DB06E6">
              <w:rPr>
                <w:rFonts w:ascii="Arial" w:hAnsi="Arial" w:cs="Arial"/>
                <w:szCs w:val="20"/>
              </w:rPr>
              <w:t>nia zaworu recyrkulacji spalin</w:t>
            </w:r>
            <w:r w:rsidR="00DB06E6">
              <w:rPr>
                <w:rFonts w:ascii="Arial" w:hAnsi="Arial" w:cs="Arial"/>
                <w:szCs w:val="20"/>
              </w:rPr>
              <w:t>,</w:t>
            </w:r>
          </w:p>
          <w:p w:rsidR="00DB06E6" w:rsidRPr="00DB06E6" w:rsidRDefault="00DB06E6" w:rsidP="0046694A">
            <w:pPr>
              <w:pStyle w:val="Akapitzlist"/>
              <w:numPr>
                <w:ilvl w:val="0"/>
                <w:numId w:val="435"/>
              </w:numPr>
              <w:spacing w:after="0" w:line="240" w:lineRule="auto"/>
              <w:ind w:left="206" w:hanging="206"/>
              <w:rPr>
                <w:rFonts w:ascii="Arial" w:hAnsi="Arial" w:cs="Arial"/>
                <w:szCs w:val="20"/>
              </w:rPr>
            </w:pPr>
            <w:r>
              <w:rPr>
                <w:rFonts w:ascii="Arial" w:hAnsi="Arial" w:cs="Arial"/>
                <w:szCs w:val="20"/>
              </w:rPr>
              <w:t>przygotować</w:t>
            </w:r>
            <w:r w:rsidR="00BB2CFF" w:rsidRPr="00DB06E6">
              <w:rPr>
                <w:rFonts w:ascii="Arial" w:hAnsi="Arial" w:cs="Arial"/>
                <w:szCs w:val="20"/>
              </w:rPr>
              <w:t xml:space="preserve"> pojazd do przeprowadzenia analizy składu spalin</w:t>
            </w:r>
            <w:r>
              <w:rPr>
                <w:rFonts w:ascii="Arial" w:hAnsi="Arial" w:cs="Arial"/>
                <w:szCs w:val="20"/>
              </w:rPr>
              <w:t>,</w:t>
            </w:r>
          </w:p>
          <w:p w:rsidR="00DB06E6" w:rsidRPr="00DB06E6" w:rsidRDefault="00BB2CFF"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przeprowadzić kalibrację wieloskładnikowego analizatora spalin</w:t>
            </w:r>
            <w:r w:rsidR="00DB06E6">
              <w:rPr>
                <w:rFonts w:ascii="Arial" w:hAnsi="Arial" w:cs="Arial"/>
                <w:szCs w:val="20"/>
              </w:rPr>
              <w:t>,</w:t>
            </w:r>
          </w:p>
          <w:p w:rsidR="00DB06E6" w:rsidRPr="00DB06E6" w:rsidRDefault="00BB2CFF"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przeprowadzić analizę składu spalin</w:t>
            </w:r>
            <w:r w:rsidR="00DB06E6">
              <w:rPr>
                <w:rFonts w:ascii="Arial" w:hAnsi="Arial" w:cs="Arial"/>
                <w:szCs w:val="20"/>
              </w:rPr>
              <w:t>,</w:t>
            </w:r>
          </w:p>
          <w:p w:rsidR="00DB06E6" w:rsidRPr="00DB06E6" w:rsidRDefault="00DB06E6" w:rsidP="0046694A">
            <w:pPr>
              <w:pStyle w:val="Akapitzlist"/>
              <w:numPr>
                <w:ilvl w:val="0"/>
                <w:numId w:val="435"/>
              </w:numPr>
              <w:spacing w:after="0" w:line="240" w:lineRule="auto"/>
              <w:ind w:left="206" w:hanging="206"/>
              <w:rPr>
                <w:rFonts w:ascii="Arial" w:hAnsi="Arial" w:cs="Arial"/>
                <w:szCs w:val="20"/>
              </w:rPr>
            </w:pPr>
            <w:r>
              <w:rPr>
                <w:rFonts w:ascii="Arial" w:hAnsi="Arial" w:cs="Arial"/>
                <w:szCs w:val="20"/>
              </w:rPr>
              <w:t>przygotować</w:t>
            </w:r>
            <w:r w:rsidR="00BB2CFF" w:rsidRPr="00DB06E6">
              <w:rPr>
                <w:rFonts w:ascii="Arial" w:hAnsi="Arial" w:cs="Arial"/>
                <w:szCs w:val="20"/>
              </w:rPr>
              <w:t xml:space="preserve"> pojazd do przeprowadzenia kontroli zadymienia spalin</w:t>
            </w:r>
            <w:r>
              <w:rPr>
                <w:rFonts w:ascii="Arial" w:hAnsi="Arial" w:cs="Arial"/>
                <w:szCs w:val="20"/>
              </w:rPr>
              <w:t>,</w:t>
            </w:r>
          </w:p>
          <w:p w:rsidR="00DB06E6" w:rsidRPr="00DB06E6" w:rsidRDefault="00BB2CFF" w:rsidP="0046694A">
            <w:pPr>
              <w:pStyle w:val="Akapitzlist"/>
              <w:numPr>
                <w:ilvl w:val="0"/>
                <w:numId w:val="435"/>
              </w:numPr>
              <w:spacing w:after="0" w:line="240" w:lineRule="auto"/>
              <w:ind w:left="206" w:hanging="206"/>
              <w:rPr>
                <w:rFonts w:ascii="Arial" w:hAnsi="Arial" w:cs="Arial"/>
                <w:szCs w:val="20"/>
              </w:rPr>
            </w:pPr>
            <w:r w:rsidRPr="00DB06E6">
              <w:rPr>
                <w:rFonts w:ascii="Arial" w:hAnsi="Arial" w:cs="Arial"/>
                <w:szCs w:val="20"/>
              </w:rPr>
              <w:t>przeprowadzić kontrolę zadymienia spalin</w:t>
            </w:r>
            <w:r w:rsidR="00DB06E6">
              <w:rPr>
                <w:rFonts w:ascii="Arial" w:hAnsi="Arial" w:cs="Arial"/>
                <w:szCs w:val="20"/>
              </w:rPr>
              <w:t>,</w:t>
            </w:r>
          </w:p>
          <w:p w:rsidR="00BB2CFF" w:rsidRPr="00DB06E6" w:rsidRDefault="00944FA8" w:rsidP="0046694A">
            <w:pPr>
              <w:numPr>
                <w:ilvl w:val="0"/>
                <w:numId w:val="435"/>
              </w:numPr>
              <w:spacing w:after="0" w:line="240" w:lineRule="auto"/>
              <w:ind w:left="206" w:hanging="206"/>
              <w:rPr>
                <w:szCs w:val="20"/>
              </w:rPr>
            </w:pPr>
            <w:r w:rsidRPr="00DB06E6">
              <w:rPr>
                <w:szCs w:val="20"/>
              </w:rPr>
              <w:t>wypełnić</w:t>
            </w:r>
            <w:r w:rsidR="00BB2CFF" w:rsidRPr="00DB06E6">
              <w:rPr>
                <w:szCs w:val="20"/>
              </w:rPr>
              <w:t xml:space="preserve"> kartę pomiarów diagnostycznych</w:t>
            </w:r>
            <w:r w:rsidR="00DB06E6">
              <w:rPr>
                <w:szCs w:val="20"/>
              </w:rPr>
              <w:t>,</w:t>
            </w:r>
          </w:p>
          <w:p w:rsidR="00BB2CFF" w:rsidRPr="00DB06E6" w:rsidRDefault="00944FA8" w:rsidP="0046694A">
            <w:pPr>
              <w:numPr>
                <w:ilvl w:val="0"/>
                <w:numId w:val="435"/>
              </w:numPr>
              <w:spacing w:after="0" w:line="240" w:lineRule="auto"/>
              <w:ind w:left="206" w:hanging="206"/>
              <w:rPr>
                <w:szCs w:val="20"/>
              </w:rPr>
            </w:pPr>
            <w:r w:rsidRPr="00DB06E6">
              <w:rPr>
                <w:szCs w:val="20"/>
              </w:rPr>
              <w:t>sporządzić</w:t>
            </w:r>
            <w:r w:rsidR="00BB2CFF" w:rsidRPr="00DB06E6">
              <w:rPr>
                <w:szCs w:val="20"/>
              </w:rPr>
              <w:t xml:space="preserve"> kosztorys diagnostyki pojazdu samochodowego, jego podzespołów i zespołów</w:t>
            </w:r>
            <w:r w:rsidR="00DB06E6">
              <w:rPr>
                <w:szCs w:val="20"/>
              </w:rPr>
              <w:t>,</w:t>
            </w:r>
          </w:p>
          <w:p w:rsidR="00BB2CFF" w:rsidRPr="00DB06E6" w:rsidRDefault="00944FA8" w:rsidP="0046694A">
            <w:pPr>
              <w:numPr>
                <w:ilvl w:val="0"/>
                <w:numId w:val="435"/>
              </w:numPr>
              <w:spacing w:after="0" w:line="240" w:lineRule="auto"/>
              <w:ind w:left="206" w:hanging="206"/>
              <w:rPr>
                <w:szCs w:val="20"/>
              </w:rPr>
            </w:pPr>
            <w:r w:rsidRPr="00DB06E6">
              <w:rPr>
                <w:szCs w:val="20"/>
              </w:rPr>
              <w:t>wprowadzić</w:t>
            </w:r>
            <w:r w:rsidR="00BB2CFF" w:rsidRPr="00DB06E6">
              <w:rPr>
                <w:szCs w:val="20"/>
              </w:rPr>
              <w:t xml:space="preserve"> wyniki badań </w:t>
            </w:r>
            <w:r w:rsidR="00BB2CFF" w:rsidRPr="00DB06E6">
              <w:rPr>
                <w:szCs w:val="20"/>
              </w:rPr>
              <w:lastRenderedPageBreak/>
              <w:t>diagnostycznych pojazdu samochodowego do bazy danych serwisowych</w:t>
            </w:r>
            <w:r w:rsidR="00DB06E6">
              <w:rPr>
                <w:szCs w:val="20"/>
              </w:rPr>
              <w:t>,</w:t>
            </w:r>
          </w:p>
          <w:p w:rsidR="00BB2CFF" w:rsidRPr="00DB06E6" w:rsidRDefault="00944FA8" w:rsidP="0046694A">
            <w:pPr>
              <w:numPr>
                <w:ilvl w:val="0"/>
                <w:numId w:val="435"/>
              </w:numPr>
              <w:spacing w:after="0" w:line="240" w:lineRule="auto"/>
              <w:ind w:left="206" w:hanging="206"/>
              <w:rPr>
                <w:szCs w:val="20"/>
              </w:rPr>
            </w:pPr>
            <w:r w:rsidRPr="00DB06E6">
              <w:rPr>
                <w:szCs w:val="20"/>
              </w:rPr>
              <w:t>przekazać</w:t>
            </w:r>
            <w:r w:rsidR="00BB2CFF" w:rsidRPr="00DB06E6">
              <w:rPr>
                <w:szCs w:val="20"/>
              </w:rPr>
              <w:t xml:space="preserve"> klientowi informacje dotyczące wykonanej diagnostyki pojazdu  samochodowego</w:t>
            </w:r>
            <w:r w:rsidR="00DB06E6">
              <w:rPr>
                <w:szCs w:val="20"/>
              </w:rPr>
              <w:t>,</w:t>
            </w:r>
          </w:p>
          <w:p w:rsidR="00BB2CFF" w:rsidRPr="00DB06E6" w:rsidRDefault="00944FA8" w:rsidP="0046694A">
            <w:pPr>
              <w:numPr>
                <w:ilvl w:val="0"/>
                <w:numId w:val="435"/>
              </w:numPr>
              <w:spacing w:after="0" w:line="240" w:lineRule="auto"/>
              <w:ind w:left="206" w:hanging="206"/>
              <w:rPr>
                <w:szCs w:val="20"/>
              </w:rPr>
            </w:pPr>
            <w:r w:rsidRPr="00DB06E6">
              <w:rPr>
                <w:szCs w:val="20"/>
              </w:rPr>
              <w:t>wydać</w:t>
            </w:r>
            <w:r w:rsidR="00BB2CFF" w:rsidRPr="00DB06E6">
              <w:rPr>
                <w:szCs w:val="20"/>
              </w:rPr>
              <w:t xml:space="preserve"> dokumentację wykonanej diagnostyki pojazdu  samochodowego</w:t>
            </w:r>
            <w:r w:rsidR="00DB06E6">
              <w:rPr>
                <w:szCs w:val="20"/>
              </w:rPr>
              <w:t>,</w:t>
            </w:r>
          </w:p>
          <w:p w:rsidR="00BB2CFF" w:rsidRPr="00EF7778" w:rsidRDefault="00944FA8" w:rsidP="0046694A">
            <w:pPr>
              <w:pStyle w:val="Akapitzlist"/>
              <w:numPr>
                <w:ilvl w:val="0"/>
                <w:numId w:val="435"/>
              </w:numPr>
              <w:spacing w:after="0" w:line="240" w:lineRule="auto"/>
              <w:ind w:left="206" w:hanging="206"/>
            </w:pPr>
            <w:r w:rsidRPr="00DB06E6">
              <w:rPr>
                <w:rFonts w:ascii="Arial" w:hAnsi="Arial" w:cs="Arial"/>
                <w:szCs w:val="20"/>
              </w:rPr>
              <w:t>wydać</w:t>
            </w:r>
            <w:r w:rsidR="00BB2CFF" w:rsidRPr="00DB06E6">
              <w:rPr>
                <w:rFonts w:ascii="Arial" w:hAnsi="Arial" w:cs="Arial"/>
                <w:szCs w:val="20"/>
              </w:rPr>
              <w:t xml:space="preserve"> pojazd samochodowy po wykonanej diagnostyce</w:t>
            </w:r>
            <w:r w:rsidR="00DB06E6">
              <w:rPr>
                <w:rFonts w:ascii="Arial" w:hAnsi="Arial" w:cs="Arial"/>
                <w:szCs w:val="20"/>
              </w:rPr>
              <w:t>.</w:t>
            </w:r>
          </w:p>
        </w:tc>
        <w:tc>
          <w:tcPr>
            <w:tcW w:w="3373" w:type="dxa"/>
          </w:tcPr>
          <w:p w:rsidR="00DB06E6" w:rsidRPr="00DB06E6" w:rsidRDefault="00DB06E6" w:rsidP="0046694A">
            <w:pPr>
              <w:pStyle w:val="Akapitzlist"/>
              <w:numPr>
                <w:ilvl w:val="0"/>
                <w:numId w:val="435"/>
              </w:numPr>
              <w:spacing w:after="0" w:line="240" w:lineRule="auto"/>
              <w:ind w:left="207" w:hanging="207"/>
              <w:rPr>
                <w:rFonts w:ascii="Arial" w:hAnsi="Arial" w:cs="Arial"/>
                <w:szCs w:val="20"/>
              </w:rPr>
            </w:pPr>
            <w:r>
              <w:rPr>
                <w:rFonts w:ascii="Arial" w:hAnsi="Arial" w:cs="Arial"/>
                <w:szCs w:val="20"/>
              </w:rPr>
              <w:lastRenderedPageBreak/>
              <w:t>wykonać</w:t>
            </w:r>
            <w:r w:rsidRPr="00DB06E6">
              <w:rPr>
                <w:rFonts w:ascii="Arial" w:hAnsi="Arial" w:cs="Arial"/>
                <w:szCs w:val="20"/>
              </w:rPr>
              <w:t xml:space="preserve"> we właściwej kolejności czynności mające na celu sprawdzenie zaworu recyrkulacji spalin</w:t>
            </w:r>
            <w:r>
              <w:rPr>
                <w:rFonts w:ascii="Arial" w:hAnsi="Arial" w:cs="Arial"/>
                <w:szCs w:val="20"/>
              </w:rPr>
              <w:t>,</w:t>
            </w:r>
          </w:p>
          <w:p w:rsidR="00DB06E6" w:rsidRPr="00DB06E6" w:rsidRDefault="00DB06E6" w:rsidP="0046694A">
            <w:pPr>
              <w:pStyle w:val="Akapitzlist"/>
              <w:numPr>
                <w:ilvl w:val="0"/>
                <w:numId w:val="435"/>
              </w:numPr>
              <w:spacing w:after="0" w:line="240" w:lineRule="auto"/>
              <w:ind w:left="207" w:hanging="207"/>
              <w:rPr>
                <w:rFonts w:ascii="Arial" w:hAnsi="Arial" w:cs="Arial"/>
                <w:szCs w:val="20"/>
              </w:rPr>
            </w:pPr>
            <w:r w:rsidRPr="00DB06E6">
              <w:rPr>
                <w:rFonts w:ascii="Arial" w:hAnsi="Arial" w:cs="Arial"/>
                <w:szCs w:val="20"/>
              </w:rPr>
              <w:t>dokonać oceny uzyskanych wyników sprawdz</w:t>
            </w:r>
            <w:r>
              <w:rPr>
                <w:rFonts w:ascii="Arial" w:hAnsi="Arial" w:cs="Arial"/>
                <w:szCs w:val="20"/>
              </w:rPr>
              <w:t>e</w:t>
            </w:r>
            <w:r w:rsidRPr="00DB06E6">
              <w:rPr>
                <w:rFonts w:ascii="Arial" w:hAnsi="Arial" w:cs="Arial"/>
                <w:szCs w:val="20"/>
              </w:rPr>
              <w:t>nia zaworu recyrkulacji spalin</w:t>
            </w:r>
            <w:r>
              <w:rPr>
                <w:rFonts w:ascii="Arial" w:hAnsi="Arial" w:cs="Arial"/>
                <w:szCs w:val="20"/>
              </w:rPr>
              <w:t>,</w:t>
            </w:r>
          </w:p>
          <w:p w:rsidR="00DB06E6" w:rsidRPr="00DB06E6" w:rsidRDefault="00DB06E6" w:rsidP="0046694A">
            <w:pPr>
              <w:pStyle w:val="Akapitzlist"/>
              <w:numPr>
                <w:ilvl w:val="0"/>
                <w:numId w:val="435"/>
              </w:numPr>
              <w:spacing w:after="0" w:line="240" w:lineRule="auto"/>
              <w:ind w:left="207" w:hanging="207"/>
              <w:rPr>
                <w:rFonts w:ascii="Arial" w:hAnsi="Arial" w:cs="Arial"/>
                <w:szCs w:val="20"/>
              </w:rPr>
            </w:pPr>
            <w:r w:rsidRPr="00DB06E6">
              <w:rPr>
                <w:rFonts w:ascii="Arial" w:hAnsi="Arial" w:cs="Arial"/>
                <w:szCs w:val="20"/>
              </w:rPr>
              <w:t>dokonać oceny wyników przeprowadzonej analizy składu spalin</w:t>
            </w:r>
            <w:r>
              <w:rPr>
                <w:rFonts w:ascii="Arial" w:hAnsi="Arial" w:cs="Arial"/>
                <w:szCs w:val="20"/>
              </w:rPr>
              <w:t>,</w:t>
            </w:r>
          </w:p>
          <w:p w:rsidR="00BB2CFF" w:rsidRPr="00DB06E6" w:rsidRDefault="00DB06E6" w:rsidP="0046694A">
            <w:pPr>
              <w:pStyle w:val="Akapitzlist"/>
              <w:numPr>
                <w:ilvl w:val="0"/>
                <w:numId w:val="435"/>
              </w:numPr>
              <w:spacing w:after="0" w:line="240" w:lineRule="auto"/>
              <w:ind w:left="207" w:hanging="207"/>
              <w:rPr>
                <w:rFonts w:ascii="Arial" w:hAnsi="Arial" w:cs="Arial"/>
                <w:szCs w:val="20"/>
              </w:rPr>
            </w:pPr>
            <w:r w:rsidRPr="00DB06E6">
              <w:rPr>
                <w:rFonts w:ascii="Arial" w:hAnsi="Arial" w:cs="Arial"/>
                <w:szCs w:val="20"/>
              </w:rPr>
              <w:t>dokonać oceny wyników przeprowadzonej kontroli zadymienia spalin</w:t>
            </w:r>
            <w:r>
              <w:rPr>
                <w:rFonts w:ascii="Arial" w:hAnsi="Arial" w:cs="Arial"/>
                <w:szCs w:val="20"/>
              </w:rPr>
              <w:t>.</w:t>
            </w:r>
          </w:p>
        </w:tc>
        <w:tc>
          <w:tcPr>
            <w:tcW w:w="1276" w:type="dxa"/>
            <w:vAlign w:val="center"/>
          </w:tcPr>
          <w:p w:rsidR="00BB2CFF" w:rsidRPr="00EF7778" w:rsidRDefault="00FD1C9D" w:rsidP="00F61660">
            <w:pPr>
              <w:spacing w:after="0"/>
              <w:contextualSpacing/>
              <w:jc w:val="center"/>
              <w:rPr>
                <w:szCs w:val="20"/>
              </w:rPr>
            </w:pPr>
            <w:r>
              <w:rPr>
                <w:szCs w:val="20"/>
              </w:rPr>
              <w:t>Klasa III</w:t>
            </w:r>
          </w:p>
        </w:tc>
      </w:tr>
      <w:tr w:rsidR="009B39C9" w:rsidRPr="00EF7778" w:rsidTr="00A479DB">
        <w:tc>
          <w:tcPr>
            <w:tcW w:w="2262" w:type="dxa"/>
            <w:vMerge w:val="restart"/>
            <w:vAlign w:val="center"/>
          </w:tcPr>
          <w:p w:rsidR="009B39C9" w:rsidRPr="00EF7778" w:rsidRDefault="009B39C9" w:rsidP="00F61660">
            <w:pPr>
              <w:spacing w:after="0"/>
              <w:contextualSpacing/>
              <w:rPr>
                <w:szCs w:val="20"/>
              </w:rPr>
            </w:pPr>
            <w:r>
              <w:rPr>
                <w:szCs w:val="20"/>
              </w:rPr>
              <w:lastRenderedPageBreak/>
              <w:t>I</w:t>
            </w:r>
            <w:r w:rsidR="004477D7">
              <w:rPr>
                <w:szCs w:val="20"/>
              </w:rPr>
              <w:t>I</w:t>
            </w:r>
            <w:r>
              <w:rPr>
                <w:szCs w:val="20"/>
              </w:rPr>
              <w:t>. Diagnozowanie układów podwozi i nadwozi pojazdów samochodowych</w:t>
            </w:r>
          </w:p>
        </w:tc>
        <w:tc>
          <w:tcPr>
            <w:tcW w:w="2562" w:type="dxa"/>
            <w:vAlign w:val="center"/>
          </w:tcPr>
          <w:p w:rsidR="009B39C9" w:rsidRDefault="009B39C9" w:rsidP="00F61660">
            <w:pPr>
              <w:spacing w:after="0"/>
              <w:contextualSpacing/>
              <w:rPr>
                <w:szCs w:val="20"/>
              </w:rPr>
            </w:pPr>
            <w:r>
              <w:rPr>
                <w:szCs w:val="20"/>
              </w:rPr>
              <w:t>1. Diagnozowanie układu napędowego</w:t>
            </w:r>
          </w:p>
        </w:tc>
        <w:tc>
          <w:tcPr>
            <w:tcW w:w="1238" w:type="dxa"/>
            <w:vAlign w:val="center"/>
          </w:tcPr>
          <w:p w:rsidR="009B39C9" w:rsidRPr="0014134E" w:rsidRDefault="009B39C9" w:rsidP="00F61660">
            <w:pPr>
              <w:spacing w:after="0"/>
              <w:ind w:left="232" w:hanging="232"/>
              <w:contextualSpacing/>
              <w:jc w:val="center"/>
              <w:rPr>
                <w:szCs w:val="20"/>
              </w:rPr>
            </w:pPr>
          </w:p>
        </w:tc>
        <w:tc>
          <w:tcPr>
            <w:tcW w:w="3714" w:type="dxa"/>
          </w:tcPr>
          <w:p w:rsidR="00BB2CFF" w:rsidRPr="00A479DB" w:rsidRDefault="00BB2CFF" w:rsidP="0046694A">
            <w:pPr>
              <w:pStyle w:val="Akapitzlist"/>
              <w:numPr>
                <w:ilvl w:val="0"/>
                <w:numId w:val="435"/>
              </w:numPr>
              <w:spacing w:after="0" w:line="240" w:lineRule="auto"/>
              <w:ind w:left="204" w:hanging="204"/>
              <w:rPr>
                <w:rFonts w:ascii="Arial" w:hAnsi="Arial" w:cs="Arial"/>
                <w:szCs w:val="20"/>
              </w:rPr>
            </w:pPr>
            <w:r w:rsidRPr="00A479DB">
              <w:rPr>
                <w:rFonts w:ascii="Arial" w:hAnsi="Arial" w:cs="Arial"/>
                <w:szCs w:val="20"/>
              </w:rPr>
              <w:t>przyjąć pojazd samochodowy do diagnostyki,</w:t>
            </w:r>
          </w:p>
          <w:p w:rsidR="00BB2CFF" w:rsidRPr="00A479DB" w:rsidRDefault="00BB2CFF" w:rsidP="0046694A">
            <w:pPr>
              <w:pStyle w:val="Akapitzlist"/>
              <w:numPr>
                <w:ilvl w:val="0"/>
                <w:numId w:val="435"/>
              </w:numPr>
              <w:spacing w:after="0" w:line="240" w:lineRule="auto"/>
              <w:ind w:left="204" w:hanging="204"/>
              <w:rPr>
                <w:rFonts w:ascii="Arial" w:hAnsi="Arial" w:cs="Arial"/>
                <w:szCs w:val="20"/>
              </w:rPr>
            </w:pPr>
            <w:r w:rsidRPr="00A479DB">
              <w:rPr>
                <w:rFonts w:ascii="Arial" w:hAnsi="Arial" w:cs="Arial"/>
                <w:szCs w:val="20"/>
              </w:rPr>
              <w:t>określić czas wykonania diagnostyki,</w:t>
            </w:r>
          </w:p>
          <w:p w:rsidR="00BB2CFF" w:rsidRPr="00A479DB" w:rsidRDefault="00BB2CFF" w:rsidP="0046694A">
            <w:pPr>
              <w:pStyle w:val="Akapitzlist"/>
              <w:numPr>
                <w:ilvl w:val="0"/>
                <w:numId w:val="435"/>
              </w:numPr>
              <w:spacing w:after="0" w:line="240" w:lineRule="auto"/>
              <w:ind w:left="204" w:hanging="204"/>
              <w:rPr>
                <w:rFonts w:ascii="Arial" w:hAnsi="Arial" w:cs="Arial"/>
                <w:szCs w:val="20"/>
              </w:rPr>
            </w:pPr>
            <w:r w:rsidRPr="00A479DB">
              <w:rPr>
                <w:rFonts w:ascii="Arial" w:hAnsi="Arial" w:cs="Arial"/>
                <w:szCs w:val="20"/>
              </w:rPr>
              <w:t>szacować koszty diagnostyki pojazdu samochodowego</w:t>
            </w:r>
            <w:r w:rsidR="00A479DB">
              <w:rPr>
                <w:rFonts w:ascii="Arial" w:hAnsi="Arial" w:cs="Arial"/>
                <w:szCs w:val="20"/>
              </w:rPr>
              <w:t>,</w:t>
            </w:r>
          </w:p>
          <w:p w:rsidR="00BB2CFF" w:rsidRPr="00A479DB" w:rsidRDefault="00BB2CFF" w:rsidP="0046694A">
            <w:pPr>
              <w:pStyle w:val="Akapitzlist"/>
              <w:numPr>
                <w:ilvl w:val="0"/>
                <w:numId w:val="435"/>
              </w:numPr>
              <w:suppressAutoHyphens/>
              <w:autoSpaceDN w:val="0"/>
              <w:spacing w:after="0" w:line="240" w:lineRule="auto"/>
              <w:ind w:left="204" w:hanging="204"/>
              <w:textAlignment w:val="baseline"/>
              <w:rPr>
                <w:rFonts w:ascii="Arial" w:hAnsi="Arial" w:cs="Arial"/>
                <w:szCs w:val="20"/>
              </w:rPr>
            </w:pPr>
            <w:r w:rsidRPr="00A479DB">
              <w:rPr>
                <w:rFonts w:ascii="Arial" w:hAnsi="Arial" w:cs="Arial"/>
                <w:szCs w:val="20"/>
              </w:rPr>
              <w:t>rozpoznać usterki suchego sprzęgła ciernego</w:t>
            </w:r>
            <w:r w:rsidR="00A479DB">
              <w:rPr>
                <w:rFonts w:ascii="Arial" w:hAnsi="Arial" w:cs="Arial"/>
                <w:szCs w:val="20"/>
              </w:rPr>
              <w:t>,</w:t>
            </w:r>
          </w:p>
          <w:p w:rsidR="00BB2CFF" w:rsidRPr="00A479DB" w:rsidRDefault="00BB2CFF" w:rsidP="0046694A">
            <w:pPr>
              <w:pStyle w:val="Akapitzlist"/>
              <w:numPr>
                <w:ilvl w:val="0"/>
                <w:numId w:val="435"/>
              </w:numPr>
              <w:suppressAutoHyphens/>
              <w:autoSpaceDN w:val="0"/>
              <w:spacing w:after="0" w:line="240" w:lineRule="auto"/>
              <w:ind w:left="204" w:hanging="204"/>
              <w:textAlignment w:val="baseline"/>
              <w:rPr>
                <w:rFonts w:ascii="Arial" w:hAnsi="Arial" w:cs="Arial"/>
                <w:szCs w:val="20"/>
              </w:rPr>
            </w:pPr>
            <w:r w:rsidRPr="00A479DB">
              <w:rPr>
                <w:rFonts w:ascii="Arial" w:hAnsi="Arial" w:cs="Arial"/>
                <w:szCs w:val="20"/>
              </w:rPr>
              <w:t>rozpoznać szarpanie sprzęgła</w:t>
            </w:r>
            <w:r w:rsidR="00A479DB">
              <w:rPr>
                <w:rFonts w:ascii="Arial" w:hAnsi="Arial" w:cs="Arial"/>
                <w:szCs w:val="20"/>
              </w:rPr>
              <w:t>,</w:t>
            </w:r>
          </w:p>
          <w:p w:rsidR="00BB2CFF" w:rsidRPr="00A479DB" w:rsidRDefault="00BB2CFF" w:rsidP="0046694A">
            <w:pPr>
              <w:pStyle w:val="Akapitzlist"/>
              <w:numPr>
                <w:ilvl w:val="0"/>
                <w:numId w:val="435"/>
              </w:numPr>
              <w:suppressAutoHyphens/>
              <w:autoSpaceDN w:val="0"/>
              <w:spacing w:after="0" w:line="240" w:lineRule="auto"/>
              <w:ind w:left="204" w:hanging="204"/>
              <w:textAlignment w:val="baseline"/>
              <w:rPr>
                <w:rFonts w:ascii="Arial" w:hAnsi="Arial" w:cs="Arial"/>
                <w:szCs w:val="20"/>
              </w:rPr>
            </w:pPr>
            <w:r w:rsidRPr="00A479DB">
              <w:rPr>
                <w:rFonts w:ascii="Arial" w:hAnsi="Arial" w:cs="Arial"/>
                <w:szCs w:val="20"/>
              </w:rPr>
              <w:t>rozpoznać ślizganie się sprzęgła</w:t>
            </w:r>
            <w:r w:rsidR="00A479DB">
              <w:rPr>
                <w:rFonts w:ascii="Arial" w:hAnsi="Arial" w:cs="Arial"/>
                <w:szCs w:val="20"/>
              </w:rPr>
              <w:t>,</w:t>
            </w:r>
          </w:p>
          <w:p w:rsidR="00BB2CFF" w:rsidRPr="00A479DB" w:rsidRDefault="00BB2CFF" w:rsidP="0046694A">
            <w:pPr>
              <w:pStyle w:val="Akapitzlist"/>
              <w:numPr>
                <w:ilvl w:val="0"/>
                <w:numId w:val="435"/>
              </w:numPr>
              <w:suppressAutoHyphens/>
              <w:autoSpaceDN w:val="0"/>
              <w:spacing w:after="0" w:line="240" w:lineRule="auto"/>
              <w:ind w:left="204" w:hanging="204"/>
              <w:textAlignment w:val="baseline"/>
              <w:rPr>
                <w:rFonts w:ascii="Arial" w:hAnsi="Arial" w:cs="Arial"/>
                <w:szCs w:val="20"/>
              </w:rPr>
            </w:pPr>
            <w:r w:rsidRPr="00A479DB">
              <w:rPr>
                <w:rFonts w:ascii="Arial" w:hAnsi="Arial" w:cs="Arial"/>
                <w:szCs w:val="20"/>
              </w:rPr>
              <w:t>rozpoznać brak rozłączenia sprzęgła</w:t>
            </w:r>
            <w:r w:rsidR="00A479DB">
              <w:rPr>
                <w:rFonts w:ascii="Arial" w:hAnsi="Arial" w:cs="Arial"/>
                <w:szCs w:val="20"/>
              </w:rPr>
              <w:t>,</w:t>
            </w:r>
          </w:p>
          <w:p w:rsidR="00BB2CFF" w:rsidRPr="00A479DB" w:rsidRDefault="00BB2CFF" w:rsidP="0046694A">
            <w:pPr>
              <w:pStyle w:val="Akapitzlist"/>
              <w:numPr>
                <w:ilvl w:val="0"/>
                <w:numId w:val="435"/>
              </w:numPr>
              <w:suppressAutoHyphens/>
              <w:autoSpaceDN w:val="0"/>
              <w:spacing w:after="0" w:line="240" w:lineRule="auto"/>
              <w:ind w:left="204" w:hanging="204"/>
              <w:textAlignment w:val="baseline"/>
              <w:rPr>
                <w:rFonts w:ascii="Arial" w:hAnsi="Arial" w:cs="Arial"/>
                <w:szCs w:val="20"/>
              </w:rPr>
            </w:pPr>
            <w:r w:rsidRPr="00A479DB">
              <w:rPr>
                <w:rFonts w:ascii="Arial" w:hAnsi="Arial" w:cs="Arial"/>
                <w:szCs w:val="20"/>
              </w:rPr>
              <w:t>rozpoznać hałasy powstające podczas pracy sprzęgła</w:t>
            </w:r>
            <w:r w:rsidR="00A479DB">
              <w:rPr>
                <w:rFonts w:ascii="Arial" w:hAnsi="Arial" w:cs="Arial"/>
                <w:szCs w:val="20"/>
              </w:rPr>
              <w:t>,</w:t>
            </w:r>
          </w:p>
          <w:p w:rsidR="00BB2CFF" w:rsidRPr="00A479DB" w:rsidRDefault="00BB2CFF" w:rsidP="0046694A">
            <w:pPr>
              <w:pStyle w:val="Akapitzlist"/>
              <w:numPr>
                <w:ilvl w:val="0"/>
                <w:numId w:val="435"/>
              </w:numPr>
              <w:suppressAutoHyphens/>
              <w:autoSpaceDN w:val="0"/>
              <w:spacing w:after="0" w:line="240" w:lineRule="auto"/>
              <w:ind w:left="204" w:hanging="204"/>
              <w:textAlignment w:val="baseline"/>
              <w:rPr>
                <w:rFonts w:ascii="Arial" w:hAnsi="Arial" w:cs="Arial"/>
                <w:szCs w:val="20"/>
              </w:rPr>
            </w:pPr>
            <w:r w:rsidRPr="00A479DB">
              <w:rPr>
                <w:rFonts w:ascii="Arial" w:hAnsi="Arial" w:cs="Arial"/>
                <w:szCs w:val="20"/>
              </w:rPr>
              <w:t>rozpoznać opory i trudności przy wyłączaniu sprzęgła</w:t>
            </w:r>
            <w:r w:rsidR="00A479DB">
              <w:rPr>
                <w:rFonts w:ascii="Arial" w:hAnsi="Arial" w:cs="Arial"/>
                <w:szCs w:val="20"/>
              </w:rPr>
              <w:t>,</w:t>
            </w:r>
          </w:p>
          <w:p w:rsidR="00BB2CFF" w:rsidRPr="00A479DB" w:rsidRDefault="00BB2CFF" w:rsidP="0046694A">
            <w:pPr>
              <w:pStyle w:val="Akapitzlist"/>
              <w:numPr>
                <w:ilvl w:val="0"/>
                <w:numId w:val="435"/>
              </w:numPr>
              <w:suppressAutoHyphens/>
              <w:autoSpaceDN w:val="0"/>
              <w:spacing w:after="0" w:line="240" w:lineRule="auto"/>
              <w:ind w:left="204" w:hanging="204"/>
              <w:textAlignment w:val="baseline"/>
              <w:rPr>
                <w:rFonts w:ascii="Arial" w:hAnsi="Arial" w:cs="Arial"/>
                <w:szCs w:val="20"/>
              </w:rPr>
            </w:pPr>
            <w:r w:rsidRPr="00A479DB">
              <w:rPr>
                <w:rFonts w:ascii="Arial" w:hAnsi="Arial" w:cs="Arial"/>
                <w:szCs w:val="20"/>
              </w:rPr>
              <w:t>zweryfikować stan zespołu dociskowego sprzęgła</w:t>
            </w:r>
            <w:r w:rsidR="00A479DB">
              <w:rPr>
                <w:rFonts w:ascii="Arial" w:hAnsi="Arial" w:cs="Arial"/>
                <w:szCs w:val="20"/>
              </w:rPr>
              <w:t>,</w:t>
            </w:r>
          </w:p>
          <w:p w:rsidR="00BB2CFF" w:rsidRPr="00A479DB" w:rsidRDefault="00BB2CFF" w:rsidP="0046694A">
            <w:pPr>
              <w:pStyle w:val="Akapitzlist"/>
              <w:numPr>
                <w:ilvl w:val="0"/>
                <w:numId w:val="435"/>
              </w:numPr>
              <w:suppressAutoHyphens/>
              <w:autoSpaceDN w:val="0"/>
              <w:spacing w:after="0" w:line="240" w:lineRule="auto"/>
              <w:ind w:left="204" w:hanging="204"/>
              <w:textAlignment w:val="baseline"/>
              <w:rPr>
                <w:rFonts w:ascii="Arial" w:hAnsi="Arial" w:cs="Arial"/>
                <w:szCs w:val="20"/>
              </w:rPr>
            </w:pPr>
            <w:r w:rsidRPr="00A479DB">
              <w:rPr>
                <w:rFonts w:ascii="Arial" w:hAnsi="Arial" w:cs="Arial"/>
                <w:szCs w:val="20"/>
              </w:rPr>
              <w:t>zweryfikować stan dwumasowego koła zamachowego</w:t>
            </w:r>
            <w:r w:rsidR="00A479DB">
              <w:rPr>
                <w:rFonts w:ascii="Arial" w:hAnsi="Arial" w:cs="Arial"/>
                <w:szCs w:val="20"/>
              </w:rPr>
              <w:t>,</w:t>
            </w:r>
          </w:p>
          <w:p w:rsidR="00BB2CFF" w:rsidRPr="00A479DB" w:rsidRDefault="00944FA8" w:rsidP="0046694A">
            <w:pPr>
              <w:numPr>
                <w:ilvl w:val="0"/>
                <w:numId w:val="435"/>
              </w:numPr>
              <w:spacing w:after="0" w:line="240" w:lineRule="auto"/>
              <w:ind w:left="204" w:hanging="204"/>
              <w:contextualSpacing/>
              <w:rPr>
                <w:szCs w:val="20"/>
              </w:rPr>
            </w:pPr>
            <w:r w:rsidRPr="00A479DB">
              <w:rPr>
                <w:szCs w:val="20"/>
              </w:rPr>
              <w:t>wypełnić</w:t>
            </w:r>
            <w:r w:rsidR="00BB2CFF" w:rsidRPr="00A479DB">
              <w:rPr>
                <w:szCs w:val="20"/>
              </w:rPr>
              <w:t xml:space="preserve"> kartę pomiarów diagnostycznych</w:t>
            </w:r>
            <w:r w:rsidR="00A479DB">
              <w:rPr>
                <w:szCs w:val="20"/>
              </w:rPr>
              <w:t>,</w:t>
            </w:r>
          </w:p>
          <w:p w:rsidR="00BB2CFF" w:rsidRPr="00A479DB" w:rsidRDefault="00944FA8" w:rsidP="0046694A">
            <w:pPr>
              <w:numPr>
                <w:ilvl w:val="0"/>
                <w:numId w:val="435"/>
              </w:numPr>
              <w:spacing w:after="0" w:line="240" w:lineRule="auto"/>
              <w:ind w:left="204" w:hanging="204"/>
              <w:contextualSpacing/>
              <w:rPr>
                <w:szCs w:val="20"/>
              </w:rPr>
            </w:pPr>
            <w:r w:rsidRPr="00A479DB">
              <w:rPr>
                <w:szCs w:val="20"/>
              </w:rPr>
              <w:t>sporządzić</w:t>
            </w:r>
            <w:r w:rsidR="00BB2CFF" w:rsidRPr="00A479DB">
              <w:rPr>
                <w:szCs w:val="20"/>
              </w:rPr>
              <w:t xml:space="preserve"> kosztorys diagnostyki pojazdu samochodowego, jego podzespołów i zespołów</w:t>
            </w:r>
            <w:r w:rsidR="00A479DB">
              <w:rPr>
                <w:szCs w:val="20"/>
              </w:rPr>
              <w:t>,</w:t>
            </w:r>
          </w:p>
          <w:p w:rsidR="00BB2CFF" w:rsidRPr="00A479DB" w:rsidRDefault="00944FA8" w:rsidP="0046694A">
            <w:pPr>
              <w:numPr>
                <w:ilvl w:val="0"/>
                <w:numId w:val="435"/>
              </w:numPr>
              <w:spacing w:after="0" w:line="240" w:lineRule="auto"/>
              <w:ind w:left="204" w:hanging="204"/>
              <w:contextualSpacing/>
              <w:rPr>
                <w:szCs w:val="20"/>
              </w:rPr>
            </w:pPr>
            <w:r w:rsidRPr="00A479DB">
              <w:rPr>
                <w:szCs w:val="20"/>
              </w:rPr>
              <w:t>wprowadzić</w:t>
            </w:r>
            <w:r w:rsidR="00BB2CFF" w:rsidRPr="00A479DB">
              <w:rPr>
                <w:szCs w:val="20"/>
              </w:rPr>
              <w:t xml:space="preserve"> wyniki badań diagnostycznych pojazdu </w:t>
            </w:r>
            <w:r w:rsidR="00BB2CFF" w:rsidRPr="00A479DB">
              <w:rPr>
                <w:szCs w:val="20"/>
              </w:rPr>
              <w:lastRenderedPageBreak/>
              <w:t>samochodowego do bazy danych serwisowych</w:t>
            </w:r>
            <w:r w:rsidR="00A479DB">
              <w:rPr>
                <w:szCs w:val="20"/>
              </w:rPr>
              <w:t>,</w:t>
            </w:r>
          </w:p>
          <w:p w:rsidR="00BB2CFF" w:rsidRPr="00A479DB" w:rsidRDefault="00944FA8" w:rsidP="0046694A">
            <w:pPr>
              <w:numPr>
                <w:ilvl w:val="0"/>
                <w:numId w:val="435"/>
              </w:numPr>
              <w:spacing w:after="0" w:line="240" w:lineRule="auto"/>
              <w:ind w:left="204" w:hanging="204"/>
              <w:contextualSpacing/>
              <w:rPr>
                <w:szCs w:val="20"/>
              </w:rPr>
            </w:pPr>
            <w:r w:rsidRPr="00A479DB">
              <w:rPr>
                <w:szCs w:val="20"/>
              </w:rPr>
              <w:t>przekazać</w:t>
            </w:r>
            <w:r w:rsidR="00BB2CFF" w:rsidRPr="00A479DB">
              <w:rPr>
                <w:szCs w:val="20"/>
              </w:rPr>
              <w:t xml:space="preserve"> klientowi informacje dotyczące wykonanej diagnostyki pojazdu  samochodowego</w:t>
            </w:r>
            <w:r w:rsidR="00A479DB">
              <w:rPr>
                <w:szCs w:val="20"/>
              </w:rPr>
              <w:t>,</w:t>
            </w:r>
          </w:p>
          <w:p w:rsidR="00BB2CFF" w:rsidRPr="00A479DB" w:rsidRDefault="00944FA8" w:rsidP="0046694A">
            <w:pPr>
              <w:numPr>
                <w:ilvl w:val="0"/>
                <w:numId w:val="435"/>
              </w:numPr>
              <w:spacing w:after="0" w:line="240" w:lineRule="auto"/>
              <w:ind w:left="204" w:hanging="204"/>
              <w:contextualSpacing/>
              <w:rPr>
                <w:szCs w:val="20"/>
              </w:rPr>
            </w:pPr>
            <w:r w:rsidRPr="00A479DB">
              <w:rPr>
                <w:szCs w:val="20"/>
              </w:rPr>
              <w:t>wydać</w:t>
            </w:r>
            <w:r w:rsidR="00BB2CFF" w:rsidRPr="00A479DB">
              <w:rPr>
                <w:szCs w:val="20"/>
              </w:rPr>
              <w:t xml:space="preserve"> dokumentację wykonanej diagnostyki pojazdu  samochodowego</w:t>
            </w:r>
            <w:r w:rsidR="00A479DB">
              <w:rPr>
                <w:szCs w:val="20"/>
              </w:rPr>
              <w:t>,</w:t>
            </w:r>
          </w:p>
          <w:p w:rsidR="009B39C9" w:rsidRPr="00EF7778" w:rsidRDefault="00944FA8" w:rsidP="0046694A">
            <w:pPr>
              <w:pStyle w:val="Akapitzlist"/>
              <w:numPr>
                <w:ilvl w:val="0"/>
                <w:numId w:val="435"/>
              </w:numPr>
              <w:spacing w:after="0" w:line="240" w:lineRule="auto"/>
              <w:ind w:left="204" w:hanging="204"/>
            </w:pPr>
            <w:r w:rsidRPr="00A479DB">
              <w:rPr>
                <w:rFonts w:ascii="Arial" w:hAnsi="Arial" w:cs="Arial"/>
                <w:szCs w:val="20"/>
              </w:rPr>
              <w:t>wydać</w:t>
            </w:r>
            <w:r w:rsidR="00BB2CFF" w:rsidRPr="00A479DB">
              <w:rPr>
                <w:rFonts w:ascii="Arial" w:hAnsi="Arial" w:cs="Arial"/>
                <w:szCs w:val="20"/>
              </w:rPr>
              <w:t xml:space="preserve"> pojazd samochodowy po wykonanej diagnostyce</w:t>
            </w:r>
            <w:r w:rsidR="00A479DB">
              <w:rPr>
                <w:rFonts w:ascii="Arial" w:hAnsi="Arial" w:cs="Arial"/>
                <w:szCs w:val="20"/>
              </w:rPr>
              <w:t>.</w:t>
            </w:r>
          </w:p>
        </w:tc>
        <w:tc>
          <w:tcPr>
            <w:tcW w:w="3373" w:type="dxa"/>
          </w:tcPr>
          <w:p w:rsidR="00A479DB" w:rsidRPr="00A479DB" w:rsidRDefault="00A479DB" w:rsidP="0046694A">
            <w:pPr>
              <w:pStyle w:val="Akapitzlist"/>
              <w:numPr>
                <w:ilvl w:val="0"/>
                <w:numId w:val="435"/>
              </w:numPr>
              <w:suppressAutoHyphens/>
              <w:autoSpaceDN w:val="0"/>
              <w:spacing w:after="0" w:line="240" w:lineRule="auto"/>
              <w:ind w:left="204" w:hanging="204"/>
              <w:textAlignment w:val="baseline"/>
              <w:rPr>
                <w:rFonts w:ascii="Arial" w:hAnsi="Arial" w:cs="Arial"/>
                <w:szCs w:val="20"/>
              </w:rPr>
            </w:pPr>
            <w:r w:rsidRPr="00A479DB">
              <w:rPr>
                <w:rFonts w:ascii="Arial" w:hAnsi="Arial" w:cs="Arial"/>
                <w:szCs w:val="20"/>
              </w:rPr>
              <w:lastRenderedPageBreak/>
              <w:t>ocenić zużycie tarczy sprzęgła</w:t>
            </w:r>
            <w:r>
              <w:rPr>
                <w:rFonts w:ascii="Arial" w:hAnsi="Arial" w:cs="Arial"/>
                <w:szCs w:val="20"/>
              </w:rPr>
              <w:t>,</w:t>
            </w:r>
          </w:p>
          <w:p w:rsidR="00A479DB" w:rsidRPr="00A479DB" w:rsidRDefault="00A479DB" w:rsidP="0046694A">
            <w:pPr>
              <w:pStyle w:val="Akapitzlist"/>
              <w:numPr>
                <w:ilvl w:val="0"/>
                <w:numId w:val="435"/>
              </w:numPr>
              <w:suppressAutoHyphens/>
              <w:autoSpaceDN w:val="0"/>
              <w:spacing w:after="0" w:line="240" w:lineRule="auto"/>
              <w:ind w:left="204" w:hanging="204"/>
              <w:textAlignment w:val="baseline"/>
              <w:rPr>
                <w:rFonts w:ascii="Arial" w:hAnsi="Arial" w:cs="Arial"/>
                <w:szCs w:val="20"/>
              </w:rPr>
            </w:pPr>
            <w:r w:rsidRPr="00A479DB">
              <w:rPr>
                <w:rFonts w:ascii="Arial" w:hAnsi="Arial" w:cs="Arial"/>
                <w:szCs w:val="20"/>
              </w:rPr>
              <w:t>zweryfikować stan sprężyny dociskowej sprzęgła</w:t>
            </w:r>
            <w:r>
              <w:rPr>
                <w:rFonts w:ascii="Arial" w:hAnsi="Arial" w:cs="Arial"/>
                <w:szCs w:val="20"/>
              </w:rPr>
              <w:t>,</w:t>
            </w:r>
          </w:p>
          <w:p w:rsidR="00A479DB" w:rsidRPr="00A479DB" w:rsidRDefault="00A479DB" w:rsidP="0046694A">
            <w:pPr>
              <w:pStyle w:val="Akapitzlist"/>
              <w:numPr>
                <w:ilvl w:val="0"/>
                <w:numId w:val="435"/>
              </w:numPr>
              <w:suppressAutoHyphens/>
              <w:autoSpaceDN w:val="0"/>
              <w:spacing w:after="0" w:line="240" w:lineRule="auto"/>
              <w:ind w:left="204" w:hanging="204"/>
              <w:textAlignment w:val="baseline"/>
              <w:rPr>
                <w:rFonts w:ascii="Arial" w:hAnsi="Arial" w:cs="Arial"/>
                <w:szCs w:val="20"/>
              </w:rPr>
            </w:pPr>
            <w:r w:rsidRPr="00A479DB">
              <w:rPr>
                <w:rFonts w:ascii="Arial" w:hAnsi="Arial" w:cs="Arial"/>
                <w:szCs w:val="20"/>
              </w:rPr>
              <w:t>posłużyć się urządzeniami do badania dwumasowego koła zamachowego</w:t>
            </w:r>
            <w:r>
              <w:rPr>
                <w:rFonts w:ascii="Arial" w:hAnsi="Arial" w:cs="Arial"/>
                <w:szCs w:val="20"/>
              </w:rPr>
              <w:t>,</w:t>
            </w:r>
          </w:p>
          <w:p w:rsidR="009B39C9" w:rsidRPr="00A479DB" w:rsidRDefault="00A479DB" w:rsidP="0046694A">
            <w:pPr>
              <w:pStyle w:val="Akapitzlist"/>
              <w:numPr>
                <w:ilvl w:val="0"/>
                <w:numId w:val="435"/>
              </w:numPr>
              <w:suppressAutoHyphens/>
              <w:autoSpaceDN w:val="0"/>
              <w:spacing w:after="0" w:line="240" w:lineRule="auto"/>
              <w:ind w:left="204" w:hanging="204"/>
              <w:textAlignment w:val="baseline"/>
              <w:rPr>
                <w:rFonts w:ascii="Arial" w:hAnsi="Arial" w:cs="Arial"/>
                <w:szCs w:val="20"/>
              </w:rPr>
            </w:pPr>
            <w:r w:rsidRPr="00A479DB">
              <w:rPr>
                <w:rFonts w:ascii="Arial" w:hAnsi="Arial" w:cs="Arial"/>
                <w:szCs w:val="20"/>
              </w:rPr>
              <w:t>przeprowadzić badanie dwumasowego koła zamachowego</w:t>
            </w:r>
            <w:r>
              <w:rPr>
                <w:rFonts w:ascii="Arial" w:hAnsi="Arial" w:cs="Arial"/>
                <w:szCs w:val="20"/>
              </w:rPr>
              <w:t>.</w:t>
            </w:r>
          </w:p>
        </w:tc>
        <w:tc>
          <w:tcPr>
            <w:tcW w:w="1276" w:type="dxa"/>
            <w:vAlign w:val="center"/>
          </w:tcPr>
          <w:p w:rsidR="009B39C9" w:rsidRPr="00EF7778" w:rsidRDefault="00FD1C9D" w:rsidP="00F61660">
            <w:pPr>
              <w:spacing w:after="0"/>
              <w:contextualSpacing/>
              <w:jc w:val="center"/>
              <w:rPr>
                <w:szCs w:val="20"/>
              </w:rPr>
            </w:pPr>
            <w:r>
              <w:rPr>
                <w:szCs w:val="20"/>
              </w:rPr>
              <w:t>Klasa III</w:t>
            </w:r>
          </w:p>
        </w:tc>
      </w:tr>
      <w:tr w:rsidR="009B39C9" w:rsidRPr="00EF7778" w:rsidTr="00A479DB">
        <w:tc>
          <w:tcPr>
            <w:tcW w:w="2262" w:type="dxa"/>
            <w:vMerge/>
            <w:vAlign w:val="center"/>
          </w:tcPr>
          <w:p w:rsidR="009B39C9" w:rsidRDefault="009B39C9" w:rsidP="00F61660">
            <w:pPr>
              <w:spacing w:after="0"/>
              <w:contextualSpacing/>
              <w:rPr>
                <w:szCs w:val="20"/>
              </w:rPr>
            </w:pPr>
          </w:p>
        </w:tc>
        <w:tc>
          <w:tcPr>
            <w:tcW w:w="2562" w:type="dxa"/>
            <w:vAlign w:val="center"/>
          </w:tcPr>
          <w:p w:rsidR="009B39C9" w:rsidRDefault="009B39C9" w:rsidP="00F61660">
            <w:pPr>
              <w:spacing w:after="0"/>
              <w:contextualSpacing/>
              <w:rPr>
                <w:szCs w:val="20"/>
              </w:rPr>
            </w:pPr>
            <w:r>
              <w:rPr>
                <w:szCs w:val="20"/>
              </w:rPr>
              <w:t>2. Diagnozowanie układu hamulcowego</w:t>
            </w:r>
          </w:p>
        </w:tc>
        <w:tc>
          <w:tcPr>
            <w:tcW w:w="1238" w:type="dxa"/>
            <w:vAlign w:val="center"/>
          </w:tcPr>
          <w:p w:rsidR="009B39C9" w:rsidRPr="0014134E" w:rsidRDefault="009B39C9" w:rsidP="00F61660">
            <w:pPr>
              <w:spacing w:after="0"/>
              <w:ind w:left="232" w:hanging="232"/>
              <w:contextualSpacing/>
              <w:jc w:val="center"/>
              <w:rPr>
                <w:szCs w:val="20"/>
              </w:rPr>
            </w:pPr>
          </w:p>
        </w:tc>
        <w:tc>
          <w:tcPr>
            <w:tcW w:w="3714" w:type="dxa"/>
          </w:tcPr>
          <w:p w:rsidR="00BB2CFF" w:rsidRPr="00A479DB" w:rsidRDefault="00BB2CFF" w:rsidP="0046694A">
            <w:pPr>
              <w:pStyle w:val="Akapitzlist"/>
              <w:numPr>
                <w:ilvl w:val="0"/>
                <w:numId w:val="459"/>
              </w:numPr>
              <w:spacing w:after="0" w:line="240" w:lineRule="auto"/>
              <w:ind w:left="206" w:hanging="206"/>
              <w:rPr>
                <w:rFonts w:ascii="Arial" w:hAnsi="Arial" w:cs="Arial"/>
                <w:szCs w:val="20"/>
              </w:rPr>
            </w:pPr>
            <w:r w:rsidRPr="00A479DB">
              <w:rPr>
                <w:rFonts w:ascii="Arial" w:hAnsi="Arial" w:cs="Arial"/>
                <w:szCs w:val="20"/>
              </w:rPr>
              <w:t>przyjąć pojazd samochodowy do diagnostyki,</w:t>
            </w:r>
          </w:p>
          <w:p w:rsidR="00BB2CFF" w:rsidRPr="00A479DB" w:rsidRDefault="00BB2CFF" w:rsidP="0046694A">
            <w:pPr>
              <w:pStyle w:val="Akapitzlist"/>
              <w:numPr>
                <w:ilvl w:val="0"/>
                <w:numId w:val="459"/>
              </w:numPr>
              <w:spacing w:after="0" w:line="240" w:lineRule="auto"/>
              <w:ind w:left="206" w:hanging="206"/>
              <w:rPr>
                <w:rFonts w:ascii="Arial" w:hAnsi="Arial" w:cs="Arial"/>
                <w:szCs w:val="20"/>
              </w:rPr>
            </w:pPr>
            <w:r w:rsidRPr="00A479DB">
              <w:rPr>
                <w:rFonts w:ascii="Arial" w:hAnsi="Arial" w:cs="Arial"/>
                <w:szCs w:val="20"/>
              </w:rPr>
              <w:t>określić czas wykonania diagnostyki,</w:t>
            </w:r>
          </w:p>
          <w:p w:rsidR="00BB2CFF" w:rsidRPr="00A479DB" w:rsidRDefault="00BB2CFF" w:rsidP="0046694A">
            <w:pPr>
              <w:pStyle w:val="Akapitzlist"/>
              <w:numPr>
                <w:ilvl w:val="0"/>
                <w:numId w:val="459"/>
              </w:numPr>
              <w:spacing w:after="0" w:line="240" w:lineRule="auto"/>
              <w:ind w:left="206" w:hanging="206"/>
              <w:rPr>
                <w:rFonts w:ascii="Arial" w:hAnsi="Arial" w:cs="Arial"/>
                <w:szCs w:val="20"/>
              </w:rPr>
            </w:pPr>
            <w:r w:rsidRPr="00A479DB">
              <w:rPr>
                <w:rFonts w:ascii="Arial" w:hAnsi="Arial" w:cs="Arial"/>
                <w:szCs w:val="20"/>
              </w:rPr>
              <w:t>szacować koszty diagnostyki pojazdu samochodowego</w:t>
            </w:r>
            <w:r w:rsidR="00A479DB">
              <w:rPr>
                <w:rFonts w:ascii="Arial" w:hAnsi="Arial" w:cs="Arial"/>
                <w:szCs w:val="20"/>
              </w:rPr>
              <w:t>,</w:t>
            </w:r>
          </w:p>
          <w:p w:rsidR="00BB2CFF" w:rsidRPr="00A479DB" w:rsidRDefault="00BB2CFF" w:rsidP="0046694A">
            <w:pPr>
              <w:pStyle w:val="Akapitzlist"/>
              <w:numPr>
                <w:ilvl w:val="0"/>
                <w:numId w:val="459"/>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sprawdzić stan mocowania pedału hamulca</w:t>
            </w:r>
            <w:r w:rsidR="00A479DB">
              <w:rPr>
                <w:rFonts w:ascii="Arial" w:hAnsi="Arial" w:cs="Arial"/>
                <w:szCs w:val="20"/>
              </w:rPr>
              <w:t>,</w:t>
            </w:r>
          </w:p>
          <w:p w:rsidR="00BB2CFF" w:rsidRPr="00A479DB" w:rsidRDefault="00BB2CFF" w:rsidP="0046694A">
            <w:pPr>
              <w:pStyle w:val="Akapitzlist"/>
              <w:numPr>
                <w:ilvl w:val="0"/>
                <w:numId w:val="459"/>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sprawdzić stan hamulca awaryjnego</w:t>
            </w:r>
            <w:r w:rsidR="00A479DB">
              <w:rPr>
                <w:rFonts w:ascii="Arial" w:hAnsi="Arial" w:cs="Arial"/>
                <w:szCs w:val="20"/>
              </w:rPr>
              <w:t>,</w:t>
            </w:r>
          </w:p>
          <w:p w:rsidR="00BB2CFF" w:rsidRPr="00A479DB" w:rsidRDefault="00BB2CFF" w:rsidP="0046694A">
            <w:pPr>
              <w:pStyle w:val="Akapitzlist"/>
              <w:numPr>
                <w:ilvl w:val="0"/>
                <w:numId w:val="459"/>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sprawdzić stan sztywnych przewodów hamulcowych</w:t>
            </w:r>
            <w:r w:rsidR="00A479DB">
              <w:rPr>
                <w:rFonts w:ascii="Arial" w:hAnsi="Arial" w:cs="Arial"/>
                <w:szCs w:val="20"/>
              </w:rPr>
              <w:t>,</w:t>
            </w:r>
          </w:p>
          <w:p w:rsidR="00BB2CFF" w:rsidRPr="00A479DB" w:rsidRDefault="00BB2CFF" w:rsidP="0046694A">
            <w:pPr>
              <w:pStyle w:val="Akapitzlist"/>
              <w:numPr>
                <w:ilvl w:val="0"/>
                <w:numId w:val="459"/>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sprawdzić stan elastycznych przewodów hamulcowych</w:t>
            </w:r>
            <w:r w:rsidR="00A479DB">
              <w:rPr>
                <w:rFonts w:ascii="Arial" w:hAnsi="Arial" w:cs="Arial"/>
                <w:szCs w:val="20"/>
              </w:rPr>
              <w:t>,</w:t>
            </w:r>
          </w:p>
          <w:p w:rsidR="00BB2CFF" w:rsidRPr="00A479DB" w:rsidRDefault="00BB2CFF" w:rsidP="0046694A">
            <w:pPr>
              <w:pStyle w:val="Akapitzlist"/>
              <w:numPr>
                <w:ilvl w:val="0"/>
                <w:numId w:val="459"/>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posłużyć się urządzeniami pomiarowymi w celu oceny zużycia elementów mechanizmów hamulcowych</w:t>
            </w:r>
            <w:r w:rsidR="00A479DB">
              <w:rPr>
                <w:rFonts w:ascii="Arial" w:hAnsi="Arial" w:cs="Arial"/>
                <w:szCs w:val="20"/>
              </w:rPr>
              <w:t>,</w:t>
            </w:r>
          </w:p>
          <w:p w:rsidR="00BB2CFF" w:rsidRPr="00A479DB" w:rsidRDefault="00BB2CFF" w:rsidP="0046694A">
            <w:pPr>
              <w:pStyle w:val="Akapitzlist"/>
              <w:numPr>
                <w:ilvl w:val="0"/>
                <w:numId w:val="459"/>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sprawdzić stan szczęk hamulcowych</w:t>
            </w:r>
            <w:r w:rsidR="00A479DB">
              <w:rPr>
                <w:rFonts w:ascii="Arial" w:hAnsi="Arial" w:cs="Arial"/>
                <w:szCs w:val="20"/>
              </w:rPr>
              <w:t>,</w:t>
            </w:r>
          </w:p>
          <w:p w:rsidR="00BB2CFF" w:rsidRPr="00A479DB" w:rsidRDefault="00BB2CFF" w:rsidP="0046694A">
            <w:pPr>
              <w:pStyle w:val="Akapitzlist"/>
              <w:numPr>
                <w:ilvl w:val="0"/>
                <w:numId w:val="459"/>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sprawdzić stan klocków hamulcowych</w:t>
            </w:r>
            <w:r w:rsidR="00A479DB">
              <w:rPr>
                <w:rFonts w:ascii="Arial" w:hAnsi="Arial" w:cs="Arial"/>
                <w:szCs w:val="20"/>
              </w:rPr>
              <w:t>,</w:t>
            </w:r>
          </w:p>
          <w:p w:rsidR="00BB2CFF" w:rsidRPr="00A479DB" w:rsidRDefault="00BB2CFF" w:rsidP="0046694A">
            <w:pPr>
              <w:pStyle w:val="Akapitzlist"/>
              <w:numPr>
                <w:ilvl w:val="0"/>
                <w:numId w:val="459"/>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dokonać weryfikacji bębnów hamulcowych</w:t>
            </w:r>
            <w:r w:rsidR="00A479DB">
              <w:rPr>
                <w:rFonts w:ascii="Arial" w:hAnsi="Arial" w:cs="Arial"/>
                <w:szCs w:val="20"/>
              </w:rPr>
              <w:t>,</w:t>
            </w:r>
          </w:p>
          <w:p w:rsidR="00BB2CFF" w:rsidRPr="00A479DB" w:rsidRDefault="00BB2CFF" w:rsidP="0046694A">
            <w:pPr>
              <w:pStyle w:val="Akapitzlist"/>
              <w:numPr>
                <w:ilvl w:val="0"/>
                <w:numId w:val="459"/>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dokonać weryfikacji tarcz hamulcowych</w:t>
            </w:r>
            <w:r w:rsidR="00A479DB">
              <w:rPr>
                <w:rFonts w:ascii="Arial" w:hAnsi="Arial" w:cs="Arial"/>
                <w:szCs w:val="20"/>
              </w:rPr>
              <w:t>,</w:t>
            </w:r>
          </w:p>
          <w:p w:rsidR="00BB2CFF" w:rsidRPr="00A479DB" w:rsidRDefault="00BB2CFF" w:rsidP="0046694A">
            <w:pPr>
              <w:pStyle w:val="Akapitzlist"/>
              <w:numPr>
                <w:ilvl w:val="0"/>
                <w:numId w:val="459"/>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dokonać pomiaru grubości tarczy hamulcowej</w:t>
            </w:r>
            <w:r w:rsidR="00A479DB">
              <w:rPr>
                <w:rFonts w:ascii="Arial" w:hAnsi="Arial" w:cs="Arial"/>
                <w:szCs w:val="20"/>
              </w:rPr>
              <w:t>,</w:t>
            </w:r>
          </w:p>
          <w:p w:rsidR="00BB2CFF" w:rsidRPr="00A479DB" w:rsidRDefault="00BB2CFF" w:rsidP="0046694A">
            <w:pPr>
              <w:pStyle w:val="Akapitzlist"/>
              <w:numPr>
                <w:ilvl w:val="0"/>
                <w:numId w:val="459"/>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 xml:space="preserve">ocenić stopień zużycia tarczy </w:t>
            </w:r>
            <w:r w:rsidRPr="00A479DB">
              <w:rPr>
                <w:rFonts w:ascii="Arial" w:hAnsi="Arial" w:cs="Arial"/>
                <w:szCs w:val="20"/>
              </w:rPr>
              <w:lastRenderedPageBreak/>
              <w:t>hamulcowej</w:t>
            </w:r>
            <w:r w:rsidR="00A479DB">
              <w:rPr>
                <w:rFonts w:ascii="Arial" w:hAnsi="Arial" w:cs="Arial"/>
                <w:szCs w:val="20"/>
              </w:rPr>
              <w:t>,</w:t>
            </w:r>
          </w:p>
          <w:p w:rsidR="00BB2CFF" w:rsidRPr="00A479DB" w:rsidRDefault="00BB2CFF" w:rsidP="0046694A">
            <w:pPr>
              <w:pStyle w:val="Akapitzlist"/>
              <w:numPr>
                <w:ilvl w:val="0"/>
                <w:numId w:val="459"/>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przeprowadzić pomiar średnicy roboczej bębna hamulcowego</w:t>
            </w:r>
            <w:r w:rsidR="00A479DB">
              <w:rPr>
                <w:rFonts w:ascii="Arial" w:hAnsi="Arial" w:cs="Arial"/>
                <w:szCs w:val="20"/>
              </w:rPr>
              <w:t>,</w:t>
            </w:r>
          </w:p>
          <w:p w:rsidR="00BB2CFF" w:rsidRPr="00A479DB" w:rsidRDefault="00BB2CFF" w:rsidP="0046694A">
            <w:pPr>
              <w:pStyle w:val="Akapitzlist"/>
              <w:numPr>
                <w:ilvl w:val="0"/>
                <w:numId w:val="459"/>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ocenić stopień zużycia bębna hamulcowego</w:t>
            </w:r>
            <w:r w:rsidR="00A479DB">
              <w:rPr>
                <w:rFonts w:ascii="Arial" w:hAnsi="Arial" w:cs="Arial"/>
                <w:szCs w:val="20"/>
              </w:rPr>
              <w:t>,</w:t>
            </w:r>
          </w:p>
          <w:p w:rsidR="00BB2CFF" w:rsidRPr="00A479DB" w:rsidRDefault="00BB2CFF" w:rsidP="0046694A">
            <w:pPr>
              <w:pStyle w:val="Akapitzlist"/>
              <w:numPr>
                <w:ilvl w:val="0"/>
                <w:numId w:val="459"/>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przeprowadzić badanie płynów hamulcowych</w:t>
            </w:r>
            <w:r w:rsidR="00A479DB">
              <w:rPr>
                <w:rFonts w:ascii="Arial" w:hAnsi="Arial" w:cs="Arial"/>
                <w:szCs w:val="20"/>
              </w:rPr>
              <w:t>,</w:t>
            </w:r>
          </w:p>
          <w:p w:rsidR="00BB2CFF" w:rsidRPr="00A479DB" w:rsidRDefault="00944FA8" w:rsidP="0046694A">
            <w:pPr>
              <w:numPr>
                <w:ilvl w:val="0"/>
                <w:numId w:val="459"/>
              </w:numPr>
              <w:spacing w:after="0" w:line="240" w:lineRule="auto"/>
              <w:ind w:left="206" w:hanging="206"/>
              <w:rPr>
                <w:szCs w:val="20"/>
              </w:rPr>
            </w:pPr>
            <w:r w:rsidRPr="00A479DB">
              <w:rPr>
                <w:szCs w:val="20"/>
              </w:rPr>
              <w:t>wypełnić</w:t>
            </w:r>
            <w:r w:rsidR="00BB2CFF" w:rsidRPr="00A479DB">
              <w:rPr>
                <w:szCs w:val="20"/>
              </w:rPr>
              <w:t xml:space="preserve"> kartę pomiarów diagnostycznych</w:t>
            </w:r>
            <w:r w:rsidR="00A479DB">
              <w:rPr>
                <w:szCs w:val="20"/>
              </w:rPr>
              <w:t>,</w:t>
            </w:r>
          </w:p>
          <w:p w:rsidR="00BB2CFF" w:rsidRPr="00A479DB" w:rsidRDefault="00944FA8" w:rsidP="0046694A">
            <w:pPr>
              <w:numPr>
                <w:ilvl w:val="0"/>
                <w:numId w:val="459"/>
              </w:numPr>
              <w:spacing w:after="0" w:line="240" w:lineRule="auto"/>
              <w:ind w:left="206" w:hanging="206"/>
              <w:rPr>
                <w:szCs w:val="20"/>
              </w:rPr>
            </w:pPr>
            <w:r w:rsidRPr="00A479DB">
              <w:rPr>
                <w:szCs w:val="20"/>
              </w:rPr>
              <w:t>sporządzić</w:t>
            </w:r>
            <w:r w:rsidR="00BB2CFF" w:rsidRPr="00A479DB">
              <w:rPr>
                <w:szCs w:val="20"/>
              </w:rPr>
              <w:t xml:space="preserve"> kosztorys diagnostyki pojazdu samochodowego, jego podzespołów i zespołów</w:t>
            </w:r>
            <w:r w:rsidR="00A479DB">
              <w:rPr>
                <w:szCs w:val="20"/>
              </w:rPr>
              <w:t>,</w:t>
            </w:r>
          </w:p>
          <w:p w:rsidR="00BB2CFF" w:rsidRPr="00A479DB" w:rsidRDefault="00944FA8" w:rsidP="0046694A">
            <w:pPr>
              <w:numPr>
                <w:ilvl w:val="0"/>
                <w:numId w:val="459"/>
              </w:numPr>
              <w:spacing w:after="0" w:line="240" w:lineRule="auto"/>
              <w:ind w:left="206" w:hanging="206"/>
              <w:rPr>
                <w:szCs w:val="20"/>
              </w:rPr>
            </w:pPr>
            <w:r w:rsidRPr="00A479DB">
              <w:rPr>
                <w:szCs w:val="20"/>
              </w:rPr>
              <w:t>wprowadzić</w:t>
            </w:r>
            <w:r w:rsidR="00BB2CFF" w:rsidRPr="00A479DB">
              <w:rPr>
                <w:szCs w:val="20"/>
              </w:rPr>
              <w:t xml:space="preserve"> wyniki badań diagnostycznych pojazdu samochodowego do bazy danych serwisowych</w:t>
            </w:r>
            <w:r w:rsidR="00A479DB">
              <w:rPr>
                <w:szCs w:val="20"/>
              </w:rPr>
              <w:t>,</w:t>
            </w:r>
          </w:p>
          <w:p w:rsidR="00BB2CFF" w:rsidRPr="00A479DB" w:rsidRDefault="00944FA8" w:rsidP="0046694A">
            <w:pPr>
              <w:numPr>
                <w:ilvl w:val="0"/>
                <w:numId w:val="459"/>
              </w:numPr>
              <w:spacing w:after="0" w:line="240" w:lineRule="auto"/>
              <w:ind w:left="206" w:hanging="206"/>
              <w:rPr>
                <w:szCs w:val="20"/>
              </w:rPr>
            </w:pPr>
            <w:r w:rsidRPr="00A479DB">
              <w:rPr>
                <w:szCs w:val="20"/>
              </w:rPr>
              <w:t>przekazać</w:t>
            </w:r>
            <w:r w:rsidR="00BB2CFF" w:rsidRPr="00A479DB">
              <w:rPr>
                <w:szCs w:val="20"/>
              </w:rPr>
              <w:t xml:space="preserve"> klientowi informacje dotyczące wykonanej diagnostyki pojazdu  samochodowego</w:t>
            </w:r>
            <w:r w:rsidR="00A479DB">
              <w:rPr>
                <w:szCs w:val="20"/>
              </w:rPr>
              <w:t>,</w:t>
            </w:r>
          </w:p>
          <w:p w:rsidR="00BB2CFF" w:rsidRPr="00A479DB" w:rsidRDefault="00944FA8" w:rsidP="0046694A">
            <w:pPr>
              <w:numPr>
                <w:ilvl w:val="0"/>
                <w:numId w:val="459"/>
              </w:numPr>
              <w:spacing w:after="0" w:line="240" w:lineRule="auto"/>
              <w:ind w:left="206" w:hanging="206"/>
              <w:rPr>
                <w:szCs w:val="20"/>
              </w:rPr>
            </w:pPr>
            <w:r w:rsidRPr="00A479DB">
              <w:rPr>
                <w:szCs w:val="20"/>
              </w:rPr>
              <w:t>wydać</w:t>
            </w:r>
            <w:r w:rsidR="00BB2CFF" w:rsidRPr="00A479DB">
              <w:rPr>
                <w:szCs w:val="20"/>
              </w:rPr>
              <w:t xml:space="preserve"> dokumentację wykonanej diagnostyki pojazdu  samochodowego</w:t>
            </w:r>
            <w:r w:rsidR="00A479DB">
              <w:rPr>
                <w:szCs w:val="20"/>
              </w:rPr>
              <w:t>,</w:t>
            </w:r>
          </w:p>
          <w:p w:rsidR="009B39C9" w:rsidRPr="00EF7778" w:rsidRDefault="00944FA8" w:rsidP="0046694A">
            <w:pPr>
              <w:pStyle w:val="Akapitzlist"/>
              <w:numPr>
                <w:ilvl w:val="0"/>
                <w:numId w:val="459"/>
              </w:numPr>
              <w:spacing w:after="0" w:line="240" w:lineRule="auto"/>
              <w:ind w:left="206" w:hanging="206"/>
            </w:pPr>
            <w:r w:rsidRPr="00A479DB">
              <w:rPr>
                <w:rFonts w:ascii="Arial" w:hAnsi="Arial" w:cs="Arial"/>
                <w:szCs w:val="20"/>
              </w:rPr>
              <w:t>wydać</w:t>
            </w:r>
            <w:r w:rsidR="00BB2CFF" w:rsidRPr="00A479DB">
              <w:rPr>
                <w:rFonts w:ascii="Arial" w:hAnsi="Arial" w:cs="Arial"/>
                <w:szCs w:val="20"/>
              </w:rPr>
              <w:t xml:space="preserve"> pojazd samochodowy po wykonanej diagnostyce</w:t>
            </w:r>
            <w:r w:rsidR="00A479DB">
              <w:rPr>
                <w:rFonts w:ascii="Arial" w:hAnsi="Arial" w:cs="Arial"/>
                <w:szCs w:val="20"/>
              </w:rPr>
              <w:t>.</w:t>
            </w:r>
          </w:p>
        </w:tc>
        <w:tc>
          <w:tcPr>
            <w:tcW w:w="3373" w:type="dxa"/>
          </w:tcPr>
          <w:p w:rsidR="00A479DB" w:rsidRPr="00A479DB" w:rsidRDefault="00A479DB" w:rsidP="0046694A">
            <w:pPr>
              <w:pStyle w:val="Akapitzlist"/>
              <w:numPr>
                <w:ilvl w:val="0"/>
                <w:numId w:val="459"/>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lastRenderedPageBreak/>
              <w:t>sprawdzić stan urządzenia wspomagającego</w:t>
            </w:r>
            <w:r>
              <w:rPr>
                <w:rFonts w:ascii="Arial" w:hAnsi="Arial" w:cs="Arial"/>
                <w:szCs w:val="20"/>
              </w:rPr>
              <w:t>,</w:t>
            </w:r>
          </w:p>
          <w:p w:rsidR="00A479DB" w:rsidRPr="00A479DB" w:rsidRDefault="00A479DB" w:rsidP="0046694A">
            <w:pPr>
              <w:pStyle w:val="Akapitzlist"/>
              <w:numPr>
                <w:ilvl w:val="0"/>
                <w:numId w:val="459"/>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przeprowadzić pomiary czujników ABS</w:t>
            </w:r>
            <w:r>
              <w:rPr>
                <w:rFonts w:ascii="Arial" w:hAnsi="Arial" w:cs="Arial"/>
                <w:szCs w:val="20"/>
              </w:rPr>
              <w:t>,</w:t>
            </w:r>
          </w:p>
          <w:p w:rsidR="00A479DB" w:rsidRPr="00A479DB" w:rsidRDefault="00A479DB" w:rsidP="0046694A">
            <w:pPr>
              <w:pStyle w:val="Akapitzlist"/>
              <w:numPr>
                <w:ilvl w:val="0"/>
                <w:numId w:val="459"/>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dokonać pomiaru bicia tarczy hamulcowej</w:t>
            </w:r>
            <w:r>
              <w:rPr>
                <w:rFonts w:ascii="Arial" w:hAnsi="Arial" w:cs="Arial"/>
                <w:szCs w:val="20"/>
              </w:rPr>
              <w:t>,</w:t>
            </w:r>
          </w:p>
          <w:p w:rsidR="00A479DB" w:rsidRPr="00A479DB" w:rsidRDefault="00A479DB" w:rsidP="0046694A">
            <w:pPr>
              <w:pStyle w:val="Akapitzlist"/>
              <w:numPr>
                <w:ilvl w:val="0"/>
                <w:numId w:val="459"/>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dokonać pomiaru sił hamowania na stanowisku rolkowym</w:t>
            </w:r>
            <w:r>
              <w:rPr>
                <w:rFonts w:ascii="Arial" w:hAnsi="Arial" w:cs="Arial"/>
                <w:szCs w:val="20"/>
              </w:rPr>
              <w:t>,</w:t>
            </w:r>
          </w:p>
          <w:p w:rsidR="00A479DB" w:rsidRPr="00A479DB" w:rsidRDefault="00A479DB" w:rsidP="0046694A">
            <w:pPr>
              <w:pStyle w:val="Akapitzlist"/>
              <w:numPr>
                <w:ilvl w:val="0"/>
                <w:numId w:val="459"/>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wykonać wydruk wyników pomiaru</w:t>
            </w:r>
            <w:r>
              <w:rPr>
                <w:rFonts w:ascii="Arial" w:hAnsi="Arial" w:cs="Arial"/>
                <w:szCs w:val="20"/>
              </w:rPr>
              <w:t>,</w:t>
            </w:r>
          </w:p>
          <w:p w:rsidR="00A479DB" w:rsidRPr="00A479DB" w:rsidRDefault="00A479DB" w:rsidP="0046694A">
            <w:pPr>
              <w:pStyle w:val="Akapitzlist"/>
              <w:numPr>
                <w:ilvl w:val="0"/>
                <w:numId w:val="459"/>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ocenić skuteczność hamowania hamulca roboczego</w:t>
            </w:r>
            <w:r>
              <w:rPr>
                <w:rFonts w:ascii="Arial" w:hAnsi="Arial" w:cs="Arial"/>
                <w:szCs w:val="20"/>
              </w:rPr>
              <w:t>,</w:t>
            </w:r>
          </w:p>
          <w:p w:rsidR="00A479DB" w:rsidRPr="00A479DB" w:rsidRDefault="00A479DB" w:rsidP="0046694A">
            <w:pPr>
              <w:pStyle w:val="Akapitzlist"/>
              <w:numPr>
                <w:ilvl w:val="0"/>
                <w:numId w:val="459"/>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ocenić skuteczność hamowania hamulców postojowego i awaryjnego</w:t>
            </w:r>
            <w:r>
              <w:rPr>
                <w:rFonts w:ascii="Arial" w:hAnsi="Arial" w:cs="Arial"/>
                <w:szCs w:val="20"/>
              </w:rPr>
              <w:t>,</w:t>
            </w:r>
          </w:p>
          <w:p w:rsidR="00A479DB" w:rsidRPr="00A479DB" w:rsidRDefault="00A479DB" w:rsidP="0046694A">
            <w:pPr>
              <w:pStyle w:val="Akapitzlist"/>
              <w:numPr>
                <w:ilvl w:val="0"/>
                <w:numId w:val="459"/>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dokonać oceny równomierności hamowania</w:t>
            </w:r>
            <w:r>
              <w:rPr>
                <w:rFonts w:ascii="Arial" w:hAnsi="Arial" w:cs="Arial"/>
                <w:szCs w:val="20"/>
              </w:rPr>
              <w:t>,</w:t>
            </w:r>
          </w:p>
          <w:p w:rsidR="009B39C9" w:rsidRPr="00A479DB" w:rsidRDefault="00A479DB" w:rsidP="0046694A">
            <w:pPr>
              <w:pStyle w:val="Akapitzlist"/>
              <w:numPr>
                <w:ilvl w:val="0"/>
                <w:numId w:val="459"/>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porówn</w:t>
            </w:r>
            <w:r>
              <w:rPr>
                <w:rFonts w:ascii="Arial" w:hAnsi="Arial" w:cs="Arial"/>
                <w:szCs w:val="20"/>
              </w:rPr>
              <w:t>ać</w:t>
            </w:r>
            <w:r w:rsidRPr="00A479DB">
              <w:rPr>
                <w:rFonts w:ascii="Arial" w:hAnsi="Arial" w:cs="Arial"/>
                <w:szCs w:val="20"/>
              </w:rPr>
              <w:t xml:space="preserve"> wyniki badań ze wskaźnikiem skuteczności hamowania</w:t>
            </w:r>
            <w:r>
              <w:rPr>
                <w:rFonts w:ascii="Arial" w:hAnsi="Arial" w:cs="Arial"/>
                <w:szCs w:val="20"/>
              </w:rPr>
              <w:t>.</w:t>
            </w:r>
          </w:p>
        </w:tc>
        <w:tc>
          <w:tcPr>
            <w:tcW w:w="1276" w:type="dxa"/>
            <w:vAlign w:val="center"/>
          </w:tcPr>
          <w:p w:rsidR="009B39C9" w:rsidRPr="00EF7778" w:rsidRDefault="00FD1C9D" w:rsidP="00F61660">
            <w:pPr>
              <w:spacing w:after="0"/>
              <w:contextualSpacing/>
              <w:jc w:val="center"/>
              <w:rPr>
                <w:szCs w:val="20"/>
              </w:rPr>
            </w:pPr>
            <w:r>
              <w:rPr>
                <w:szCs w:val="20"/>
              </w:rPr>
              <w:t>Klasa III</w:t>
            </w:r>
          </w:p>
        </w:tc>
      </w:tr>
      <w:tr w:rsidR="009B39C9" w:rsidRPr="00EF7778" w:rsidTr="00A479DB">
        <w:tc>
          <w:tcPr>
            <w:tcW w:w="2262" w:type="dxa"/>
            <w:vMerge/>
            <w:vAlign w:val="center"/>
          </w:tcPr>
          <w:p w:rsidR="009B39C9" w:rsidRDefault="009B39C9" w:rsidP="00F61660">
            <w:pPr>
              <w:spacing w:after="0"/>
              <w:contextualSpacing/>
              <w:rPr>
                <w:szCs w:val="20"/>
              </w:rPr>
            </w:pPr>
          </w:p>
        </w:tc>
        <w:tc>
          <w:tcPr>
            <w:tcW w:w="2562" w:type="dxa"/>
            <w:vAlign w:val="center"/>
          </w:tcPr>
          <w:p w:rsidR="009B39C9" w:rsidRDefault="009B39C9" w:rsidP="00F61660">
            <w:pPr>
              <w:spacing w:after="0"/>
              <w:contextualSpacing/>
              <w:rPr>
                <w:szCs w:val="20"/>
              </w:rPr>
            </w:pPr>
            <w:r>
              <w:rPr>
                <w:szCs w:val="20"/>
              </w:rPr>
              <w:t>3. Diagnozowanie układu kierowniczego</w:t>
            </w:r>
          </w:p>
        </w:tc>
        <w:tc>
          <w:tcPr>
            <w:tcW w:w="1238" w:type="dxa"/>
            <w:vAlign w:val="center"/>
          </w:tcPr>
          <w:p w:rsidR="009B39C9" w:rsidRPr="0014134E" w:rsidRDefault="009B39C9" w:rsidP="00F61660">
            <w:pPr>
              <w:spacing w:after="0"/>
              <w:ind w:left="232" w:hanging="232"/>
              <w:contextualSpacing/>
              <w:jc w:val="center"/>
              <w:rPr>
                <w:szCs w:val="20"/>
              </w:rPr>
            </w:pPr>
          </w:p>
        </w:tc>
        <w:tc>
          <w:tcPr>
            <w:tcW w:w="3714" w:type="dxa"/>
          </w:tcPr>
          <w:p w:rsidR="00BB2CFF" w:rsidRPr="00A479DB" w:rsidRDefault="00BB2CFF" w:rsidP="0046694A">
            <w:pPr>
              <w:pStyle w:val="Akapitzlist"/>
              <w:numPr>
                <w:ilvl w:val="0"/>
                <w:numId w:val="435"/>
              </w:numPr>
              <w:spacing w:after="0" w:line="240" w:lineRule="auto"/>
              <w:ind w:left="206" w:hanging="206"/>
              <w:rPr>
                <w:rFonts w:ascii="Arial" w:hAnsi="Arial" w:cs="Arial"/>
                <w:szCs w:val="20"/>
              </w:rPr>
            </w:pPr>
            <w:r w:rsidRPr="00A479DB">
              <w:rPr>
                <w:rFonts w:ascii="Arial" w:hAnsi="Arial" w:cs="Arial"/>
                <w:szCs w:val="20"/>
              </w:rPr>
              <w:t>przyjąć pojazd samochodowy do diagnostyki,</w:t>
            </w:r>
          </w:p>
          <w:p w:rsidR="00BB2CFF" w:rsidRPr="00A479DB" w:rsidRDefault="00BB2CFF" w:rsidP="0046694A">
            <w:pPr>
              <w:pStyle w:val="Akapitzlist"/>
              <w:numPr>
                <w:ilvl w:val="0"/>
                <w:numId w:val="435"/>
              </w:numPr>
              <w:spacing w:after="0" w:line="240" w:lineRule="auto"/>
              <w:ind w:left="206" w:hanging="206"/>
              <w:rPr>
                <w:rFonts w:ascii="Arial" w:hAnsi="Arial" w:cs="Arial"/>
                <w:szCs w:val="20"/>
              </w:rPr>
            </w:pPr>
            <w:r w:rsidRPr="00A479DB">
              <w:rPr>
                <w:rFonts w:ascii="Arial" w:hAnsi="Arial" w:cs="Arial"/>
                <w:szCs w:val="20"/>
              </w:rPr>
              <w:t>określić czas wykonania diagnostyki,</w:t>
            </w:r>
          </w:p>
          <w:p w:rsidR="00BB2CFF" w:rsidRPr="00A479DB" w:rsidRDefault="00BB2CFF" w:rsidP="0046694A">
            <w:pPr>
              <w:pStyle w:val="Akapitzlist"/>
              <w:numPr>
                <w:ilvl w:val="0"/>
                <w:numId w:val="435"/>
              </w:numPr>
              <w:spacing w:after="0" w:line="240" w:lineRule="auto"/>
              <w:ind w:left="206" w:hanging="206"/>
              <w:rPr>
                <w:rFonts w:ascii="Arial" w:hAnsi="Arial" w:cs="Arial"/>
                <w:szCs w:val="20"/>
              </w:rPr>
            </w:pPr>
            <w:r w:rsidRPr="00A479DB">
              <w:rPr>
                <w:rFonts w:ascii="Arial" w:hAnsi="Arial" w:cs="Arial"/>
                <w:szCs w:val="20"/>
              </w:rPr>
              <w:t>szacować koszty diagnostyki pojazdu samochodowego</w:t>
            </w:r>
            <w:r w:rsidR="00A479DB">
              <w:rPr>
                <w:rFonts w:ascii="Arial" w:hAnsi="Arial" w:cs="Arial"/>
                <w:szCs w:val="20"/>
              </w:rPr>
              <w:t>,</w:t>
            </w:r>
          </w:p>
          <w:p w:rsidR="00BB2CFF" w:rsidRPr="00A479DB" w:rsidRDefault="00BB2CFF"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sprawdzić stan drążków kierowniczych</w:t>
            </w:r>
            <w:r w:rsidR="00A479DB">
              <w:rPr>
                <w:rFonts w:ascii="Arial" w:hAnsi="Arial" w:cs="Arial"/>
                <w:szCs w:val="20"/>
              </w:rPr>
              <w:t>,</w:t>
            </w:r>
          </w:p>
          <w:p w:rsidR="00BB2CFF" w:rsidRPr="00A479DB" w:rsidRDefault="00BB2CFF"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sprawdzić stan przegubów kulowych drążków kierowniczych</w:t>
            </w:r>
            <w:r w:rsidR="00A479DB">
              <w:rPr>
                <w:rFonts w:ascii="Arial" w:hAnsi="Arial" w:cs="Arial"/>
                <w:szCs w:val="20"/>
              </w:rPr>
              <w:t>,</w:t>
            </w:r>
          </w:p>
          <w:p w:rsidR="00BB2CFF" w:rsidRPr="00A479DB" w:rsidRDefault="00BB2CFF"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posłużyć się urządzeniami do pomiaru kątów ustawienia kół</w:t>
            </w:r>
            <w:r w:rsidR="00A479DB">
              <w:rPr>
                <w:rFonts w:ascii="Arial" w:hAnsi="Arial" w:cs="Arial"/>
                <w:szCs w:val="20"/>
              </w:rPr>
              <w:t>,</w:t>
            </w:r>
          </w:p>
          <w:p w:rsidR="00BB2CFF" w:rsidRPr="00A479DB" w:rsidRDefault="00944FA8" w:rsidP="0046694A">
            <w:pPr>
              <w:numPr>
                <w:ilvl w:val="0"/>
                <w:numId w:val="435"/>
              </w:numPr>
              <w:spacing w:after="0" w:line="240" w:lineRule="auto"/>
              <w:ind w:left="206" w:hanging="206"/>
              <w:rPr>
                <w:szCs w:val="20"/>
              </w:rPr>
            </w:pPr>
            <w:r w:rsidRPr="00A479DB">
              <w:rPr>
                <w:szCs w:val="20"/>
              </w:rPr>
              <w:t>wypełnić</w:t>
            </w:r>
            <w:r w:rsidR="00BB2CFF" w:rsidRPr="00A479DB">
              <w:rPr>
                <w:szCs w:val="20"/>
              </w:rPr>
              <w:t xml:space="preserve"> kartę pomiarów diagnostycznych</w:t>
            </w:r>
            <w:r w:rsidR="00A479DB">
              <w:rPr>
                <w:szCs w:val="20"/>
              </w:rPr>
              <w:t>,</w:t>
            </w:r>
          </w:p>
          <w:p w:rsidR="00BB2CFF" w:rsidRPr="00A479DB" w:rsidRDefault="00944FA8" w:rsidP="0046694A">
            <w:pPr>
              <w:numPr>
                <w:ilvl w:val="0"/>
                <w:numId w:val="435"/>
              </w:numPr>
              <w:spacing w:after="0" w:line="240" w:lineRule="auto"/>
              <w:ind w:left="206" w:hanging="206"/>
              <w:rPr>
                <w:szCs w:val="20"/>
              </w:rPr>
            </w:pPr>
            <w:r w:rsidRPr="00A479DB">
              <w:rPr>
                <w:szCs w:val="20"/>
              </w:rPr>
              <w:lastRenderedPageBreak/>
              <w:t>sporządzić</w:t>
            </w:r>
            <w:r w:rsidR="00BB2CFF" w:rsidRPr="00A479DB">
              <w:rPr>
                <w:szCs w:val="20"/>
              </w:rPr>
              <w:t xml:space="preserve"> kosztorys diagnostyki pojazdu samochodowego, jego podzespołów i zespołów</w:t>
            </w:r>
            <w:r w:rsidR="00A479DB">
              <w:rPr>
                <w:szCs w:val="20"/>
              </w:rPr>
              <w:t>,</w:t>
            </w:r>
          </w:p>
          <w:p w:rsidR="00BB2CFF" w:rsidRPr="00A479DB" w:rsidRDefault="00944FA8" w:rsidP="0046694A">
            <w:pPr>
              <w:numPr>
                <w:ilvl w:val="0"/>
                <w:numId w:val="435"/>
              </w:numPr>
              <w:spacing w:after="0" w:line="240" w:lineRule="auto"/>
              <w:ind w:left="206" w:hanging="206"/>
              <w:rPr>
                <w:szCs w:val="20"/>
              </w:rPr>
            </w:pPr>
            <w:r w:rsidRPr="00A479DB">
              <w:rPr>
                <w:szCs w:val="20"/>
              </w:rPr>
              <w:t>wprowadzić</w:t>
            </w:r>
            <w:r w:rsidR="00BB2CFF" w:rsidRPr="00A479DB">
              <w:rPr>
                <w:szCs w:val="20"/>
              </w:rPr>
              <w:t xml:space="preserve"> wyniki badań diagnostycznych pojazdu samochodowego do bazy danych serwisowych</w:t>
            </w:r>
            <w:r w:rsidR="00A479DB">
              <w:rPr>
                <w:szCs w:val="20"/>
              </w:rPr>
              <w:t>,</w:t>
            </w:r>
          </w:p>
          <w:p w:rsidR="00BB2CFF" w:rsidRPr="00A479DB" w:rsidRDefault="00944FA8" w:rsidP="0046694A">
            <w:pPr>
              <w:numPr>
                <w:ilvl w:val="0"/>
                <w:numId w:val="435"/>
              </w:numPr>
              <w:spacing w:after="0" w:line="240" w:lineRule="auto"/>
              <w:ind w:left="206" w:hanging="206"/>
              <w:rPr>
                <w:szCs w:val="20"/>
              </w:rPr>
            </w:pPr>
            <w:r w:rsidRPr="00A479DB">
              <w:rPr>
                <w:szCs w:val="20"/>
              </w:rPr>
              <w:t>przekazać</w:t>
            </w:r>
            <w:r w:rsidR="00BB2CFF" w:rsidRPr="00A479DB">
              <w:rPr>
                <w:szCs w:val="20"/>
              </w:rPr>
              <w:t xml:space="preserve"> klientowi informacje dotyczące wykonanej diagnostyki pojazdu  samochodowego</w:t>
            </w:r>
            <w:r w:rsidR="00A479DB">
              <w:rPr>
                <w:szCs w:val="20"/>
              </w:rPr>
              <w:t>,</w:t>
            </w:r>
          </w:p>
          <w:p w:rsidR="00BB2CFF" w:rsidRPr="00A479DB" w:rsidRDefault="00944FA8" w:rsidP="0046694A">
            <w:pPr>
              <w:numPr>
                <w:ilvl w:val="0"/>
                <w:numId w:val="435"/>
              </w:numPr>
              <w:spacing w:after="0" w:line="240" w:lineRule="auto"/>
              <w:ind w:left="206" w:hanging="206"/>
              <w:rPr>
                <w:szCs w:val="20"/>
              </w:rPr>
            </w:pPr>
            <w:r w:rsidRPr="00A479DB">
              <w:rPr>
                <w:szCs w:val="20"/>
              </w:rPr>
              <w:t>wydać</w:t>
            </w:r>
            <w:r w:rsidR="00BB2CFF" w:rsidRPr="00A479DB">
              <w:rPr>
                <w:szCs w:val="20"/>
              </w:rPr>
              <w:t xml:space="preserve"> dokumentację wykonanej diagnostyki pojazdu  samochodowego</w:t>
            </w:r>
            <w:r w:rsidR="00A479DB">
              <w:rPr>
                <w:szCs w:val="20"/>
              </w:rPr>
              <w:t>,</w:t>
            </w:r>
          </w:p>
          <w:p w:rsidR="009B39C9" w:rsidRPr="00EF7778" w:rsidRDefault="00944FA8" w:rsidP="0046694A">
            <w:pPr>
              <w:pStyle w:val="Akapitzlist"/>
              <w:numPr>
                <w:ilvl w:val="0"/>
                <w:numId w:val="435"/>
              </w:numPr>
              <w:spacing w:after="0" w:line="240" w:lineRule="auto"/>
              <w:ind w:left="206" w:hanging="206"/>
            </w:pPr>
            <w:r w:rsidRPr="00A479DB">
              <w:rPr>
                <w:rFonts w:ascii="Arial" w:hAnsi="Arial" w:cs="Arial"/>
                <w:szCs w:val="20"/>
              </w:rPr>
              <w:t>wydać</w:t>
            </w:r>
            <w:r w:rsidR="00BB2CFF" w:rsidRPr="00A479DB">
              <w:rPr>
                <w:rFonts w:ascii="Arial" w:hAnsi="Arial" w:cs="Arial"/>
                <w:szCs w:val="20"/>
              </w:rPr>
              <w:t xml:space="preserve"> pojazd samochodowy po wykonanej diagnostyce</w:t>
            </w:r>
            <w:r w:rsidR="00A479DB">
              <w:rPr>
                <w:rFonts w:ascii="Arial" w:hAnsi="Arial" w:cs="Arial"/>
                <w:szCs w:val="20"/>
              </w:rPr>
              <w:t>.</w:t>
            </w:r>
          </w:p>
        </w:tc>
        <w:tc>
          <w:tcPr>
            <w:tcW w:w="3373" w:type="dxa"/>
          </w:tcPr>
          <w:p w:rsidR="00A479DB" w:rsidRPr="00A479DB" w:rsidRDefault="00A479DB"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lastRenderedPageBreak/>
              <w:t>sprawdzić urządzenie wspomagające układu kierowniczego</w:t>
            </w:r>
            <w:r>
              <w:rPr>
                <w:rFonts w:ascii="Arial" w:hAnsi="Arial" w:cs="Arial"/>
                <w:szCs w:val="20"/>
              </w:rPr>
              <w:t>,</w:t>
            </w:r>
          </w:p>
          <w:p w:rsidR="00A479DB" w:rsidRPr="00A479DB" w:rsidRDefault="00A479DB"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ocenić stan techniczny układu kierowniczego</w:t>
            </w:r>
            <w:r>
              <w:rPr>
                <w:rFonts w:ascii="Arial" w:hAnsi="Arial" w:cs="Arial"/>
                <w:szCs w:val="20"/>
              </w:rPr>
              <w:t>,</w:t>
            </w:r>
          </w:p>
          <w:p w:rsidR="00A479DB" w:rsidRPr="00A479DB" w:rsidRDefault="00A479DB"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dokonać pomiaru zbieżności poszczególnych kół</w:t>
            </w:r>
            <w:r>
              <w:rPr>
                <w:rFonts w:ascii="Arial" w:hAnsi="Arial" w:cs="Arial"/>
                <w:szCs w:val="20"/>
              </w:rPr>
              <w:t>,</w:t>
            </w:r>
          </w:p>
          <w:p w:rsidR="00A479DB" w:rsidRPr="00A479DB" w:rsidRDefault="00A479DB"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dokonać pomiaru zbieżności sumarycznej osi</w:t>
            </w:r>
            <w:r>
              <w:rPr>
                <w:rFonts w:ascii="Arial" w:hAnsi="Arial" w:cs="Arial"/>
                <w:szCs w:val="20"/>
              </w:rPr>
              <w:t>,</w:t>
            </w:r>
          </w:p>
          <w:p w:rsidR="00A479DB" w:rsidRPr="00A479DB" w:rsidRDefault="00A479DB"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dokonać pomiaru pozostałych kątów ustawienia kół</w:t>
            </w:r>
            <w:r>
              <w:rPr>
                <w:rFonts w:ascii="Arial" w:hAnsi="Arial" w:cs="Arial"/>
                <w:szCs w:val="20"/>
              </w:rPr>
              <w:t>,</w:t>
            </w:r>
          </w:p>
          <w:p w:rsidR="009B39C9" w:rsidRPr="00A479DB" w:rsidRDefault="00A479DB"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porówn</w:t>
            </w:r>
            <w:r>
              <w:rPr>
                <w:rFonts w:ascii="Arial" w:hAnsi="Arial" w:cs="Arial"/>
                <w:szCs w:val="20"/>
              </w:rPr>
              <w:t>ać</w:t>
            </w:r>
            <w:r w:rsidRPr="00A479DB">
              <w:rPr>
                <w:rFonts w:ascii="Arial" w:hAnsi="Arial" w:cs="Arial"/>
                <w:szCs w:val="20"/>
              </w:rPr>
              <w:t xml:space="preserve"> wyniki z wartościami zalecanymi w instrukcji naprawy </w:t>
            </w:r>
            <w:r w:rsidRPr="00A479DB">
              <w:rPr>
                <w:rFonts w:ascii="Arial" w:hAnsi="Arial" w:cs="Arial"/>
                <w:szCs w:val="20"/>
              </w:rPr>
              <w:lastRenderedPageBreak/>
              <w:t>samochodu</w:t>
            </w:r>
            <w:r>
              <w:rPr>
                <w:rFonts w:ascii="Arial" w:hAnsi="Arial" w:cs="Arial"/>
                <w:szCs w:val="20"/>
              </w:rPr>
              <w:t>.</w:t>
            </w:r>
          </w:p>
        </w:tc>
        <w:tc>
          <w:tcPr>
            <w:tcW w:w="1276" w:type="dxa"/>
            <w:vAlign w:val="center"/>
          </w:tcPr>
          <w:p w:rsidR="009B39C9" w:rsidRPr="00EF7778" w:rsidRDefault="00FD1C9D" w:rsidP="00F61660">
            <w:pPr>
              <w:spacing w:after="0"/>
              <w:contextualSpacing/>
              <w:jc w:val="center"/>
              <w:rPr>
                <w:szCs w:val="20"/>
              </w:rPr>
            </w:pPr>
            <w:r>
              <w:rPr>
                <w:szCs w:val="20"/>
              </w:rPr>
              <w:lastRenderedPageBreak/>
              <w:t>Klasa III</w:t>
            </w:r>
          </w:p>
        </w:tc>
      </w:tr>
      <w:tr w:rsidR="009B39C9" w:rsidRPr="00EF7778" w:rsidTr="00A479DB">
        <w:tc>
          <w:tcPr>
            <w:tcW w:w="2262" w:type="dxa"/>
            <w:vMerge/>
            <w:vAlign w:val="center"/>
          </w:tcPr>
          <w:p w:rsidR="009B39C9" w:rsidRDefault="009B39C9" w:rsidP="00F61660">
            <w:pPr>
              <w:spacing w:after="0"/>
              <w:contextualSpacing/>
              <w:rPr>
                <w:szCs w:val="20"/>
              </w:rPr>
            </w:pPr>
          </w:p>
        </w:tc>
        <w:tc>
          <w:tcPr>
            <w:tcW w:w="2562" w:type="dxa"/>
            <w:vAlign w:val="center"/>
          </w:tcPr>
          <w:p w:rsidR="009B39C9" w:rsidRDefault="009B39C9" w:rsidP="00F61660">
            <w:pPr>
              <w:spacing w:after="0"/>
              <w:contextualSpacing/>
              <w:rPr>
                <w:szCs w:val="20"/>
              </w:rPr>
            </w:pPr>
            <w:r>
              <w:rPr>
                <w:szCs w:val="20"/>
              </w:rPr>
              <w:t>4. Diagnozowanie układu jezdnego</w:t>
            </w:r>
          </w:p>
        </w:tc>
        <w:tc>
          <w:tcPr>
            <w:tcW w:w="1238" w:type="dxa"/>
            <w:vAlign w:val="center"/>
          </w:tcPr>
          <w:p w:rsidR="009B39C9" w:rsidRPr="0014134E" w:rsidRDefault="009B39C9" w:rsidP="00F61660">
            <w:pPr>
              <w:spacing w:after="0"/>
              <w:ind w:left="232" w:hanging="232"/>
              <w:contextualSpacing/>
              <w:jc w:val="center"/>
              <w:rPr>
                <w:szCs w:val="20"/>
              </w:rPr>
            </w:pPr>
          </w:p>
        </w:tc>
        <w:tc>
          <w:tcPr>
            <w:tcW w:w="3714" w:type="dxa"/>
          </w:tcPr>
          <w:p w:rsidR="00BB2CFF" w:rsidRPr="00A479DB" w:rsidRDefault="00BB2CFF" w:rsidP="0046694A">
            <w:pPr>
              <w:pStyle w:val="Akapitzlist"/>
              <w:numPr>
                <w:ilvl w:val="0"/>
                <w:numId w:val="435"/>
              </w:numPr>
              <w:spacing w:after="0" w:line="240" w:lineRule="auto"/>
              <w:ind w:left="206" w:hanging="206"/>
              <w:rPr>
                <w:rFonts w:ascii="Arial" w:hAnsi="Arial" w:cs="Arial"/>
                <w:szCs w:val="20"/>
              </w:rPr>
            </w:pPr>
            <w:r w:rsidRPr="00A479DB">
              <w:rPr>
                <w:rFonts w:ascii="Arial" w:hAnsi="Arial" w:cs="Arial"/>
                <w:szCs w:val="20"/>
              </w:rPr>
              <w:t>przyjąć pojazd samochodowy do diagnostyki,</w:t>
            </w:r>
          </w:p>
          <w:p w:rsidR="00BB2CFF" w:rsidRPr="00A479DB" w:rsidRDefault="00BB2CFF" w:rsidP="0046694A">
            <w:pPr>
              <w:pStyle w:val="Akapitzlist"/>
              <w:numPr>
                <w:ilvl w:val="0"/>
                <w:numId w:val="435"/>
              </w:numPr>
              <w:spacing w:after="0" w:line="240" w:lineRule="auto"/>
              <w:ind w:left="206" w:hanging="206"/>
              <w:rPr>
                <w:rFonts w:ascii="Arial" w:hAnsi="Arial" w:cs="Arial"/>
                <w:szCs w:val="20"/>
              </w:rPr>
            </w:pPr>
            <w:r w:rsidRPr="00A479DB">
              <w:rPr>
                <w:rFonts w:ascii="Arial" w:hAnsi="Arial" w:cs="Arial"/>
                <w:szCs w:val="20"/>
              </w:rPr>
              <w:t>określić czas wykonania diagnostyki,</w:t>
            </w:r>
          </w:p>
          <w:p w:rsidR="00BB2CFF" w:rsidRPr="00A479DB" w:rsidRDefault="00BB2CFF" w:rsidP="0046694A">
            <w:pPr>
              <w:pStyle w:val="Akapitzlist"/>
              <w:numPr>
                <w:ilvl w:val="0"/>
                <w:numId w:val="435"/>
              </w:numPr>
              <w:spacing w:after="0" w:line="240" w:lineRule="auto"/>
              <w:ind w:left="206" w:hanging="206"/>
              <w:rPr>
                <w:rFonts w:ascii="Arial" w:hAnsi="Arial" w:cs="Arial"/>
                <w:szCs w:val="20"/>
              </w:rPr>
            </w:pPr>
            <w:r w:rsidRPr="00A479DB">
              <w:rPr>
                <w:rFonts w:ascii="Arial" w:hAnsi="Arial" w:cs="Arial"/>
                <w:szCs w:val="20"/>
              </w:rPr>
              <w:t>szacować koszty diagnostyki pojazdu samochodowego</w:t>
            </w:r>
          </w:p>
          <w:p w:rsidR="00BB2CFF" w:rsidRPr="00A479DB" w:rsidRDefault="00BB2CFF"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dokonać wzrokowej oceny stanu zawieszenia pojazdu</w:t>
            </w:r>
            <w:r w:rsidR="00A479DB">
              <w:rPr>
                <w:rFonts w:ascii="Arial" w:hAnsi="Arial" w:cs="Arial"/>
                <w:szCs w:val="20"/>
              </w:rPr>
              <w:t>,</w:t>
            </w:r>
          </w:p>
          <w:p w:rsidR="00BB2CFF" w:rsidRPr="00A479DB" w:rsidRDefault="00BB2CFF"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sprawdzić stan wahaczy zawieszenia</w:t>
            </w:r>
            <w:r w:rsidR="00A479DB">
              <w:rPr>
                <w:rFonts w:ascii="Arial" w:hAnsi="Arial" w:cs="Arial"/>
                <w:szCs w:val="20"/>
              </w:rPr>
              <w:t>,</w:t>
            </w:r>
          </w:p>
          <w:p w:rsidR="00BB2CFF" w:rsidRPr="00A479DB" w:rsidRDefault="00BB2CFF"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sprawdzić stan elementów sprężystych zawieszenia</w:t>
            </w:r>
            <w:r w:rsidR="00A479DB">
              <w:rPr>
                <w:rFonts w:ascii="Arial" w:hAnsi="Arial" w:cs="Arial"/>
                <w:szCs w:val="20"/>
              </w:rPr>
              <w:t>,</w:t>
            </w:r>
          </w:p>
          <w:p w:rsidR="00BB2CFF" w:rsidRPr="00A479DB" w:rsidRDefault="00BB2CFF"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sprawdzić stan tulei wahaczy</w:t>
            </w:r>
            <w:r w:rsidR="00A479DB">
              <w:rPr>
                <w:rFonts w:ascii="Arial" w:hAnsi="Arial" w:cs="Arial"/>
                <w:szCs w:val="20"/>
              </w:rPr>
              <w:t>,</w:t>
            </w:r>
          </w:p>
          <w:p w:rsidR="00A479DB" w:rsidRDefault="00BB2CFF"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sprawdzić stan stabilizatora</w:t>
            </w:r>
            <w:r w:rsidR="00A479DB" w:rsidRPr="00A479DB">
              <w:rPr>
                <w:rFonts w:ascii="Arial" w:hAnsi="Arial" w:cs="Arial"/>
                <w:szCs w:val="20"/>
              </w:rPr>
              <w:t>,</w:t>
            </w:r>
          </w:p>
          <w:p w:rsidR="00BB2CFF" w:rsidRPr="00A479DB" w:rsidRDefault="00BB2CFF"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sprawdzić stan łączników stabilizatora</w:t>
            </w:r>
            <w:r w:rsidR="00A479DB">
              <w:rPr>
                <w:rFonts w:ascii="Arial" w:hAnsi="Arial" w:cs="Arial"/>
                <w:szCs w:val="20"/>
              </w:rPr>
              <w:t>,</w:t>
            </w:r>
          </w:p>
          <w:p w:rsidR="00BB2CFF" w:rsidRPr="00A479DB" w:rsidRDefault="00BB2CFF"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sprawdzić luzy sworzni wahacza</w:t>
            </w:r>
            <w:r w:rsidR="00A479DB">
              <w:rPr>
                <w:rFonts w:ascii="Arial" w:hAnsi="Arial" w:cs="Arial"/>
                <w:szCs w:val="20"/>
              </w:rPr>
              <w:t>,</w:t>
            </w:r>
          </w:p>
          <w:p w:rsidR="00BB2CFF" w:rsidRPr="00A479DB" w:rsidRDefault="00BB2CFF"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sprawdzić luzy zawieszenia za pomocą poruszania kołem</w:t>
            </w:r>
            <w:r w:rsidR="00A479DB">
              <w:rPr>
                <w:rFonts w:ascii="Arial" w:hAnsi="Arial" w:cs="Arial"/>
                <w:szCs w:val="20"/>
              </w:rPr>
              <w:t>,</w:t>
            </w:r>
          </w:p>
          <w:p w:rsidR="00BB2CFF" w:rsidRPr="00A479DB" w:rsidRDefault="00BB2CFF"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sprawdzić, czy nie występują wycieki z amortyzatorów</w:t>
            </w:r>
            <w:r w:rsidR="00A479DB">
              <w:rPr>
                <w:rFonts w:ascii="Arial" w:hAnsi="Arial" w:cs="Arial"/>
                <w:szCs w:val="20"/>
              </w:rPr>
              <w:t>,</w:t>
            </w:r>
          </w:p>
          <w:p w:rsidR="00BB2CFF" w:rsidRPr="00A479DB" w:rsidRDefault="00BB2CFF"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dobrać rodzaje opon zgodnie z instrukcją obsługi samochodu</w:t>
            </w:r>
            <w:r w:rsidR="00A479DB">
              <w:rPr>
                <w:rFonts w:ascii="Arial" w:hAnsi="Arial" w:cs="Arial"/>
                <w:szCs w:val="20"/>
              </w:rPr>
              <w:t>,</w:t>
            </w:r>
          </w:p>
          <w:p w:rsidR="00BB2CFF" w:rsidRPr="00A479DB" w:rsidRDefault="00BB2CFF"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lastRenderedPageBreak/>
              <w:t>zweryfikować stan techniczny opon</w:t>
            </w:r>
            <w:r w:rsidR="00A479DB">
              <w:rPr>
                <w:rFonts w:ascii="Arial" w:hAnsi="Arial" w:cs="Arial"/>
                <w:szCs w:val="20"/>
              </w:rPr>
              <w:t>,</w:t>
            </w:r>
          </w:p>
          <w:p w:rsidR="00BB2CFF" w:rsidRPr="00A479DB" w:rsidRDefault="00BB2CFF"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posłużyć się urządzeniami do demontażu i montażu opon</w:t>
            </w:r>
            <w:r w:rsidR="00A479DB">
              <w:rPr>
                <w:rFonts w:ascii="Arial" w:hAnsi="Arial" w:cs="Arial"/>
                <w:szCs w:val="20"/>
              </w:rPr>
              <w:t>,</w:t>
            </w:r>
          </w:p>
          <w:p w:rsidR="00BB2CFF" w:rsidRPr="00A479DB" w:rsidRDefault="00BB2CFF"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wyrównoważ</w:t>
            </w:r>
            <w:r w:rsidR="00A479DB">
              <w:rPr>
                <w:rFonts w:ascii="Arial" w:hAnsi="Arial" w:cs="Arial"/>
                <w:szCs w:val="20"/>
              </w:rPr>
              <w:t>yć</w:t>
            </w:r>
            <w:r w:rsidRPr="00A479DB">
              <w:rPr>
                <w:rFonts w:ascii="Arial" w:hAnsi="Arial" w:cs="Arial"/>
                <w:szCs w:val="20"/>
              </w:rPr>
              <w:t xml:space="preserve"> koła</w:t>
            </w:r>
            <w:r w:rsidR="00A479DB">
              <w:rPr>
                <w:rFonts w:ascii="Arial" w:hAnsi="Arial" w:cs="Arial"/>
                <w:szCs w:val="20"/>
              </w:rPr>
              <w:t>,</w:t>
            </w:r>
          </w:p>
          <w:p w:rsidR="00BB2CFF" w:rsidRPr="00A479DB" w:rsidRDefault="00944FA8" w:rsidP="0046694A">
            <w:pPr>
              <w:numPr>
                <w:ilvl w:val="0"/>
                <w:numId w:val="435"/>
              </w:numPr>
              <w:spacing w:after="0" w:line="240" w:lineRule="auto"/>
              <w:ind w:left="206" w:hanging="206"/>
              <w:rPr>
                <w:szCs w:val="20"/>
              </w:rPr>
            </w:pPr>
            <w:r w:rsidRPr="00A479DB">
              <w:rPr>
                <w:szCs w:val="20"/>
              </w:rPr>
              <w:t>wypełnić</w:t>
            </w:r>
            <w:r w:rsidR="00BB2CFF" w:rsidRPr="00A479DB">
              <w:rPr>
                <w:szCs w:val="20"/>
              </w:rPr>
              <w:t xml:space="preserve"> kartę pomiarów diagnostycznych</w:t>
            </w:r>
            <w:r w:rsidR="00A479DB">
              <w:rPr>
                <w:szCs w:val="20"/>
              </w:rPr>
              <w:t>,</w:t>
            </w:r>
          </w:p>
          <w:p w:rsidR="00BB2CFF" w:rsidRPr="00A479DB" w:rsidRDefault="00944FA8" w:rsidP="0046694A">
            <w:pPr>
              <w:numPr>
                <w:ilvl w:val="0"/>
                <w:numId w:val="435"/>
              </w:numPr>
              <w:spacing w:after="0" w:line="240" w:lineRule="auto"/>
              <w:ind w:left="206" w:hanging="206"/>
              <w:rPr>
                <w:szCs w:val="20"/>
              </w:rPr>
            </w:pPr>
            <w:r w:rsidRPr="00A479DB">
              <w:rPr>
                <w:szCs w:val="20"/>
              </w:rPr>
              <w:t>sporządzić</w:t>
            </w:r>
            <w:r w:rsidR="00BB2CFF" w:rsidRPr="00A479DB">
              <w:rPr>
                <w:szCs w:val="20"/>
              </w:rPr>
              <w:t xml:space="preserve"> kosztorys diagnostyki pojazdu samochodowego, jego podzespołów i zespołów</w:t>
            </w:r>
            <w:r w:rsidR="00A479DB">
              <w:rPr>
                <w:szCs w:val="20"/>
              </w:rPr>
              <w:t>,</w:t>
            </w:r>
          </w:p>
          <w:p w:rsidR="00BB2CFF" w:rsidRPr="00A479DB" w:rsidRDefault="00944FA8" w:rsidP="0046694A">
            <w:pPr>
              <w:numPr>
                <w:ilvl w:val="0"/>
                <w:numId w:val="435"/>
              </w:numPr>
              <w:spacing w:after="0" w:line="240" w:lineRule="auto"/>
              <w:ind w:left="206" w:hanging="206"/>
              <w:rPr>
                <w:szCs w:val="20"/>
              </w:rPr>
            </w:pPr>
            <w:r w:rsidRPr="00A479DB">
              <w:rPr>
                <w:szCs w:val="20"/>
              </w:rPr>
              <w:t>wprowadzić</w:t>
            </w:r>
            <w:r w:rsidR="00BB2CFF" w:rsidRPr="00A479DB">
              <w:rPr>
                <w:szCs w:val="20"/>
              </w:rPr>
              <w:t xml:space="preserve"> wyniki badań diagnostycznych pojazdu samochodowego do bazy danych serwisowych</w:t>
            </w:r>
            <w:r w:rsidR="00A479DB">
              <w:rPr>
                <w:szCs w:val="20"/>
              </w:rPr>
              <w:t>,</w:t>
            </w:r>
          </w:p>
          <w:p w:rsidR="00BB2CFF" w:rsidRPr="00A479DB" w:rsidRDefault="00944FA8" w:rsidP="0046694A">
            <w:pPr>
              <w:numPr>
                <w:ilvl w:val="0"/>
                <w:numId w:val="435"/>
              </w:numPr>
              <w:spacing w:after="0" w:line="240" w:lineRule="auto"/>
              <w:ind w:left="206" w:hanging="206"/>
              <w:rPr>
                <w:szCs w:val="20"/>
              </w:rPr>
            </w:pPr>
            <w:r w:rsidRPr="00A479DB">
              <w:rPr>
                <w:szCs w:val="20"/>
              </w:rPr>
              <w:t>przekazać</w:t>
            </w:r>
            <w:r w:rsidR="00BB2CFF" w:rsidRPr="00A479DB">
              <w:rPr>
                <w:szCs w:val="20"/>
              </w:rPr>
              <w:t xml:space="preserve"> klientowi informacje dotyczące wykonanej diagnostyki pojazdu  samochodowego</w:t>
            </w:r>
            <w:r w:rsidR="00A479DB">
              <w:rPr>
                <w:szCs w:val="20"/>
              </w:rPr>
              <w:t>,</w:t>
            </w:r>
          </w:p>
          <w:p w:rsidR="00BB2CFF" w:rsidRPr="00A479DB" w:rsidRDefault="00944FA8" w:rsidP="0046694A">
            <w:pPr>
              <w:numPr>
                <w:ilvl w:val="0"/>
                <w:numId w:val="435"/>
              </w:numPr>
              <w:spacing w:after="0" w:line="240" w:lineRule="auto"/>
              <w:ind w:left="206" w:hanging="206"/>
              <w:rPr>
                <w:szCs w:val="20"/>
              </w:rPr>
            </w:pPr>
            <w:r w:rsidRPr="00A479DB">
              <w:rPr>
                <w:szCs w:val="20"/>
              </w:rPr>
              <w:t>wydać</w:t>
            </w:r>
            <w:r w:rsidR="00BB2CFF" w:rsidRPr="00A479DB">
              <w:rPr>
                <w:szCs w:val="20"/>
              </w:rPr>
              <w:t xml:space="preserve"> dokumentację wykonanej diagnostyki pojazdu  samochodowego</w:t>
            </w:r>
            <w:r w:rsidR="00A479DB">
              <w:rPr>
                <w:szCs w:val="20"/>
              </w:rPr>
              <w:t>,</w:t>
            </w:r>
          </w:p>
          <w:p w:rsidR="009B39C9" w:rsidRPr="00EF7778" w:rsidRDefault="00944FA8" w:rsidP="0046694A">
            <w:pPr>
              <w:pStyle w:val="Akapitzlist"/>
              <w:numPr>
                <w:ilvl w:val="0"/>
                <w:numId w:val="435"/>
              </w:numPr>
              <w:spacing w:after="0" w:line="240" w:lineRule="auto"/>
              <w:ind w:left="206" w:hanging="206"/>
            </w:pPr>
            <w:r w:rsidRPr="00A479DB">
              <w:rPr>
                <w:rFonts w:ascii="Arial" w:hAnsi="Arial" w:cs="Arial"/>
                <w:szCs w:val="20"/>
              </w:rPr>
              <w:t>wydać</w:t>
            </w:r>
            <w:r w:rsidR="00BB2CFF" w:rsidRPr="00A479DB">
              <w:rPr>
                <w:rFonts w:ascii="Arial" w:hAnsi="Arial" w:cs="Arial"/>
                <w:szCs w:val="20"/>
              </w:rPr>
              <w:t xml:space="preserve"> pojazd samochodowy po wykonanej diagnostyce</w:t>
            </w:r>
            <w:r w:rsidR="00A479DB">
              <w:rPr>
                <w:rFonts w:ascii="Arial" w:hAnsi="Arial" w:cs="Arial"/>
                <w:szCs w:val="20"/>
              </w:rPr>
              <w:t>.</w:t>
            </w:r>
          </w:p>
        </w:tc>
        <w:tc>
          <w:tcPr>
            <w:tcW w:w="3373" w:type="dxa"/>
          </w:tcPr>
          <w:p w:rsidR="00A479DB" w:rsidRPr="00A479DB" w:rsidRDefault="00A479DB"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lastRenderedPageBreak/>
              <w:t>sprawdzić luzy zawieszenia na stanowisku hydraulicznym do wymuszania szarpnięć koła</w:t>
            </w:r>
            <w:r>
              <w:rPr>
                <w:rFonts w:ascii="Arial" w:hAnsi="Arial" w:cs="Arial"/>
                <w:szCs w:val="20"/>
              </w:rPr>
              <w:t>,</w:t>
            </w:r>
          </w:p>
          <w:p w:rsidR="00A479DB" w:rsidRPr="00A479DB" w:rsidRDefault="00A479DB"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posłużyć się urządzeniami do badania amortyzatorów</w:t>
            </w:r>
            <w:r>
              <w:rPr>
                <w:rFonts w:ascii="Arial" w:hAnsi="Arial" w:cs="Arial"/>
                <w:szCs w:val="20"/>
              </w:rPr>
              <w:t>,</w:t>
            </w:r>
          </w:p>
          <w:p w:rsidR="00A479DB" w:rsidRPr="00A479DB" w:rsidRDefault="00A479DB"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dokonać badania amortyzatorów na specjalistycznym stanowisku</w:t>
            </w:r>
            <w:r>
              <w:rPr>
                <w:rFonts w:ascii="Arial" w:hAnsi="Arial" w:cs="Arial"/>
                <w:szCs w:val="20"/>
              </w:rPr>
              <w:t>,</w:t>
            </w:r>
          </w:p>
          <w:p w:rsidR="00A479DB" w:rsidRPr="00A479DB" w:rsidRDefault="00A479DB"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ocenić wyniki badania amortyzatorów</w:t>
            </w:r>
            <w:r>
              <w:rPr>
                <w:rFonts w:ascii="Arial" w:hAnsi="Arial" w:cs="Arial"/>
                <w:szCs w:val="20"/>
              </w:rPr>
              <w:t>,</w:t>
            </w:r>
          </w:p>
          <w:p w:rsidR="00A479DB" w:rsidRPr="00A479DB" w:rsidRDefault="00A479DB"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ocenić przydatność amortyzatorów do dalszej eksploatacji</w:t>
            </w:r>
            <w:r>
              <w:rPr>
                <w:rFonts w:ascii="Arial" w:hAnsi="Arial" w:cs="Arial"/>
                <w:szCs w:val="20"/>
              </w:rPr>
              <w:t>,</w:t>
            </w:r>
          </w:p>
          <w:p w:rsidR="00A479DB" w:rsidRPr="00A479DB" w:rsidRDefault="00A479DB"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dokonać pomiaru promieniowego bicia koła</w:t>
            </w:r>
            <w:r>
              <w:rPr>
                <w:rFonts w:ascii="Arial" w:hAnsi="Arial" w:cs="Arial"/>
                <w:szCs w:val="20"/>
              </w:rPr>
              <w:t>,</w:t>
            </w:r>
          </w:p>
          <w:p w:rsidR="009B39C9" w:rsidRPr="00A479DB" w:rsidRDefault="00A479DB"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A479DB">
              <w:rPr>
                <w:rFonts w:ascii="Arial" w:hAnsi="Arial" w:cs="Arial"/>
                <w:szCs w:val="20"/>
              </w:rPr>
              <w:t>dokonać pomiaru bocznego bicia koła</w:t>
            </w:r>
            <w:r>
              <w:rPr>
                <w:rFonts w:ascii="Arial" w:hAnsi="Arial" w:cs="Arial"/>
                <w:szCs w:val="20"/>
              </w:rPr>
              <w:t>.</w:t>
            </w:r>
          </w:p>
        </w:tc>
        <w:tc>
          <w:tcPr>
            <w:tcW w:w="1276" w:type="dxa"/>
            <w:vAlign w:val="center"/>
          </w:tcPr>
          <w:p w:rsidR="009B39C9" w:rsidRPr="00EF7778" w:rsidRDefault="00FD1C9D" w:rsidP="00F61660">
            <w:pPr>
              <w:spacing w:after="0"/>
              <w:contextualSpacing/>
              <w:jc w:val="center"/>
              <w:rPr>
                <w:szCs w:val="20"/>
              </w:rPr>
            </w:pPr>
            <w:r>
              <w:rPr>
                <w:szCs w:val="20"/>
              </w:rPr>
              <w:t>Klasa III</w:t>
            </w:r>
          </w:p>
        </w:tc>
      </w:tr>
      <w:tr w:rsidR="009B39C9" w:rsidRPr="00EF7778" w:rsidTr="00A479DB">
        <w:tc>
          <w:tcPr>
            <w:tcW w:w="2262" w:type="dxa"/>
            <w:vMerge/>
            <w:vAlign w:val="center"/>
          </w:tcPr>
          <w:p w:rsidR="009B39C9" w:rsidRDefault="009B39C9" w:rsidP="00F61660">
            <w:pPr>
              <w:spacing w:after="0"/>
              <w:contextualSpacing/>
              <w:rPr>
                <w:szCs w:val="20"/>
              </w:rPr>
            </w:pPr>
          </w:p>
        </w:tc>
        <w:tc>
          <w:tcPr>
            <w:tcW w:w="2562" w:type="dxa"/>
            <w:vAlign w:val="center"/>
          </w:tcPr>
          <w:p w:rsidR="009B39C9" w:rsidRDefault="009B39C9" w:rsidP="00F61660">
            <w:pPr>
              <w:spacing w:after="0"/>
              <w:contextualSpacing/>
              <w:rPr>
                <w:szCs w:val="20"/>
              </w:rPr>
            </w:pPr>
            <w:r>
              <w:rPr>
                <w:szCs w:val="20"/>
              </w:rPr>
              <w:t xml:space="preserve">5. Diagnozowanie </w:t>
            </w:r>
            <w:r w:rsidR="00BB2CFF">
              <w:rPr>
                <w:szCs w:val="20"/>
              </w:rPr>
              <w:t>układu oświetlenia</w:t>
            </w:r>
          </w:p>
        </w:tc>
        <w:tc>
          <w:tcPr>
            <w:tcW w:w="1238" w:type="dxa"/>
            <w:vAlign w:val="center"/>
          </w:tcPr>
          <w:p w:rsidR="009B39C9" w:rsidRPr="0014134E" w:rsidRDefault="009B39C9" w:rsidP="00F61660">
            <w:pPr>
              <w:spacing w:after="0"/>
              <w:ind w:left="232" w:hanging="232"/>
              <w:contextualSpacing/>
              <w:jc w:val="center"/>
              <w:rPr>
                <w:szCs w:val="20"/>
              </w:rPr>
            </w:pPr>
          </w:p>
        </w:tc>
        <w:tc>
          <w:tcPr>
            <w:tcW w:w="3714" w:type="dxa"/>
          </w:tcPr>
          <w:p w:rsidR="00BB2CFF" w:rsidRPr="005B626B" w:rsidRDefault="00BB2CFF" w:rsidP="0046694A">
            <w:pPr>
              <w:pStyle w:val="Akapitzlist"/>
              <w:numPr>
                <w:ilvl w:val="0"/>
                <w:numId w:val="435"/>
              </w:numPr>
              <w:spacing w:after="0" w:line="240" w:lineRule="auto"/>
              <w:ind w:left="206" w:hanging="206"/>
              <w:rPr>
                <w:rFonts w:ascii="Arial" w:hAnsi="Arial" w:cs="Arial"/>
                <w:szCs w:val="20"/>
              </w:rPr>
            </w:pPr>
            <w:r w:rsidRPr="005B626B">
              <w:rPr>
                <w:rFonts w:ascii="Arial" w:hAnsi="Arial" w:cs="Arial"/>
                <w:szCs w:val="20"/>
              </w:rPr>
              <w:t>przyjąć pojazd samochodowy do diagnostyki,</w:t>
            </w:r>
          </w:p>
          <w:p w:rsidR="00BB2CFF" w:rsidRPr="005B626B" w:rsidRDefault="00BB2CFF" w:rsidP="0046694A">
            <w:pPr>
              <w:pStyle w:val="Akapitzlist"/>
              <w:numPr>
                <w:ilvl w:val="0"/>
                <w:numId w:val="435"/>
              </w:numPr>
              <w:spacing w:after="0" w:line="240" w:lineRule="auto"/>
              <w:ind w:left="206" w:hanging="206"/>
              <w:rPr>
                <w:rFonts w:ascii="Arial" w:hAnsi="Arial" w:cs="Arial"/>
                <w:szCs w:val="20"/>
              </w:rPr>
            </w:pPr>
            <w:r w:rsidRPr="005B626B">
              <w:rPr>
                <w:rFonts w:ascii="Arial" w:hAnsi="Arial" w:cs="Arial"/>
                <w:szCs w:val="20"/>
              </w:rPr>
              <w:t>określić czas wykonania diagnostyki,</w:t>
            </w:r>
          </w:p>
          <w:p w:rsidR="00BB2CFF" w:rsidRPr="005B626B" w:rsidRDefault="00BB2CFF" w:rsidP="0046694A">
            <w:pPr>
              <w:pStyle w:val="Akapitzlist"/>
              <w:numPr>
                <w:ilvl w:val="0"/>
                <w:numId w:val="435"/>
              </w:numPr>
              <w:spacing w:after="0" w:line="240" w:lineRule="auto"/>
              <w:ind w:left="206" w:hanging="206"/>
              <w:rPr>
                <w:rFonts w:ascii="Arial" w:hAnsi="Arial" w:cs="Arial"/>
                <w:szCs w:val="20"/>
              </w:rPr>
            </w:pPr>
            <w:r w:rsidRPr="005B626B">
              <w:rPr>
                <w:rFonts w:ascii="Arial" w:hAnsi="Arial" w:cs="Arial"/>
                <w:szCs w:val="20"/>
              </w:rPr>
              <w:t>szacować koszty diagnostyki pojazdu samochodowego</w:t>
            </w:r>
            <w:r w:rsidR="005B626B">
              <w:rPr>
                <w:rFonts w:ascii="Arial" w:hAnsi="Arial" w:cs="Arial"/>
                <w:szCs w:val="20"/>
              </w:rPr>
              <w:t>,</w:t>
            </w:r>
          </w:p>
          <w:p w:rsidR="00BB2CFF" w:rsidRPr="005B626B" w:rsidRDefault="00BB2CFF" w:rsidP="0046694A">
            <w:pPr>
              <w:pStyle w:val="Akapitzlist"/>
              <w:numPr>
                <w:ilvl w:val="0"/>
                <w:numId w:val="435"/>
              </w:numPr>
              <w:suppressAutoHyphens/>
              <w:autoSpaceDN w:val="0"/>
              <w:spacing w:after="0" w:line="240" w:lineRule="auto"/>
              <w:ind w:left="204" w:hanging="204"/>
              <w:textAlignment w:val="baseline"/>
              <w:rPr>
                <w:rFonts w:ascii="Arial" w:hAnsi="Arial" w:cs="Arial"/>
                <w:szCs w:val="20"/>
              </w:rPr>
            </w:pPr>
            <w:r w:rsidRPr="005B626B">
              <w:rPr>
                <w:rFonts w:ascii="Arial" w:hAnsi="Arial" w:cs="Arial"/>
                <w:szCs w:val="20"/>
              </w:rPr>
              <w:t>dokonać sprawdzenia stanu oświetlenia zewnętrznego pojazdu samochodowego</w:t>
            </w:r>
            <w:r w:rsidR="005B626B">
              <w:rPr>
                <w:rFonts w:ascii="Arial" w:hAnsi="Arial" w:cs="Arial"/>
                <w:szCs w:val="20"/>
              </w:rPr>
              <w:t>,</w:t>
            </w:r>
          </w:p>
          <w:p w:rsidR="00BB2CFF" w:rsidRPr="005B626B" w:rsidRDefault="00944FA8" w:rsidP="0046694A">
            <w:pPr>
              <w:numPr>
                <w:ilvl w:val="0"/>
                <w:numId w:val="435"/>
              </w:numPr>
              <w:spacing w:after="0" w:line="240" w:lineRule="auto"/>
              <w:ind w:left="204" w:hanging="204"/>
              <w:contextualSpacing/>
              <w:rPr>
                <w:szCs w:val="20"/>
              </w:rPr>
            </w:pPr>
            <w:r w:rsidRPr="005B626B">
              <w:rPr>
                <w:szCs w:val="20"/>
              </w:rPr>
              <w:t>wypełnić</w:t>
            </w:r>
            <w:r w:rsidR="00BB2CFF" w:rsidRPr="005B626B">
              <w:rPr>
                <w:szCs w:val="20"/>
              </w:rPr>
              <w:t xml:space="preserve"> kartę pomiarów diagnostycznych</w:t>
            </w:r>
            <w:r w:rsidR="005B626B">
              <w:rPr>
                <w:szCs w:val="20"/>
              </w:rPr>
              <w:t>,</w:t>
            </w:r>
          </w:p>
          <w:p w:rsidR="00BB2CFF" w:rsidRPr="005B626B" w:rsidRDefault="00944FA8" w:rsidP="0046694A">
            <w:pPr>
              <w:numPr>
                <w:ilvl w:val="0"/>
                <w:numId w:val="435"/>
              </w:numPr>
              <w:spacing w:after="0" w:line="240" w:lineRule="auto"/>
              <w:ind w:left="204" w:hanging="204"/>
              <w:contextualSpacing/>
              <w:rPr>
                <w:szCs w:val="20"/>
              </w:rPr>
            </w:pPr>
            <w:r w:rsidRPr="005B626B">
              <w:rPr>
                <w:szCs w:val="20"/>
              </w:rPr>
              <w:t>sporządzić</w:t>
            </w:r>
            <w:r w:rsidR="00BB2CFF" w:rsidRPr="005B626B">
              <w:rPr>
                <w:szCs w:val="20"/>
              </w:rPr>
              <w:t xml:space="preserve"> kosztorys diagnostyki pojazdu samochodowego, jego podzespołów i zespołów</w:t>
            </w:r>
            <w:r w:rsidR="005B626B">
              <w:rPr>
                <w:szCs w:val="20"/>
              </w:rPr>
              <w:t>,</w:t>
            </w:r>
          </w:p>
          <w:p w:rsidR="00BB2CFF" w:rsidRPr="005B626B" w:rsidRDefault="00944FA8" w:rsidP="0046694A">
            <w:pPr>
              <w:numPr>
                <w:ilvl w:val="0"/>
                <w:numId w:val="435"/>
              </w:numPr>
              <w:spacing w:after="0" w:line="240" w:lineRule="auto"/>
              <w:ind w:left="206" w:hanging="206"/>
              <w:rPr>
                <w:szCs w:val="20"/>
              </w:rPr>
            </w:pPr>
            <w:r w:rsidRPr="005B626B">
              <w:rPr>
                <w:szCs w:val="20"/>
              </w:rPr>
              <w:t>wprowadzić</w:t>
            </w:r>
            <w:r w:rsidR="00BB2CFF" w:rsidRPr="005B626B">
              <w:rPr>
                <w:szCs w:val="20"/>
              </w:rPr>
              <w:t xml:space="preserve"> wyniki badań diagnostycznych pojazdu samochodowego do bazy danych </w:t>
            </w:r>
            <w:r w:rsidR="00BB2CFF" w:rsidRPr="005B626B">
              <w:rPr>
                <w:szCs w:val="20"/>
              </w:rPr>
              <w:lastRenderedPageBreak/>
              <w:t>serwisowych</w:t>
            </w:r>
            <w:r w:rsidR="005B626B">
              <w:rPr>
                <w:szCs w:val="20"/>
              </w:rPr>
              <w:t>,</w:t>
            </w:r>
          </w:p>
          <w:p w:rsidR="00BB2CFF" w:rsidRPr="005B626B" w:rsidRDefault="00944FA8" w:rsidP="0046694A">
            <w:pPr>
              <w:numPr>
                <w:ilvl w:val="0"/>
                <w:numId w:val="435"/>
              </w:numPr>
              <w:spacing w:after="0" w:line="240" w:lineRule="auto"/>
              <w:ind w:left="206" w:hanging="206"/>
              <w:rPr>
                <w:szCs w:val="20"/>
              </w:rPr>
            </w:pPr>
            <w:r w:rsidRPr="005B626B">
              <w:rPr>
                <w:szCs w:val="20"/>
              </w:rPr>
              <w:t>przekazać</w:t>
            </w:r>
            <w:r w:rsidR="00BB2CFF" w:rsidRPr="005B626B">
              <w:rPr>
                <w:szCs w:val="20"/>
              </w:rPr>
              <w:t xml:space="preserve"> klientowi informacje dotyczące wykonanej diagnostyki pojazdu  samochodowego</w:t>
            </w:r>
            <w:r w:rsidR="005B626B">
              <w:rPr>
                <w:szCs w:val="20"/>
              </w:rPr>
              <w:t>,</w:t>
            </w:r>
          </w:p>
          <w:p w:rsidR="00BB2CFF" w:rsidRPr="005B626B" w:rsidRDefault="00944FA8" w:rsidP="0046694A">
            <w:pPr>
              <w:numPr>
                <w:ilvl w:val="0"/>
                <w:numId w:val="435"/>
              </w:numPr>
              <w:spacing w:after="0" w:line="240" w:lineRule="auto"/>
              <w:ind w:left="206" w:hanging="206"/>
              <w:rPr>
                <w:szCs w:val="20"/>
              </w:rPr>
            </w:pPr>
            <w:r w:rsidRPr="005B626B">
              <w:rPr>
                <w:szCs w:val="20"/>
              </w:rPr>
              <w:t>wydać</w:t>
            </w:r>
            <w:r w:rsidR="00BB2CFF" w:rsidRPr="005B626B">
              <w:rPr>
                <w:szCs w:val="20"/>
              </w:rPr>
              <w:t xml:space="preserve"> dokumentację wykonanej diagnostyki pojazdu  samochodowego</w:t>
            </w:r>
            <w:r w:rsidR="005B626B">
              <w:rPr>
                <w:szCs w:val="20"/>
              </w:rPr>
              <w:t>,</w:t>
            </w:r>
          </w:p>
          <w:p w:rsidR="009B39C9" w:rsidRPr="00EF7778" w:rsidRDefault="00944FA8" w:rsidP="0046694A">
            <w:pPr>
              <w:pStyle w:val="Akapitzlist"/>
              <w:numPr>
                <w:ilvl w:val="0"/>
                <w:numId w:val="435"/>
              </w:numPr>
              <w:spacing w:after="0" w:line="240" w:lineRule="auto"/>
              <w:ind w:left="206" w:hanging="206"/>
            </w:pPr>
            <w:r w:rsidRPr="005B626B">
              <w:rPr>
                <w:rFonts w:ascii="Arial" w:hAnsi="Arial" w:cs="Arial"/>
                <w:szCs w:val="20"/>
              </w:rPr>
              <w:t>wydać</w:t>
            </w:r>
            <w:r w:rsidR="00BB2CFF" w:rsidRPr="005B626B">
              <w:rPr>
                <w:rFonts w:ascii="Arial" w:hAnsi="Arial" w:cs="Arial"/>
                <w:szCs w:val="20"/>
              </w:rPr>
              <w:t xml:space="preserve"> pojazd samochodowy po wykonanej diagnostyce</w:t>
            </w:r>
            <w:r w:rsidR="005B626B">
              <w:rPr>
                <w:rFonts w:ascii="Arial" w:hAnsi="Arial" w:cs="Arial"/>
                <w:szCs w:val="20"/>
              </w:rPr>
              <w:t>.</w:t>
            </w:r>
          </w:p>
        </w:tc>
        <w:tc>
          <w:tcPr>
            <w:tcW w:w="3373" w:type="dxa"/>
          </w:tcPr>
          <w:p w:rsidR="005B626B" w:rsidRPr="005B626B" w:rsidRDefault="005B626B"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5B626B">
              <w:rPr>
                <w:rFonts w:ascii="Arial" w:hAnsi="Arial" w:cs="Arial"/>
                <w:szCs w:val="20"/>
              </w:rPr>
              <w:lastRenderedPageBreak/>
              <w:t>dokonać sprawdzenia ustawienia świateł mijania</w:t>
            </w:r>
            <w:r>
              <w:rPr>
                <w:rFonts w:ascii="Arial" w:hAnsi="Arial" w:cs="Arial"/>
                <w:szCs w:val="20"/>
              </w:rPr>
              <w:t>,</w:t>
            </w:r>
          </w:p>
          <w:p w:rsidR="009B39C9" w:rsidRPr="005B626B" w:rsidRDefault="005B626B" w:rsidP="0046694A">
            <w:pPr>
              <w:pStyle w:val="Akapitzlist"/>
              <w:numPr>
                <w:ilvl w:val="0"/>
                <w:numId w:val="435"/>
              </w:numPr>
              <w:suppressAutoHyphens/>
              <w:autoSpaceDN w:val="0"/>
              <w:spacing w:after="0" w:line="240" w:lineRule="auto"/>
              <w:ind w:left="206" w:hanging="206"/>
              <w:contextualSpacing w:val="0"/>
              <w:textAlignment w:val="baseline"/>
              <w:rPr>
                <w:rFonts w:ascii="Arial" w:hAnsi="Arial" w:cs="Arial"/>
                <w:szCs w:val="20"/>
              </w:rPr>
            </w:pPr>
            <w:r w:rsidRPr="005B626B">
              <w:rPr>
                <w:rFonts w:ascii="Arial" w:hAnsi="Arial" w:cs="Arial"/>
                <w:szCs w:val="20"/>
              </w:rPr>
              <w:t>dokonać sprawdzenia ustawienia świateł drogowych</w:t>
            </w:r>
            <w:r>
              <w:rPr>
                <w:rFonts w:ascii="Arial" w:hAnsi="Arial" w:cs="Arial"/>
                <w:szCs w:val="20"/>
              </w:rPr>
              <w:t>.</w:t>
            </w:r>
          </w:p>
        </w:tc>
        <w:tc>
          <w:tcPr>
            <w:tcW w:w="1276" w:type="dxa"/>
            <w:vAlign w:val="center"/>
          </w:tcPr>
          <w:p w:rsidR="009B39C9" w:rsidRPr="00EF7778" w:rsidRDefault="00FD1C9D" w:rsidP="00F61660">
            <w:pPr>
              <w:spacing w:after="0"/>
              <w:contextualSpacing/>
              <w:jc w:val="center"/>
              <w:rPr>
                <w:szCs w:val="20"/>
              </w:rPr>
            </w:pPr>
            <w:r>
              <w:rPr>
                <w:szCs w:val="20"/>
              </w:rPr>
              <w:t>Klasa III</w:t>
            </w:r>
          </w:p>
        </w:tc>
      </w:tr>
      <w:tr w:rsidR="009B39C9" w:rsidRPr="00EF7778" w:rsidTr="00A479DB">
        <w:tc>
          <w:tcPr>
            <w:tcW w:w="2262" w:type="dxa"/>
            <w:vMerge/>
            <w:vAlign w:val="center"/>
          </w:tcPr>
          <w:p w:rsidR="009B39C9" w:rsidRDefault="009B39C9" w:rsidP="00F61660">
            <w:pPr>
              <w:spacing w:after="0"/>
              <w:contextualSpacing/>
              <w:rPr>
                <w:szCs w:val="20"/>
              </w:rPr>
            </w:pPr>
          </w:p>
        </w:tc>
        <w:tc>
          <w:tcPr>
            <w:tcW w:w="2562" w:type="dxa"/>
            <w:vAlign w:val="center"/>
          </w:tcPr>
          <w:p w:rsidR="009B39C9" w:rsidRDefault="009B39C9" w:rsidP="00F61660">
            <w:pPr>
              <w:spacing w:after="0"/>
              <w:contextualSpacing/>
              <w:rPr>
                <w:szCs w:val="20"/>
              </w:rPr>
            </w:pPr>
            <w:r>
              <w:rPr>
                <w:szCs w:val="20"/>
              </w:rPr>
              <w:t>6. Diagnozowanie układów bezpieczeństwa i komfortu jazdy</w:t>
            </w:r>
          </w:p>
        </w:tc>
        <w:tc>
          <w:tcPr>
            <w:tcW w:w="1238" w:type="dxa"/>
            <w:vAlign w:val="center"/>
          </w:tcPr>
          <w:p w:rsidR="009B39C9" w:rsidRPr="0014134E" w:rsidRDefault="009B39C9" w:rsidP="00F61660">
            <w:pPr>
              <w:spacing w:after="0"/>
              <w:ind w:left="232" w:hanging="232"/>
              <w:contextualSpacing/>
              <w:jc w:val="center"/>
              <w:rPr>
                <w:szCs w:val="20"/>
              </w:rPr>
            </w:pPr>
          </w:p>
        </w:tc>
        <w:tc>
          <w:tcPr>
            <w:tcW w:w="3714" w:type="dxa"/>
          </w:tcPr>
          <w:p w:rsidR="00BB2CFF" w:rsidRPr="005B626B" w:rsidRDefault="00BB2CFF" w:rsidP="0046694A">
            <w:pPr>
              <w:pStyle w:val="Akapitzlist"/>
              <w:numPr>
                <w:ilvl w:val="0"/>
                <w:numId w:val="435"/>
              </w:numPr>
              <w:spacing w:after="0" w:line="240" w:lineRule="auto"/>
              <w:ind w:left="206" w:hanging="206"/>
              <w:rPr>
                <w:rFonts w:ascii="Arial" w:hAnsi="Arial" w:cs="Arial"/>
                <w:szCs w:val="20"/>
              </w:rPr>
            </w:pPr>
            <w:r w:rsidRPr="005B626B">
              <w:rPr>
                <w:rFonts w:ascii="Arial" w:hAnsi="Arial" w:cs="Arial"/>
                <w:szCs w:val="20"/>
              </w:rPr>
              <w:t>przyjąć pojazd samochodowy do diagnostyki,</w:t>
            </w:r>
          </w:p>
          <w:p w:rsidR="00BB2CFF" w:rsidRPr="005B626B" w:rsidRDefault="00BB2CFF" w:rsidP="0046694A">
            <w:pPr>
              <w:pStyle w:val="Akapitzlist"/>
              <w:numPr>
                <w:ilvl w:val="0"/>
                <w:numId w:val="435"/>
              </w:numPr>
              <w:spacing w:after="0" w:line="240" w:lineRule="auto"/>
              <w:ind w:left="206" w:hanging="206"/>
              <w:rPr>
                <w:rFonts w:ascii="Arial" w:hAnsi="Arial" w:cs="Arial"/>
                <w:szCs w:val="20"/>
              </w:rPr>
            </w:pPr>
            <w:r w:rsidRPr="005B626B">
              <w:rPr>
                <w:rFonts w:ascii="Arial" w:hAnsi="Arial" w:cs="Arial"/>
                <w:szCs w:val="20"/>
              </w:rPr>
              <w:t>określić czas wykonania diagnostyki,</w:t>
            </w:r>
          </w:p>
          <w:p w:rsidR="00BB2CFF" w:rsidRPr="005B626B" w:rsidRDefault="00BB2CFF" w:rsidP="0046694A">
            <w:pPr>
              <w:pStyle w:val="Akapitzlist"/>
              <w:numPr>
                <w:ilvl w:val="0"/>
                <w:numId w:val="435"/>
              </w:numPr>
              <w:spacing w:after="0" w:line="240" w:lineRule="auto"/>
              <w:ind w:left="206" w:hanging="206"/>
              <w:rPr>
                <w:rFonts w:ascii="Arial" w:hAnsi="Arial" w:cs="Arial"/>
                <w:szCs w:val="20"/>
              </w:rPr>
            </w:pPr>
            <w:r w:rsidRPr="005B626B">
              <w:rPr>
                <w:rFonts w:ascii="Arial" w:hAnsi="Arial" w:cs="Arial"/>
                <w:szCs w:val="20"/>
              </w:rPr>
              <w:t>szacować koszty diagnostyki pojazdu samochodowego</w:t>
            </w:r>
            <w:r w:rsidR="005B626B">
              <w:rPr>
                <w:rFonts w:ascii="Arial" w:hAnsi="Arial" w:cs="Arial"/>
                <w:szCs w:val="20"/>
              </w:rPr>
              <w:t>,</w:t>
            </w:r>
          </w:p>
          <w:p w:rsidR="00BB2CFF" w:rsidRPr="005B626B" w:rsidRDefault="00BB2CFF" w:rsidP="0046694A">
            <w:pPr>
              <w:numPr>
                <w:ilvl w:val="0"/>
                <w:numId w:val="435"/>
              </w:numPr>
              <w:suppressAutoHyphens/>
              <w:autoSpaceDN w:val="0"/>
              <w:spacing w:after="0" w:line="240" w:lineRule="auto"/>
              <w:ind w:left="206" w:hanging="206"/>
              <w:contextualSpacing/>
              <w:textAlignment w:val="baseline"/>
              <w:rPr>
                <w:szCs w:val="20"/>
              </w:rPr>
            </w:pPr>
            <w:r w:rsidRPr="005B626B">
              <w:rPr>
                <w:szCs w:val="20"/>
              </w:rPr>
              <w:t>posłużyć się urządzeniami do diagnostyki poduszek gazowych</w:t>
            </w:r>
            <w:r w:rsidR="005B626B">
              <w:rPr>
                <w:szCs w:val="20"/>
              </w:rPr>
              <w:t>,</w:t>
            </w:r>
          </w:p>
          <w:p w:rsidR="00BB2CFF" w:rsidRPr="005B626B" w:rsidRDefault="00BB2CFF" w:rsidP="0046694A">
            <w:pPr>
              <w:numPr>
                <w:ilvl w:val="0"/>
                <w:numId w:val="435"/>
              </w:numPr>
              <w:suppressAutoHyphens/>
              <w:autoSpaceDN w:val="0"/>
              <w:spacing w:after="0" w:line="240" w:lineRule="auto"/>
              <w:ind w:left="206" w:hanging="206"/>
              <w:contextualSpacing/>
              <w:textAlignment w:val="baseline"/>
              <w:rPr>
                <w:szCs w:val="20"/>
              </w:rPr>
            </w:pPr>
            <w:r w:rsidRPr="005B626B">
              <w:rPr>
                <w:szCs w:val="20"/>
              </w:rPr>
              <w:t>sprawdzić działanie pasów bezpieczeństwa</w:t>
            </w:r>
            <w:r w:rsidR="005B626B">
              <w:rPr>
                <w:szCs w:val="20"/>
              </w:rPr>
              <w:t>,</w:t>
            </w:r>
          </w:p>
          <w:p w:rsidR="00BB2CFF" w:rsidRPr="005B626B" w:rsidRDefault="00BB2CFF" w:rsidP="0046694A">
            <w:pPr>
              <w:numPr>
                <w:ilvl w:val="0"/>
                <w:numId w:val="435"/>
              </w:numPr>
              <w:suppressAutoHyphens/>
              <w:autoSpaceDN w:val="0"/>
              <w:spacing w:after="0" w:line="240" w:lineRule="auto"/>
              <w:ind w:left="206" w:hanging="206"/>
              <w:contextualSpacing/>
              <w:textAlignment w:val="baseline"/>
              <w:rPr>
                <w:szCs w:val="20"/>
              </w:rPr>
            </w:pPr>
            <w:r w:rsidRPr="005B626B">
              <w:rPr>
                <w:szCs w:val="20"/>
              </w:rPr>
              <w:t>posłużyć się urządzeniami do obsługi klimatyzacji</w:t>
            </w:r>
            <w:r w:rsidR="005B626B">
              <w:rPr>
                <w:szCs w:val="20"/>
              </w:rPr>
              <w:t>,</w:t>
            </w:r>
          </w:p>
          <w:p w:rsidR="00BB2CFF" w:rsidRPr="005B626B" w:rsidRDefault="00BB2CFF" w:rsidP="0046694A">
            <w:pPr>
              <w:numPr>
                <w:ilvl w:val="0"/>
                <w:numId w:val="435"/>
              </w:numPr>
              <w:suppressAutoHyphens/>
              <w:autoSpaceDN w:val="0"/>
              <w:spacing w:after="0" w:line="240" w:lineRule="auto"/>
              <w:ind w:left="206" w:hanging="206"/>
              <w:contextualSpacing/>
              <w:textAlignment w:val="baseline"/>
              <w:rPr>
                <w:szCs w:val="20"/>
              </w:rPr>
            </w:pPr>
            <w:r w:rsidRPr="005B626B">
              <w:rPr>
                <w:szCs w:val="20"/>
              </w:rPr>
              <w:t>dokonać obsługi układu klimatyzacji</w:t>
            </w:r>
            <w:r w:rsidR="005B626B">
              <w:rPr>
                <w:szCs w:val="20"/>
              </w:rPr>
              <w:t>,</w:t>
            </w:r>
          </w:p>
          <w:p w:rsidR="00BB2CFF" w:rsidRPr="005B626B" w:rsidRDefault="00BB2CFF" w:rsidP="0046694A">
            <w:pPr>
              <w:numPr>
                <w:ilvl w:val="0"/>
                <w:numId w:val="435"/>
              </w:numPr>
              <w:suppressAutoHyphens/>
              <w:autoSpaceDN w:val="0"/>
              <w:spacing w:after="0" w:line="240" w:lineRule="auto"/>
              <w:ind w:left="206" w:hanging="206"/>
              <w:contextualSpacing/>
              <w:textAlignment w:val="baseline"/>
              <w:rPr>
                <w:szCs w:val="20"/>
              </w:rPr>
            </w:pPr>
            <w:r w:rsidRPr="005B626B">
              <w:rPr>
                <w:szCs w:val="20"/>
              </w:rPr>
              <w:t>dokonać wymiany filtra kabinowego</w:t>
            </w:r>
            <w:r w:rsidR="005B626B">
              <w:rPr>
                <w:szCs w:val="20"/>
              </w:rPr>
              <w:t>,</w:t>
            </w:r>
          </w:p>
          <w:p w:rsidR="00BB2CFF" w:rsidRPr="005B626B" w:rsidRDefault="00BB2CFF" w:rsidP="0046694A">
            <w:pPr>
              <w:numPr>
                <w:ilvl w:val="0"/>
                <w:numId w:val="435"/>
              </w:numPr>
              <w:suppressAutoHyphens/>
              <w:autoSpaceDN w:val="0"/>
              <w:spacing w:after="0" w:line="240" w:lineRule="auto"/>
              <w:ind w:left="206" w:hanging="206"/>
              <w:contextualSpacing/>
              <w:textAlignment w:val="baseline"/>
              <w:rPr>
                <w:szCs w:val="20"/>
              </w:rPr>
            </w:pPr>
            <w:r w:rsidRPr="005B626B">
              <w:rPr>
                <w:szCs w:val="20"/>
              </w:rPr>
              <w:t>sprawdzić prawidłowość działania układu klimatyzacji</w:t>
            </w:r>
            <w:r w:rsidR="005B626B">
              <w:rPr>
                <w:szCs w:val="20"/>
              </w:rPr>
              <w:t>,</w:t>
            </w:r>
          </w:p>
          <w:p w:rsidR="00BB2CFF" w:rsidRPr="005B626B" w:rsidRDefault="00BB2CFF" w:rsidP="0046694A">
            <w:pPr>
              <w:numPr>
                <w:ilvl w:val="0"/>
                <w:numId w:val="435"/>
              </w:numPr>
              <w:suppressAutoHyphens/>
              <w:autoSpaceDN w:val="0"/>
              <w:spacing w:after="0" w:line="240" w:lineRule="auto"/>
              <w:ind w:left="206" w:hanging="206"/>
              <w:contextualSpacing/>
              <w:textAlignment w:val="baseline"/>
              <w:rPr>
                <w:szCs w:val="20"/>
              </w:rPr>
            </w:pPr>
            <w:r w:rsidRPr="005B626B">
              <w:rPr>
                <w:szCs w:val="20"/>
              </w:rPr>
              <w:t>posłużyć się urządzeniami do pomiaru poziomu dźwięków emitowanych przez pojazdy samochodowe</w:t>
            </w:r>
            <w:r w:rsidR="005B626B">
              <w:rPr>
                <w:szCs w:val="20"/>
              </w:rPr>
              <w:t>,</w:t>
            </w:r>
          </w:p>
          <w:p w:rsidR="00BB2CFF" w:rsidRPr="005B626B" w:rsidRDefault="00944FA8" w:rsidP="0046694A">
            <w:pPr>
              <w:numPr>
                <w:ilvl w:val="0"/>
                <w:numId w:val="435"/>
              </w:numPr>
              <w:suppressAutoHyphens/>
              <w:autoSpaceDN w:val="0"/>
              <w:spacing w:after="0" w:line="240" w:lineRule="auto"/>
              <w:ind w:left="206" w:hanging="206"/>
              <w:contextualSpacing/>
              <w:textAlignment w:val="baseline"/>
              <w:rPr>
                <w:szCs w:val="20"/>
              </w:rPr>
            </w:pPr>
            <w:r w:rsidRPr="005B626B">
              <w:rPr>
                <w:szCs w:val="20"/>
              </w:rPr>
              <w:t>sporządzić</w:t>
            </w:r>
            <w:r w:rsidR="00BB2CFF" w:rsidRPr="005B626B">
              <w:rPr>
                <w:szCs w:val="20"/>
              </w:rPr>
              <w:t xml:space="preserve"> protokół z wykonanych pomiarów</w:t>
            </w:r>
            <w:r w:rsidR="005B626B">
              <w:rPr>
                <w:szCs w:val="20"/>
              </w:rPr>
              <w:t>,</w:t>
            </w:r>
          </w:p>
          <w:p w:rsidR="00BB2CFF" w:rsidRPr="005B626B" w:rsidRDefault="00BB2CFF" w:rsidP="0046694A">
            <w:pPr>
              <w:numPr>
                <w:ilvl w:val="0"/>
                <w:numId w:val="435"/>
              </w:numPr>
              <w:suppressAutoHyphens/>
              <w:autoSpaceDN w:val="0"/>
              <w:spacing w:after="0" w:line="240" w:lineRule="auto"/>
              <w:ind w:left="206" w:hanging="206"/>
              <w:contextualSpacing/>
              <w:textAlignment w:val="baseline"/>
              <w:rPr>
                <w:szCs w:val="20"/>
              </w:rPr>
            </w:pPr>
            <w:r w:rsidRPr="005B626B">
              <w:rPr>
                <w:szCs w:val="20"/>
              </w:rPr>
              <w:t>interpretuje wyniki wykonanych pomiarów</w:t>
            </w:r>
            <w:r w:rsidR="005B626B">
              <w:rPr>
                <w:szCs w:val="20"/>
              </w:rPr>
              <w:t>,</w:t>
            </w:r>
          </w:p>
          <w:p w:rsidR="00BB2CFF" w:rsidRPr="005B626B" w:rsidRDefault="00BB2CFF" w:rsidP="0046694A">
            <w:pPr>
              <w:numPr>
                <w:ilvl w:val="0"/>
                <w:numId w:val="435"/>
              </w:numPr>
              <w:suppressAutoHyphens/>
              <w:autoSpaceDN w:val="0"/>
              <w:spacing w:after="0" w:line="240" w:lineRule="auto"/>
              <w:ind w:left="206" w:hanging="206"/>
              <w:contextualSpacing/>
              <w:textAlignment w:val="baseline"/>
              <w:rPr>
                <w:szCs w:val="20"/>
              </w:rPr>
            </w:pPr>
            <w:r w:rsidRPr="005B626B">
              <w:rPr>
                <w:szCs w:val="20"/>
              </w:rPr>
              <w:t>ocenić zgodność wyników badań z dopuszczalnym poziomem hałasu</w:t>
            </w:r>
            <w:r w:rsidR="005B626B">
              <w:rPr>
                <w:szCs w:val="20"/>
              </w:rPr>
              <w:t>,</w:t>
            </w:r>
          </w:p>
          <w:p w:rsidR="00BB2CFF" w:rsidRPr="005B626B" w:rsidRDefault="00944FA8" w:rsidP="0046694A">
            <w:pPr>
              <w:numPr>
                <w:ilvl w:val="0"/>
                <w:numId w:val="435"/>
              </w:numPr>
              <w:spacing w:after="0" w:line="240" w:lineRule="auto"/>
              <w:ind w:left="206" w:hanging="206"/>
              <w:contextualSpacing/>
              <w:rPr>
                <w:szCs w:val="20"/>
              </w:rPr>
            </w:pPr>
            <w:r w:rsidRPr="005B626B">
              <w:rPr>
                <w:szCs w:val="20"/>
              </w:rPr>
              <w:t>wypełnić</w:t>
            </w:r>
            <w:r w:rsidR="00BB2CFF" w:rsidRPr="005B626B">
              <w:rPr>
                <w:szCs w:val="20"/>
              </w:rPr>
              <w:t xml:space="preserve"> kartę pomiarów diagnostycznych</w:t>
            </w:r>
            <w:r w:rsidR="005B626B">
              <w:rPr>
                <w:szCs w:val="20"/>
              </w:rPr>
              <w:t>,</w:t>
            </w:r>
          </w:p>
          <w:p w:rsidR="00BB2CFF" w:rsidRPr="005B626B" w:rsidRDefault="00944FA8" w:rsidP="0046694A">
            <w:pPr>
              <w:numPr>
                <w:ilvl w:val="0"/>
                <w:numId w:val="435"/>
              </w:numPr>
              <w:spacing w:after="0" w:line="240" w:lineRule="auto"/>
              <w:ind w:left="206" w:hanging="206"/>
              <w:contextualSpacing/>
              <w:rPr>
                <w:szCs w:val="20"/>
              </w:rPr>
            </w:pPr>
            <w:r w:rsidRPr="005B626B">
              <w:rPr>
                <w:szCs w:val="20"/>
              </w:rPr>
              <w:t>sporządzić</w:t>
            </w:r>
            <w:r w:rsidR="00BB2CFF" w:rsidRPr="005B626B">
              <w:rPr>
                <w:szCs w:val="20"/>
              </w:rPr>
              <w:t xml:space="preserve"> kosztorys diagnostyki </w:t>
            </w:r>
            <w:r w:rsidR="00BB2CFF" w:rsidRPr="005B626B">
              <w:rPr>
                <w:szCs w:val="20"/>
              </w:rPr>
              <w:lastRenderedPageBreak/>
              <w:t>pojazdu samochodowego, jego podzespołów i zespołów</w:t>
            </w:r>
            <w:r w:rsidR="005B626B">
              <w:rPr>
                <w:szCs w:val="20"/>
              </w:rPr>
              <w:t>,</w:t>
            </w:r>
          </w:p>
          <w:p w:rsidR="00BB2CFF" w:rsidRPr="005B626B" w:rsidRDefault="00944FA8" w:rsidP="0046694A">
            <w:pPr>
              <w:numPr>
                <w:ilvl w:val="0"/>
                <w:numId w:val="435"/>
              </w:numPr>
              <w:spacing w:after="0" w:line="240" w:lineRule="auto"/>
              <w:ind w:left="206" w:hanging="206"/>
              <w:contextualSpacing/>
              <w:rPr>
                <w:szCs w:val="20"/>
              </w:rPr>
            </w:pPr>
            <w:r w:rsidRPr="005B626B">
              <w:rPr>
                <w:szCs w:val="20"/>
              </w:rPr>
              <w:t>wprowadzić</w:t>
            </w:r>
            <w:r w:rsidR="00BB2CFF" w:rsidRPr="005B626B">
              <w:rPr>
                <w:szCs w:val="20"/>
              </w:rPr>
              <w:t xml:space="preserve"> wyniki badań diagnostycznych pojazdu samochodowego do bazy danych serwisowych</w:t>
            </w:r>
            <w:r w:rsidR="005B626B">
              <w:rPr>
                <w:szCs w:val="20"/>
              </w:rPr>
              <w:t>,</w:t>
            </w:r>
          </w:p>
          <w:p w:rsidR="00BB2CFF" w:rsidRPr="005B626B" w:rsidRDefault="00944FA8" w:rsidP="0046694A">
            <w:pPr>
              <w:numPr>
                <w:ilvl w:val="0"/>
                <w:numId w:val="435"/>
              </w:numPr>
              <w:spacing w:after="0" w:line="240" w:lineRule="auto"/>
              <w:ind w:left="206" w:hanging="206"/>
              <w:contextualSpacing/>
              <w:rPr>
                <w:szCs w:val="20"/>
              </w:rPr>
            </w:pPr>
            <w:r w:rsidRPr="005B626B">
              <w:rPr>
                <w:szCs w:val="20"/>
              </w:rPr>
              <w:t>przekazać</w:t>
            </w:r>
            <w:r w:rsidR="00BB2CFF" w:rsidRPr="005B626B">
              <w:rPr>
                <w:szCs w:val="20"/>
              </w:rPr>
              <w:t xml:space="preserve"> klientowi informacje dotyczące wykonanej diagnostyki pojazdu  samochodowego</w:t>
            </w:r>
            <w:r w:rsidR="005B626B">
              <w:rPr>
                <w:szCs w:val="20"/>
              </w:rPr>
              <w:t>,</w:t>
            </w:r>
          </w:p>
          <w:p w:rsidR="00BB2CFF" w:rsidRPr="005B626B" w:rsidRDefault="00944FA8" w:rsidP="0046694A">
            <w:pPr>
              <w:numPr>
                <w:ilvl w:val="0"/>
                <w:numId w:val="435"/>
              </w:numPr>
              <w:spacing w:after="0" w:line="240" w:lineRule="auto"/>
              <w:ind w:left="206" w:hanging="206"/>
              <w:contextualSpacing/>
              <w:rPr>
                <w:szCs w:val="20"/>
              </w:rPr>
            </w:pPr>
            <w:r w:rsidRPr="005B626B">
              <w:rPr>
                <w:szCs w:val="20"/>
              </w:rPr>
              <w:t>wydać</w:t>
            </w:r>
            <w:r w:rsidR="00BB2CFF" w:rsidRPr="005B626B">
              <w:rPr>
                <w:szCs w:val="20"/>
              </w:rPr>
              <w:t xml:space="preserve"> dokumentację wykonanej diagnostyki pojazdu  samochodowego</w:t>
            </w:r>
            <w:r w:rsidR="005B626B">
              <w:rPr>
                <w:szCs w:val="20"/>
              </w:rPr>
              <w:t>,</w:t>
            </w:r>
          </w:p>
          <w:p w:rsidR="009B39C9" w:rsidRPr="00F20C94" w:rsidRDefault="00944FA8" w:rsidP="0046694A">
            <w:pPr>
              <w:numPr>
                <w:ilvl w:val="0"/>
                <w:numId w:val="435"/>
              </w:numPr>
              <w:spacing w:after="0" w:line="240" w:lineRule="auto"/>
              <w:ind w:left="206" w:hanging="206"/>
              <w:contextualSpacing/>
              <w:rPr>
                <w:sz w:val="18"/>
                <w:szCs w:val="18"/>
              </w:rPr>
            </w:pPr>
            <w:r w:rsidRPr="005B626B">
              <w:rPr>
                <w:szCs w:val="20"/>
              </w:rPr>
              <w:t>wydać</w:t>
            </w:r>
            <w:r w:rsidR="00BB2CFF" w:rsidRPr="005B626B">
              <w:rPr>
                <w:szCs w:val="20"/>
              </w:rPr>
              <w:t xml:space="preserve"> pojazd samochodowy po wykonanej diagnostyce</w:t>
            </w:r>
            <w:r w:rsidR="005B626B">
              <w:rPr>
                <w:szCs w:val="20"/>
              </w:rPr>
              <w:t>.</w:t>
            </w:r>
          </w:p>
        </w:tc>
        <w:tc>
          <w:tcPr>
            <w:tcW w:w="3373" w:type="dxa"/>
          </w:tcPr>
          <w:p w:rsidR="005B626B" w:rsidRPr="005B626B" w:rsidRDefault="005B626B" w:rsidP="0046694A">
            <w:pPr>
              <w:numPr>
                <w:ilvl w:val="0"/>
                <w:numId w:val="435"/>
              </w:numPr>
              <w:suppressAutoHyphens/>
              <w:autoSpaceDN w:val="0"/>
              <w:spacing w:after="0" w:line="240" w:lineRule="auto"/>
              <w:ind w:left="206" w:hanging="206"/>
              <w:contextualSpacing/>
              <w:textAlignment w:val="baseline"/>
              <w:rPr>
                <w:szCs w:val="20"/>
              </w:rPr>
            </w:pPr>
            <w:r>
              <w:rPr>
                <w:szCs w:val="20"/>
              </w:rPr>
              <w:lastRenderedPageBreak/>
              <w:t>zdiagnozować</w:t>
            </w:r>
            <w:r w:rsidRPr="005B626B">
              <w:rPr>
                <w:szCs w:val="20"/>
              </w:rPr>
              <w:t xml:space="preserve"> układ poduszek gazowych</w:t>
            </w:r>
            <w:r>
              <w:rPr>
                <w:szCs w:val="20"/>
              </w:rPr>
              <w:t>,</w:t>
            </w:r>
          </w:p>
          <w:p w:rsidR="005B626B" w:rsidRPr="005B626B" w:rsidRDefault="005B626B" w:rsidP="0046694A">
            <w:pPr>
              <w:numPr>
                <w:ilvl w:val="0"/>
                <w:numId w:val="435"/>
              </w:numPr>
              <w:suppressAutoHyphens/>
              <w:autoSpaceDN w:val="0"/>
              <w:spacing w:after="0" w:line="240" w:lineRule="auto"/>
              <w:ind w:left="206" w:hanging="206"/>
              <w:contextualSpacing/>
              <w:textAlignment w:val="baseline"/>
              <w:rPr>
                <w:szCs w:val="20"/>
              </w:rPr>
            </w:pPr>
            <w:r w:rsidRPr="005B626B">
              <w:rPr>
                <w:szCs w:val="20"/>
              </w:rPr>
              <w:t>odczytać kody usterek poduszek gazowych</w:t>
            </w:r>
            <w:r>
              <w:rPr>
                <w:szCs w:val="20"/>
              </w:rPr>
              <w:t>,</w:t>
            </w:r>
          </w:p>
          <w:p w:rsidR="005B626B" w:rsidRPr="005B626B" w:rsidRDefault="005B626B" w:rsidP="0046694A">
            <w:pPr>
              <w:numPr>
                <w:ilvl w:val="0"/>
                <w:numId w:val="435"/>
              </w:numPr>
              <w:suppressAutoHyphens/>
              <w:autoSpaceDN w:val="0"/>
              <w:spacing w:after="0" w:line="240" w:lineRule="auto"/>
              <w:ind w:left="206" w:hanging="206"/>
              <w:contextualSpacing/>
              <w:textAlignment w:val="baseline"/>
              <w:rPr>
                <w:szCs w:val="20"/>
              </w:rPr>
            </w:pPr>
            <w:r w:rsidRPr="005B626B">
              <w:rPr>
                <w:szCs w:val="20"/>
              </w:rPr>
              <w:t>przeprowadzić badania obwodów elektrycznych poduszek gazowych</w:t>
            </w:r>
            <w:r>
              <w:rPr>
                <w:szCs w:val="20"/>
              </w:rPr>
              <w:t>,</w:t>
            </w:r>
          </w:p>
          <w:p w:rsidR="005B626B" w:rsidRPr="005B626B" w:rsidRDefault="005B626B" w:rsidP="0046694A">
            <w:pPr>
              <w:numPr>
                <w:ilvl w:val="0"/>
                <w:numId w:val="435"/>
              </w:numPr>
              <w:suppressAutoHyphens/>
              <w:autoSpaceDN w:val="0"/>
              <w:spacing w:after="0" w:line="240" w:lineRule="auto"/>
              <w:ind w:left="206" w:hanging="206"/>
              <w:contextualSpacing/>
              <w:textAlignment w:val="baseline"/>
              <w:rPr>
                <w:szCs w:val="20"/>
              </w:rPr>
            </w:pPr>
            <w:r w:rsidRPr="005B626B">
              <w:rPr>
                <w:szCs w:val="20"/>
              </w:rPr>
              <w:t>dokonać wymiany czynnika chłodniczego klimatyzacji</w:t>
            </w:r>
            <w:r>
              <w:rPr>
                <w:szCs w:val="20"/>
              </w:rPr>
              <w:t>,</w:t>
            </w:r>
          </w:p>
          <w:p w:rsidR="009B39C9" w:rsidRPr="005B626B" w:rsidRDefault="005B626B" w:rsidP="0046694A">
            <w:pPr>
              <w:numPr>
                <w:ilvl w:val="0"/>
                <w:numId w:val="435"/>
              </w:numPr>
              <w:suppressAutoHyphens/>
              <w:autoSpaceDN w:val="0"/>
              <w:spacing w:after="0" w:line="240" w:lineRule="auto"/>
              <w:ind w:left="206" w:hanging="206"/>
              <w:contextualSpacing/>
              <w:textAlignment w:val="baseline"/>
              <w:rPr>
                <w:szCs w:val="20"/>
              </w:rPr>
            </w:pPr>
            <w:r>
              <w:rPr>
                <w:szCs w:val="20"/>
              </w:rPr>
              <w:t>zdiagnozować</w:t>
            </w:r>
            <w:r w:rsidRPr="005B626B">
              <w:rPr>
                <w:szCs w:val="20"/>
              </w:rPr>
              <w:t xml:space="preserve"> ciśnienie czynnika w układzie klimatyzacj</w:t>
            </w:r>
            <w:r>
              <w:rPr>
                <w:szCs w:val="20"/>
              </w:rPr>
              <w:t>i.</w:t>
            </w:r>
          </w:p>
        </w:tc>
        <w:tc>
          <w:tcPr>
            <w:tcW w:w="1276" w:type="dxa"/>
            <w:vAlign w:val="center"/>
          </w:tcPr>
          <w:p w:rsidR="009B39C9" w:rsidRPr="00EF7778" w:rsidRDefault="00FD1C9D" w:rsidP="00F61660">
            <w:pPr>
              <w:spacing w:after="0"/>
              <w:contextualSpacing/>
              <w:jc w:val="center"/>
              <w:rPr>
                <w:szCs w:val="20"/>
              </w:rPr>
            </w:pPr>
            <w:r>
              <w:rPr>
                <w:szCs w:val="20"/>
              </w:rPr>
              <w:t>Klasa III</w:t>
            </w:r>
          </w:p>
        </w:tc>
      </w:tr>
      <w:tr w:rsidR="009B39C9" w:rsidRPr="00EF7778" w:rsidTr="00F61660">
        <w:trPr>
          <w:trHeight w:val="382"/>
        </w:trPr>
        <w:tc>
          <w:tcPr>
            <w:tcW w:w="4824" w:type="dxa"/>
            <w:gridSpan w:val="2"/>
            <w:vAlign w:val="center"/>
          </w:tcPr>
          <w:p w:rsidR="009B39C9" w:rsidRPr="00EF7778" w:rsidRDefault="009B39C9" w:rsidP="00F61660">
            <w:pPr>
              <w:spacing w:after="0"/>
              <w:contextualSpacing/>
              <w:jc w:val="center"/>
              <w:rPr>
                <w:szCs w:val="20"/>
              </w:rPr>
            </w:pPr>
            <w:r w:rsidRPr="00BA00F0">
              <w:rPr>
                <w:b/>
                <w:bCs/>
                <w:szCs w:val="20"/>
              </w:rPr>
              <w:lastRenderedPageBreak/>
              <w:t>Razem liczba godzin</w:t>
            </w:r>
          </w:p>
        </w:tc>
        <w:tc>
          <w:tcPr>
            <w:tcW w:w="1238" w:type="dxa"/>
            <w:vAlign w:val="center"/>
          </w:tcPr>
          <w:p w:rsidR="009B39C9" w:rsidRPr="008E1471" w:rsidRDefault="009B39C9" w:rsidP="00F61660">
            <w:pPr>
              <w:spacing w:after="0"/>
              <w:contextualSpacing/>
              <w:jc w:val="center"/>
              <w:rPr>
                <w:b/>
                <w:bCs/>
                <w:color w:val="0070C0"/>
                <w:szCs w:val="20"/>
              </w:rPr>
            </w:pPr>
          </w:p>
        </w:tc>
        <w:tc>
          <w:tcPr>
            <w:tcW w:w="8363" w:type="dxa"/>
            <w:gridSpan w:val="3"/>
            <w:vAlign w:val="center"/>
          </w:tcPr>
          <w:p w:rsidR="009B39C9" w:rsidRPr="00EF7778" w:rsidRDefault="009B39C9" w:rsidP="00F61660">
            <w:pPr>
              <w:spacing w:after="0"/>
              <w:contextualSpacing/>
              <w:rPr>
                <w:szCs w:val="20"/>
              </w:rPr>
            </w:pPr>
          </w:p>
        </w:tc>
      </w:tr>
    </w:tbl>
    <w:p w:rsidR="002E5E13" w:rsidRDefault="002E5E13" w:rsidP="00CD10B6">
      <w:pPr>
        <w:spacing w:after="0"/>
        <w:contextualSpacing/>
        <w:jc w:val="both"/>
        <w:rPr>
          <w:szCs w:val="20"/>
        </w:rPr>
      </w:pPr>
    </w:p>
    <w:p w:rsidR="00CD10B6" w:rsidRPr="009C132B" w:rsidRDefault="00CD10B6" w:rsidP="00CD10B6">
      <w:pPr>
        <w:spacing w:after="0"/>
        <w:contextualSpacing/>
        <w:jc w:val="both"/>
        <w:rPr>
          <w:szCs w:val="20"/>
        </w:rPr>
      </w:pPr>
      <w:r w:rsidRPr="009C132B">
        <w:rPr>
          <w:b/>
          <w:szCs w:val="20"/>
        </w:rPr>
        <w:t>PROCEDURY OSIĄGANIA CELÓW KSZTAŁCENIA PRZEDMIOTU</w:t>
      </w:r>
    </w:p>
    <w:p w:rsidR="00CD10B6" w:rsidRPr="009C132B" w:rsidRDefault="00CD10B6" w:rsidP="00CD10B6">
      <w:pPr>
        <w:spacing w:after="0"/>
        <w:contextualSpacing/>
        <w:jc w:val="both"/>
        <w:rPr>
          <w:szCs w:val="20"/>
        </w:rPr>
      </w:pPr>
      <w:r w:rsidRPr="009C132B">
        <w:rPr>
          <w:szCs w:val="20"/>
        </w:rPr>
        <w:t xml:space="preserve">Przygotowanie do wykonywania zadań zawodowych </w:t>
      </w:r>
      <w:r>
        <w:rPr>
          <w:szCs w:val="20"/>
        </w:rPr>
        <w:t>mechanika pojazdów samochodowych</w:t>
      </w:r>
      <w:r w:rsidRPr="009C132B">
        <w:rPr>
          <w:szCs w:val="20"/>
        </w:rPr>
        <w:t xml:space="preserve"> wymaga od uczącego się:</w:t>
      </w:r>
    </w:p>
    <w:p w:rsidR="00CD10B6" w:rsidRPr="009C132B" w:rsidRDefault="00CD10B6" w:rsidP="00CD10B6">
      <w:pPr>
        <w:pStyle w:val="Akapitzlist"/>
        <w:numPr>
          <w:ilvl w:val="0"/>
          <w:numId w:val="381"/>
        </w:numPr>
        <w:pBdr>
          <w:top w:val="nil"/>
          <w:left w:val="nil"/>
          <w:bottom w:val="nil"/>
          <w:right w:val="nil"/>
          <w:between w:val="nil"/>
        </w:pBdr>
        <w:spacing w:after="0"/>
        <w:ind w:left="709" w:hanging="283"/>
        <w:jc w:val="both"/>
        <w:rPr>
          <w:rFonts w:ascii="Arial" w:hAnsi="Arial" w:cs="Arial"/>
          <w:szCs w:val="20"/>
        </w:rPr>
      </w:pPr>
      <w:r w:rsidRPr="009C132B">
        <w:rPr>
          <w:rFonts w:ascii="Arial" w:hAnsi="Arial" w:cs="Arial"/>
          <w:szCs w:val="20"/>
        </w:rPr>
        <w:t>opanowania wiedzy</w:t>
      </w:r>
      <w:r>
        <w:rPr>
          <w:rFonts w:ascii="Arial" w:hAnsi="Arial" w:cs="Arial"/>
          <w:szCs w:val="20"/>
        </w:rPr>
        <w:t xml:space="preserve"> w </w:t>
      </w:r>
      <w:r w:rsidRPr="009C132B">
        <w:rPr>
          <w:rFonts w:ascii="Arial" w:hAnsi="Arial" w:cs="Arial"/>
          <w:szCs w:val="20"/>
        </w:rPr>
        <w:t xml:space="preserve">zakresie </w:t>
      </w:r>
      <w:r>
        <w:rPr>
          <w:rFonts w:ascii="Arial" w:hAnsi="Arial" w:cs="Arial"/>
          <w:szCs w:val="20"/>
        </w:rPr>
        <w:t>diagnozowania podzespołów i zespołów pojazdów samochodowych,</w:t>
      </w:r>
    </w:p>
    <w:p w:rsidR="00CD10B6" w:rsidRPr="009C132B" w:rsidRDefault="00CD10B6" w:rsidP="00CD10B6">
      <w:pPr>
        <w:pStyle w:val="Akapitzlist"/>
        <w:numPr>
          <w:ilvl w:val="0"/>
          <w:numId w:val="381"/>
        </w:numPr>
        <w:pBdr>
          <w:top w:val="nil"/>
          <w:left w:val="nil"/>
          <w:bottom w:val="nil"/>
          <w:right w:val="nil"/>
          <w:between w:val="nil"/>
        </w:pBdr>
        <w:spacing w:after="0"/>
        <w:ind w:left="709" w:hanging="283"/>
        <w:jc w:val="both"/>
        <w:rPr>
          <w:rFonts w:ascii="Arial" w:hAnsi="Arial" w:cs="Arial"/>
          <w:szCs w:val="20"/>
        </w:rPr>
      </w:pPr>
      <w:r w:rsidRPr="009C132B">
        <w:rPr>
          <w:rFonts w:ascii="Arial" w:hAnsi="Arial" w:cs="Arial"/>
          <w:szCs w:val="20"/>
        </w:rPr>
        <w:t>przygotowanie do efektywnego wykorzystania uzyskanej wiedzy</w:t>
      </w:r>
      <w:r>
        <w:rPr>
          <w:rFonts w:ascii="Arial" w:hAnsi="Arial" w:cs="Arial"/>
          <w:szCs w:val="20"/>
        </w:rPr>
        <w:t xml:space="preserve"> w </w:t>
      </w:r>
      <w:r w:rsidRPr="009C132B">
        <w:rPr>
          <w:rFonts w:ascii="Arial" w:hAnsi="Arial" w:cs="Arial"/>
          <w:szCs w:val="20"/>
        </w:rPr>
        <w:t>praktyce,</w:t>
      </w:r>
    </w:p>
    <w:p w:rsidR="00CD10B6" w:rsidRPr="009C132B" w:rsidRDefault="00CD10B6" w:rsidP="00CD10B6">
      <w:pPr>
        <w:pStyle w:val="Akapitzlist"/>
        <w:numPr>
          <w:ilvl w:val="0"/>
          <w:numId w:val="381"/>
        </w:numPr>
        <w:pBdr>
          <w:top w:val="nil"/>
          <w:left w:val="nil"/>
          <w:bottom w:val="nil"/>
          <w:right w:val="nil"/>
          <w:between w:val="nil"/>
        </w:pBdr>
        <w:spacing w:after="0"/>
        <w:ind w:left="709" w:hanging="283"/>
        <w:jc w:val="both"/>
        <w:rPr>
          <w:rFonts w:ascii="Arial" w:hAnsi="Arial" w:cs="Arial"/>
          <w:szCs w:val="20"/>
        </w:rPr>
      </w:pPr>
      <w:r w:rsidRPr="009C132B">
        <w:rPr>
          <w:rFonts w:ascii="Arial" w:hAnsi="Arial" w:cs="Arial"/>
          <w:szCs w:val="20"/>
        </w:rPr>
        <w:t>kształtowanie motywacji wewnętrznej.</w:t>
      </w:r>
    </w:p>
    <w:p w:rsidR="00CD10B6" w:rsidRPr="009C132B" w:rsidRDefault="00CD10B6" w:rsidP="00CD10B6">
      <w:pPr>
        <w:pStyle w:val="Akapitzlist"/>
        <w:numPr>
          <w:ilvl w:val="0"/>
          <w:numId w:val="381"/>
        </w:numPr>
        <w:pBdr>
          <w:top w:val="nil"/>
          <w:left w:val="nil"/>
          <w:bottom w:val="nil"/>
          <w:right w:val="nil"/>
          <w:between w:val="nil"/>
        </w:pBdr>
        <w:spacing w:after="0"/>
        <w:ind w:left="709" w:hanging="283"/>
        <w:jc w:val="both"/>
        <w:rPr>
          <w:rFonts w:ascii="Arial" w:hAnsi="Arial" w:cs="Arial"/>
          <w:szCs w:val="20"/>
        </w:rPr>
      </w:pPr>
      <w:r w:rsidRPr="009C132B">
        <w:rPr>
          <w:rFonts w:ascii="Arial" w:hAnsi="Arial" w:cs="Arial"/>
          <w:szCs w:val="20"/>
        </w:rPr>
        <w:t>odkrywania predyspozycji zawodowych.</w:t>
      </w:r>
    </w:p>
    <w:p w:rsidR="00CD10B6" w:rsidRPr="004009D1" w:rsidRDefault="00CD10B6" w:rsidP="00CD10B6">
      <w:pPr>
        <w:pStyle w:val="NormalnyWeb"/>
        <w:shd w:val="clear" w:color="auto" w:fill="FFFFFF"/>
        <w:spacing w:before="0" w:beforeAutospacing="0" w:after="120" w:afterAutospacing="0" w:line="276" w:lineRule="auto"/>
        <w:jc w:val="both"/>
        <w:rPr>
          <w:rFonts w:ascii="Arial" w:hAnsi="Arial"/>
          <w:sz w:val="20"/>
          <w:szCs w:val="20"/>
        </w:rPr>
      </w:pPr>
      <w:r w:rsidRPr="004009D1">
        <w:rPr>
          <w:rFonts w:ascii="Arial" w:hAnsi="Arial"/>
          <w:sz w:val="20"/>
          <w:szCs w:val="20"/>
        </w:rPr>
        <w:t xml:space="preserve">W przedmiocie </w:t>
      </w:r>
      <w:r>
        <w:rPr>
          <w:rFonts w:ascii="Arial" w:hAnsi="Arial"/>
          <w:sz w:val="20"/>
          <w:szCs w:val="20"/>
        </w:rPr>
        <w:t>Diagnozowanie pojazdów samochodowych</w:t>
      </w:r>
      <w:r w:rsidRPr="004009D1">
        <w:rPr>
          <w:rFonts w:ascii="Arial" w:hAnsi="Arial"/>
          <w:sz w:val="20"/>
          <w:szCs w:val="20"/>
        </w:rPr>
        <w:t xml:space="preserve"> stosowane metody powinny zapewnić osiąganie celów zaplanowanych w procesie edukacji oraz przygotowanie uczniów do pracy w zawodzie </w:t>
      </w:r>
      <w:r>
        <w:rPr>
          <w:rFonts w:ascii="Arial" w:hAnsi="Arial"/>
          <w:sz w:val="20"/>
          <w:szCs w:val="20"/>
        </w:rPr>
        <w:t>mechanik pojazdów samochodowych.</w:t>
      </w:r>
    </w:p>
    <w:p w:rsidR="00CD10B6" w:rsidRPr="006C5B9F" w:rsidRDefault="00CD10B6" w:rsidP="00CD10B6">
      <w:pPr>
        <w:spacing w:after="0"/>
        <w:contextualSpacing/>
        <w:rPr>
          <w:bCs/>
          <w:szCs w:val="20"/>
        </w:rPr>
      </w:pPr>
      <w:r w:rsidRPr="006C5B9F">
        <w:rPr>
          <w:bCs/>
          <w:szCs w:val="20"/>
        </w:rPr>
        <w:t>Proponowane metody:</w:t>
      </w:r>
    </w:p>
    <w:p w:rsidR="00CD10B6" w:rsidRPr="009C132B" w:rsidRDefault="00CD10B6" w:rsidP="00CD10B6">
      <w:pPr>
        <w:pStyle w:val="Akapitzlist"/>
        <w:numPr>
          <w:ilvl w:val="0"/>
          <w:numId w:val="373"/>
        </w:numPr>
        <w:pBdr>
          <w:top w:val="nil"/>
          <w:left w:val="nil"/>
          <w:bottom w:val="nil"/>
          <w:right w:val="nil"/>
          <w:between w:val="nil"/>
        </w:pBdr>
        <w:spacing w:after="0"/>
        <w:ind w:left="709" w:hanging="283"/>
        <w:rPr>
          <w:rFonts w:ascii="Arial" w:hAnsi="Arial" w:cs="Arial"/>
          <w:szCs w:val="20"/>
        </w:rPr>
      </w:pPr>
      <w:r w:rsidRPr="009C132B">
        <w:rPr>
          <w:rFonts w:ascii="Arial" w:hAnsi="Arial" w:cs="Arial"/>
          <w:szCs w:val="20"/>
        </w:rPr>
        <w:t xml:space="preserve">ćwiczenia </w:t>
      </w:r>
    </w:p>
    <w:p w:rsidR="00CD10B6" w:rsidRPr="009C132B" w:rsidRDefault="00CD10B6" w:rsidP="00CD10B6">
      <w:pPr>
        <w:pStyle w:val="Akapitzlist"/>
        <w:numPr>
          <w:ilvl w:val="0"/>
          <w:numId w:val="373"/>
        </w:numPr>
        <w:pBdr>
          <w:top w:val="nil"/>
          <w:left w:val="nil"/>
          <w:bottom w:val="nil"/>
          <w:right w:val="nil"/>
          <w:between w:val="nil"/>
        </w:pBdr>
        <w:spacing w:after="0"/>
        <w:ind w:left="709" w:hanging="283"/>
        <w:rPr>
          <w:rFonts w:ascii="Arial" w:hAnsi="Arial" w:cs="Arial"/>
          <w:szCs w:val="20"/>
        </w:rPr>
      </w:pPr>
      <w:r w:rsidRPr="009C132B">
        <w:rPr>
          <w:rFonts w:ascii="Arial" w:hAnsi="Arial" w:cs="Arial"/>
          <w:szCs w:val="20"/>
        </w:rPr>
        <w:t>metoda przypadków,</w:t>
      </w:r>
    </w:p>
    <w:p w:rsidR="00CD10B6" w:rsidRPr="009C132B" w:rsidRDefault="00CD10B6" w:rsidP="00CD10B6">
      <w:pPr>
        <w:pStyle w:val="Akapitzlist"/>
        <w:numPr>
          <w:ilvl w:val="0"/>
          <w:numId w:val="373"/>
        </w:numPr>
        <w:pBdr>
          <w:top w:val="nil"/>
          <w:left w:val="nil"/>
          <w:bottom w:val="nil"/>
          <w:right w:val="nil"/>
          <w:between w:val="nil"/>
        </w:pBdr>
        <w:spacing w:after="0"/>
        <w:ind w:left="709" w:hanging="283"/>
        <w:rPr>
          <w:rFonts w:ascii="Arial" w:hAnsi="Arial" w:cs="Arial"/>
          <w:szCs w:val="20"/>
        </w:rPr>
      </w:pPr>
      <w:r w:rsidRPr="009C132B">
        <w:rPr>
          <w:rFonts w:ascii="Arial" w:hAnsi="Arial" w:cs="Arial"/>
          <w:szCs w:val="20"/>
        </w:rPr>
        <w:t>metoda tekstu przewodniego,</w:t>
      </w:r>
    </w:p>
    <w:p w:rsidR="00CD10B6" w:rsidRDefault="00CD10B6" w:rsidP="00CD10B6">
      <w:pPr>
        <w:pStyle w:val="Akapitzlist"/>
        <w:numPr>
          <w:ilvl w:val="0"/>
          <w:numId w:val="373"/>
        </w:numPr>
        <w:pBdr>
          <w:top w:val="nil"/>
          <w:left w:val="nil"/>
          <w:bottom w:val="nil"/>
          <w:right w:val="nil"/>
          <w:between w:val="nil"/>
        </w:pBdr>
        <w:spacing w:after="0"/>
        <w:ind w:left="709" w:hanging="283"/>
        <w:rPr>
          <w:rFonts w:ascii="Arial" w:hAnsi="Arial" w:cs="Arial"/>
          <w:szCs w:val="20"/>
        </w:rPr>
      </w:pPr>
      <w:r w:rsidRPr="009C132B">
        <w:rPr>
          <w:rFonts w:ascii="Arial" w:hAnsi="Arial" w:cs="Arial"/>
          <w:szCs w:val="20"/>
        </w:rPr>
        <w:t>metoda projektu edukacyjnego</w:t>
      </w:r>
      <w:r>
        <w:rPr>
          <w:rFonts w:ascii="Arial" w:hAnsi="Arial" w:cs="Arial"/>
          <w:szCs w:val="20"/>
        </w:rPr>
        <w:t>,</w:t>
      </w:r>
    </w:p>
    <w:p w:rsidR="00CD10B6" w:rsidRPr="004009D1" w:rsidRDefault="00CD10B6" w:rsidP="00CD10B6">
      <w:pPr>
        <w:pStyle w:val="Akapitzlist"/>
        <w:numPr>
          <w:ilvl w:val="0"/>
          <w:numId w:val="373"/>
        </w:numPr>
        <w:pBdr>
          <w:top w:val="nil"/>
          <w:left w:val="nil"/>
          <w:bottom w:val="nil"/>
          <w:right w:val="nil"/>
          <w:between w:val="nil"/>
        </w:pBdr>
        <w:spacing w:after="0"/>
        <w:ind w:left="709" w:hanging="283"/>
        <w:rPr>
          <w:rFonts w:ascii="Arial" w:hAnsi="Arial" w:cs="Arial"/>
          <w:szCs w:val="20"/>
        </w:rPr>
      </w:pPr>
      <w:r w:rsidRPr="004009D1">
        <w:rPr>
          <w:rFonts w:ascii="Arial" w:hAnsi="Arial" w:cs="Arial"/>
          <w:szCs w:val="20"/>
        </w:rPr>
        <w:t>próba pracy.</w:t>
      </w:r>
    </w:p>
    <w:p w:rsidR="00CD10B6" w:rsidRPr="006C5B9F" w:rsidRDefault="00CD10B6" w:rsidP="00CD10B6">
      <w:pPr>
        <w:spacing w:after="0"/>
        <w:contextualSpacing/>
        <w:rPr>
          <w:bCs/>
          <w:szCs w:val="20"/>
        </w:rPr>
      </w:pPr>
      <w:r w:rsidRPr="006C5B9F">
        <w:rPr>
          <w:bCs/>
          <w:szCs w:val="20"/>
        </w:rPr>
        <w:t>Polecane środki dydaktyczne:</w:t>
      </w:r>
    </w:p>
    <w:p w:rsidR="00CD10B6" w:rsidRPr="009C132B" w:rsidRDefault="00CD10B6" w:rsidP="00CD10B6">
      <w:pPr>
        <w:pStyle w:val="Akapitzlist"/>
        <w:numPr>
          <w:ilvl w:val="0"/>
          <w:numId w:val="375"/>
        </w:numPr>
        <w:pBdr>
          <w:top w:val="nil"/>
          <w:left w:val="nil"/>
          <w:bottom w:val="nil"/>
          <w:right w:val="nil"/>
          <w:between w:val="nil"/>
        </w:pBdr>
        <w:spacing w:after="0"/>
        <w:jc w:val="both"/>
        <w:rPr>
          <w:rFonts w:ascii="Arial" w:hAnsi="Arial" w:cs="Arial"/>
          <w:szCs w:val="20"/>
        </w:rPr>
      </w:pPr>
      <w:r w:rsidRPr="009C132B">
        <w:rPr>
          <w:rFonts w:ascii="Arial" w:hAnsi="Arial" w:cs="Arial"/>
          <w:szCs w:val="20"/>
        </w:rPr>
        <w:t xml:space="preserve">zestawy ćwiczeń, instrukcje do ćwiczeń, pakiety edukacyjne dla uczniów, teksty przewodnie, karty pracy dla uczniów, czasopisma branżowe, katalogi </w:t>
      </w:r>
      <w:r>
        <w:rPr>
          <w:rFonts w:ascii="Arial" w:hAnsi="Arial" w:cs="Arial"/>
          <w:szCs w:val="20"/>
        </w:rPr>
        <w:t>pojazdów samochodowych</w:t>
      </w:r>
      <w:r w:rsidRPr="009C132B">
        <w:rPr>
          <w:rFonts w:ascii="Arial" w:hAnsi="Arial" w:cs="Arial"/>
          <w:szCs w:val="20"/>
        </w:rPr>
        <w:t>, filmy i prezentacje multimedialne związane</w:t>
      </w:r>
      <w:r>
        <w:rPr>
          <w:rFonts w:ascii="Arial" w:hAnsi="Arial" w:cs="Arial"/>
          <w:szCs w:val="20"/>
        </w:rPr>
        <w:t xml:space="preserve"> z diagnozowaniem pojazdów samochodowych,</w:t>
      </w:r>
    </w:p>
    <w:p w:rsidR="00CD10B6" w:rsidRPr="009C132B" w:rsidRDefault="00CD10B6" w:rsidP="00CD10B6">
      <w:pPr>
        <w:pStyle w:val="Akapitzlist"/>
        <w:numPr>
          <w:ilvl w:val="0"/>
          <w:numId w:val="375"/>
        </w:numPr>
        <w:pBdr>
          <w:top w:val="nil"/>
          <w:left w:val="nil"/>
          <w:bottom w:val="nil"/>
          <w:right w:val="nil"/>
          <w:between w:val="nil"/>
        </w:pBdr>
        <w:spacing w:after="0"/>
        <w:jc w:val="both"/>
        <w:rPr>
          <w:rFonts w:ascii="Arial" w:hAnsi="Arial" w:cs="Arial"/>
          <w:szCs w:val="20"/>
        </w:rPr>
      </w:pPr>
      <w:r w:rsidRPr="009C132B">
        <w:rPr>
          <w:rFonts w:ascii="Arial" w:hAnsi="Arial" w:cs="Arial"/>
          <w:szCs w:val="20"/>
        </w:rPr>
        <w:lastRenderedPageBreak/>
        <w:t>stanowiska komputerowe</w:t>
      </w:r>
      <w:r>
        <w:rPr>
          <w:rFonts w:ascii="Arial" w:hAnsi="Arial" w:cs="Arial"/>
          <w:szCs w:val="20"/>
        </w:rPr>
        <w:t xml:space="preserve"> z </w:t>
      </w:r>
      <w:r w:rsidRPr="009C132B">
        <w:rPr>
          <w:rFonts w:ascii="Arial" w:hAnsi="Arial" w:cs="Arial"/>
          <w:szCs w:val="20"/>
        </w:rPr>
        <w:t>dostępem do Internetu,</w:t>
      </w:r>
    </w:p>
    <w:p w:rsidR="00CD10B6" w:rsidRPr="006C5B9F" w:rsidRDefault="00CD10B6" w:rsidP="00CD10B6">
      <w:pPr>
        <w:pStyle w:val="Akapitzlist"/>
        <w:numPr>
          <w:ilvl w:val="0"/>
          <w:numId w:val="375"/>
        </w:numPr>
        <w:pBdr>
          <w:top w:val="nil"/>
          <w:left w:val="nil"/>
          <w:bottom w:val="nil"/>
          <w:right w:val="nil"/>
          <w:between w:val="nil"/>
        </w:pBdr>
        <w:spacing w:after="120"/>
        <w:ind w:left="714" w:hanging="357"/>
        <w:contextualSpacing w:val="0"/>
        <w:jc w:val="both"/>
        <w:rPr>
          <w:rFonts w:ascii="Arial" w:hAnsi="Arial" w:cs="Arial"/>
          <w:szCs w:val="20"/>
        </w:rPr>
      </w:pPr>
      <w:r w:rsidRPr="009C132B">
        <w:rPr>
          <w:rFonts w:ascii="Arial" w:hAnsi="Arial" w:cs="Arial"/>
          <w:szCs w:val="20"/>
        </w:rPr>
        <w:t>wyposażenie odpowiednie do realizacji założonych efektów kształcenia.</w:t>
      </w:r>
    </w:p>
    <w:p w:rsidR="00CD10B6" w:rsidRPr="009C132B" w:rsidRDefault="00CD10B6" w:rsidP="00CD10B6">
      <w:pPr>
        <w:spacing w:after="0"/>
        <w:contextualSpacing/>
        <w:rPr>
          <w:szCs w:val="20"/>
        </w:rPr>
      </w:pPr>
      <w:r w:rsidRPr="009C132B">
        <w:rPr>
          <w:szCs w:val="20"/>
        </w:rPr>
        <w:t>Efektywność procesu kształcenia jest zależna między innymi od:</w:t>
      </w:r>
    </w:p>
    <w:p w:rsidR="00CD10B6" w:rsidRPr="009C132B" w:rsidRDefault="00CD10B6" w:rsidP="00CD10B6">
      <w:pPr>
        <w:pStyle w:val="Akapitzlist"/>
        <w:numPr>
          <w:ilvl w:val="0"/>
          <w:numId w:val="374"/>
        </w:numPr>
        <w:pBdr>
          <w:top w:val="nil"/>
          <w:left w:val="nil"/>
          <w:bottom w:val="nil"/>
          <w:right w:val="nil"/>
          <w:between w:val="nil"/>
        </w:pBdr>
        <w:spacing w:after="0"/>
        <w:rPr>
          <w:rFonts w:ascii="Arial" w:hAnsi="Arial" w:cs="Arial"/>
          <w:szCs w:val="20"/>
        </w:rPr>
      </w:pPr>
      <w:r w:rsidRPr="009C132B">
        <w:rPr>
          <w:rFonts w:ascii="Arial" w:hAnsi="Arial" w:cs="Arial"/>
          <w:szCs w:val="20"/>
        </w:rPr>
        <w:t>stosowanych przez nauczyciela metod pracy i środków dydaktycznych,</w:t>
      </w:r>
    </w:p>
    <w:p w:rsidR="00CD10B6" w:rsidRPr="009C132B" w:rsidRDefault="00CD10B6" w:rsidP="00CD10B6">
      <w:pPr>
        <w:pStyle w:val="Akapitzlist"/>
        <w:numPr>
          <w:ilvl w:val="0"/>
          <w:numId w:val="374"/>
        </w:numPr>
        <w:pBdr>
          <w:top w:val="nil"/>
          <w:left w:val="nil"/>
          <w:bottom w:val="nil"/>
          <w:right w:val="nil"/>
          <w:between w:val="nil"/>
        </w:pBdr>
        <w:spacing w:after="0"/>
        <w:rPr>
          <w:rFonts w:ascii="Arial" w:hAnsi="Arial" w:cs="Arial"/>
          <w:szCs w:val="20"/>
        </w:rPr>
      </w:pPr>
      <w:r w:rsidRPr="009C132B">
        <w:rPr>
          <w:rFonts w:ascii="Arial" w:hAnsi="Arial" w:cs="Arial"/>
          <w:szCs w:val="20"/>
        </w:rPr>
        <w:t>zaangażowania i motywacji wewnętrznej uczniów,</w:t>
      </w:r>
    </w:p>
    <w:p w:rsidR="00CD10B6" w:rsidRPr="006C5B9F" w:rsidRDefault="00CD10B6" w:rsidP="00CD10B6">
      <w:pPr>
        <w:pStyle w:val="Akapitzlist"/>
        <w:numPr>
          <w:ilvl w:val="0"/>
          <w:numId w:val="374"/>
        </w:numPr>
        <w:pBdr>
          <w:top w:val="nil"/>
          <w:left w:val="nil"/>
          <w:bottom w:val="nil"/>
          <w:right w:val="nil"/>
          <w:between w:val="nil"/>
        </w:pBdr>
        <w:spacing w:after="0"/>
        <w:ind w:left="714" w:hanging="357"/>
        <w:rPr>
          <w:rFonts w:ascii="Arial" w:hAnsi="Arial" w:cs="Arial"/>
          <w:szCs w:val="20"/>
        </w:rPr>
      </w:pPr>
      <w:r w:rsidRPr="009C132B">
        <w:rPr>
          <w:rFonts w:ascii="Arial" w:hAnsi="Arial" w:cs="Arial"/>
          <w:szCs w:val="20"/>
        </w:rPr>
        <w:t>warunków techniczno-dydaktycznych prowadzenia procesu nauczania.</w:t>
      </w:r>
    </w:p>
    <w:p w:rsidR="00CD10B6" w:rsidRPr="009C132B" w:rsidRDefault="00CD10B6" w:rsidP="00CD10B6">
      <w:pPr>
        <w:spacing w:after="0"/>
        <w:contextualSpacing/>
        <w:jc w:val="both"/>
        <w:rPr>
          <w:b/>
          <w:szCs w:val="20"/>
        </w:rPr>
      </w:pPr>
      <w:r w:rsidRPr="009C132B">
        <w:rPr>
          <w:b/>
          <w:szCs w:val="20"/>
        </w:rPr>
        <w:t>PROPONOWANE METODY SPRAWDZANIA OSIĄGNIĘĆ EDUKACYJNYCH UCZNIA</w:t>
      </w:r>
    </w:p>
    <w:p w:rsidR="00CD10B6" w:rsidRPr="009C132B" w:rsidRDefault="00CD10B6" w:rsidP="00CD10B6">
      <w:pPr>
        <w:spacing w:after="0"/>
        <w:contextualSpacing/>
        <w:jc w:val="both"/>
        <w:rPr>
          <w:bCs/>
          <w:szCs w:val="20"/>
        </w:rPr>
      </w:pPr>
      <w:r w:rsidRPr="009C132B">
        <w:rPr>
          <w:bCs/>
          <w:szCs w:val="20"/>
        </w:rPr>
        <w:t>W celu sprawdzenia osiągnięć edukacyjnych ucznia proponuje się zastosować:</w:t>
      </w:r>
    </w:p>
    <w:p w:rsidR="00CD10B6" w:rsidRPr="009C132B" w:rsidRDefault="00CD10B6" w:rsidP="00CD10B6">
      <w:pPr>
        <w:pStyle w:val="Akapitzlist"/>
        <w:numPr>
          <w:ilvl w:val="0"/>
          <w:numId w:val="374"/>
        </w:numPr>
        <w:pBdr>
          <w:top w:val="nil"/>
          <w:left w:val="nil"/>
          <w:bottom w:val="nil"/>
          <w:right w:val="nil"/>
          <w:between w:val="nil"/>
        </w:pBdr>
        <w:spacing w:after="0"/>
        <w:rPr>
          <w:rFonts w:ascii="Arial" w:hAnsi="Arial" w:cs="Arial"/>
          <w:b/>
          <w:szCs w:val="20"/>
        </w:rPr>
      </w:pPr>
      <w:r w:rsidRPr="009C132B">
        <w:rPr>
          <w:rFonts w:ascii="Arial" w:hAnsi="Arial" w:cs="Arial"/>
          <w:szCs w:val="20"/>
        </w:rPr>
        <w:t>karty</w:t>
      </w:r>
      <w:r w:rsidRPr="009C132B">
        <w:rPr>
          <w:rFonts w:ascii="Arial" w:hAnsi="Arial" w:cs="Arial"/>
          <w:bCs/>
          <w:szCs w:val="20"/>
        </w:rPr>
        <w:t xml:space="preserve"> obserwacji</w:t>
      </w:r>
      <w:r>
        <w:rPr>
          <w:rFonts w:ascii="Arial" w:hAnsi="Arial" w:cs="Arial"/>
          <w:bCs/>
          <w:szCs w:val="20"/>
        </w:rPr>
        <w:t xml:space="preserve"> w </w:t>
      </w:r>
      <w:r w:rsidRPr="009C132B">
        <w:rPr>
          <w:rFonts w:ascii="Arial" w:hAnsi="Arial" w:cs="Arial"/>
          <w:bCs/>
          <w:szCs w:val="20"/>
        </w:rPr>
        <w:t>trakcie wykonywanych ćwiczeń praktycznych,</w:t>
      </w:r>
      <w:r>
        <w:rPr>
          <w:rFonts w:ascii="Arial" w:hAnsi="Arial" w:cs="Arial"/>
          <w:bCs/>
          <w:szCs w:val="20"/>
        </w:rPr>
        <w:t xml:space="preserve"> w </w:t>
      </w:r>
      <w:r w:rsidRPr="009C132B">
        <w:rPr>
          <w:rFonts w:ascii="Arial" w:hAnsi="Arial" w:cs="Arial"/>
          <w:bCs/>
          <w:szCs w:val="20"/>
        </w:rPr>
        <w:t>ocenie należy uwzględnić następujące kryteria merytoryczne oraz ogólne: dokładność wykonanych czynności, samoocenę, czas wykonania zadania,</w:t>
      </w:r>
    </w:p>
    <w:p w:rsidR="00CD10B6" w:rsidRPr="006C5B9F" w:rsidRDefault="00CD10B6" w:rsidP="00CD10B6">
      <w:pPr>
        <w:pStyle w:val="Akapitzlist"/>
        <w:numPr>
          <w:ilvl w:val="0"/>
          <w:numId w:val="374"/>
        </w:numPr>
        <w:pBdr>
          <w:top w:val="nil"/>
          <w:left w:val="nil"/>
          <w:bottom w:val="nil"/>
          <w:right w:val="nil"/>
          <w:between w:val="nil"/>
        </w:pBdr>
        <w:spacing w:after="120"/>
        <w:ind w:left="714" w:hanging="357"/>
        <w:contextualSpacing w:val="0"/>
        <w:rPr>
          <w:rFonts w:ascii="Arial" w:hAnsi="Arial" w:cs="Arial"/>
          <w:szCs w:val="20"/>
        </w:rPr>
      </w:pPr>
      <w:r w:rsidRPr="009C132B">
        <w:rPr>
          <w:rFonts w:ascii="Arial" w:hAnsi="Arial" w:cs="Arial"/>
          <w:szCs w:val="20"/>
        </w:rPr>
        <w:t>test praktyczny</w:t>
      </w:r>
      <w:r>
        <w:rPr>
          <w:rFonts w:ascii="Arial" w:hAnsi="Arial" w:cs="Arial"/>
          <w:szCs w:val="20"/>
        </w:rPr>
        <w:t xml:space="preserve"> z </w:t>
      </w:r>
      <w:r w:rsidRPr="009C132B">
        <w:rPr>
          <w:rFonts w:ascii="Arial" w:hAnsi="Arial" w:cs="Arial"/>
          <w:szCs w:val="20"/>
        </w:rPr>
        <w:t>kryteriami oceny określonymi</w:t>
      </w:r>
      <w:r>
        <w:rPr>
          <w:rFonts w:ascii="Arial" w:hAnsi="Arial" w:cs="Arial"/>
          <w:szCs w:val="20"/>
        </w:rPr>
        <w:t xml:space="preserve"> w </w:t>
      </w:r>
      <w:r w:rsidRPr="009C132B">
        <w:rPr>
          <w:rFonts w:ascii="Arial" w:hAnsi="Arial" w:cs="Arial"/>
          <w:szCs w:val="20"/>
        </w:rPr>
        <w:t>karcie obserwacji.</w:t>
      </w:r>
    </w:p>
    <w:p w:rsidR="00CD10B6" w:rsidRPr="009C132B" w:rsidRDefault="00CD10B6" w:rsidP="00CD10B6">
      <w:pPr>
        <w:spacing w:after="0"/>
        <w:contextualSpacing/>
        <w:rPr>
          <w:b/>
          <w:szCs w:val="20"/>
        </w:rPr>
      </w:pPr>
      <w:r w:rsidRPr="009C132B">
        <w:rPr>
          <w:b/>
          <w:szCs w:val="20"/>
        </w:rPr>
        <w:t>PROPONOWANE METODY EWALUACJI PRZEDMIOTU</w:t>
      </w:r>
    </w:p>
    <w:p w:rsidR="00CD10B6" w:rsidRPr="009C132B" w:rsidRDefault="00CD10B6" w:rsidP="00CD10B6">
      <w:pPr>
        <w:spacing w:after="0"/>
        <w:contextualSpacing/>
        <w:jc w:val="both"/>
        <w:rPr>
          <w:bCs/>
          <w:szCs w:val="20"/>
        </w:rPr>
      </w:pPr>
      <w:r w:rsidRPr="009C132B">
        <w:rPr>
          <w:bCs/>
          <w:szCs w:val="20"/>
        </w:rPr>
        <w:t>Ewaluacja ma na celu doskonalenie stosowanych metod</w:t>
      </w:r>
      <w:r>
        <w:rPr>
          <w:bCs/>
          <w:szCs w:val="20"/>
        </w:rPr>
        <w:t xml:space="preserve"> w </w:t>
      </w:r>
      <w:r w:rsidRPr="009C132B">
        <w:rPr>
          <w:bCs/>
          <w:szCs w:val="20"/>
        </w:rPr>
        <w:t>celu osiągania założonych celów edukacyjnych.</w:t>
      </w:r>
    </w:p>
    <w:p w:rsidR="00CD10B6" w:rsidRPr="009C132B" w:rsidRDefault="00CD10B6" w:rsidP="00CD10B6">
      <w:pPr>
        <w:spacing w:after="0"/>
        <w:contextualSpacing/>
        <w:jc w:val="both"/>
        <w:rPr>
          <w:bCs/>
          <w:szCs w:val="20"/>
        </w:rPr>
      </w:pPr>
      <w:r w:rsidRPr="009C132B">
        <w:rPr>
          <w:bCs/>
          <w:szCs w:val="20"/>
        </w:rPr>
        <w:t>Do pozyskania danych od uczniów należy zastosować testy oraz kwestionariusze ankietowe, np.:</w:t>
      </w:r>
    </w:p>
    <w:p w:rsidR="00CD10B6" w:rsidRPr="009C132B" w:rsidRDefault="00CD10B6" w:rsidP="00CD10B6">
      <w:pPr>
        <w:pStyle w:val="Akapitzlist"/>
        <w:numPr>
          <w:ilvl w:val="0"/>
          <w:numId w:val="374"/>
        </w:numPr>
        <w:pBdr>
          <w:top w:val="nil"/>
          <w:left w:val="nil"/>
          <w:bottom w:val="nil"/>
          <w:right w:val="nil"/>
          <w:between w:val="nil"/>
        </w:pBdr>
        <w:spacing w:after="0"/>
        <w:jc w:val="both"/>
        <w:rPr>
          <w:rFonts w:ascii="Arial" w:hAnsi="Arial" w:cs="Arial"/>
          <w:szCs w:val="20"/>
        </w:rPr>
      </w:pPr>
      <w:r w:rsidRPr="009C132B">
        <w:rPr>
          <w:rFonts w:ascii="Arial" w:hAnsi="Arial" w:cs="Arial"/>
          <w:szCs w:val="20"/>
        </w:rPr>
        <w:t>test pisemny dla uczniów,</w:t>
      </w:r>
    </w:p>
    <w:p w:rsidR="00CD10B6" w:rsidRPr="009C132B" w:rsidRDefault="00CD10B6" w:rsidP="00CD10B6">
      <w:pPr>
        <w:pStyle w:val="Akapitzlist"/>
        <w:numPr>
          <w:ilvl w:val="0"/>
          <w:numId w:val="374"/>
        </w:numPr>
        <w:pBdr>
          <w:top w:val="nil"/>
          <w:left w:val="nil"/>
          <w:bottom w:val="nil"/>
          <w:right w:val="nil"/>
          <w:between w:val="nil"/>
        </w:pBdr>
        <w:spacing w:after="0"/>
        <w:jc w:val="both"/>
        <w:rPr>
          <w:rFonts w:ascii="Arial" w:hAnsi="Arial" w:cs="Arial"/>
          <w:bCs/>
          <w:szCs w:val="20"/>
        </w:rPr>
      </w:pPr>
      <w:r w:rsidRPr="009C132B">
        <w:rPr>
          <w:rFonts w:ascii="Arial" w:hAnsi="Arial" w:cs="Arial"/>
          <w:szCs w:val="20"/>
        </w:rPr>
        <w:t>test praktyczny dla uczniów,</w:t>
      </w:r>
    </w:p>
    <w:p w:rsidR="00CD10B6" w:rsidRPr="009C132B" w:rsidRDefault="00CD10B6" w:rsidP="00CD10B6">
      <w:pPr>
        <w:pStyle w:val="Akapitzlist"/>
        <w:numPr>
          <w:ilvl w:val="0"/>
          <w:numId w:val="374"/>
        </w:numPr>
        <w:pBdr>
          <w:top w:val="nil"/>
          <w:left w:val="nil"/>
          <w:bottom w:val="nil"/>
          <w:right w:val="nil"/>
          <w:between w:val="nil"/>
        </w:pBdr>
        <w:spacing w:after="0"/>
        <w:jc w:val="both"/>
        <w:rPr>
          <w:rFonts w:ascii="Arial" w:hAnsi="Arial" w:cs="Arial"/>
          <w:bCs/>
          <w:szCs w:val="20"/>
        </w:rPr>
      </w:pPr>
      <w:r w:rsidRPr="009C132B">
        <w:rPr>
          <w:rFonts w:ascii="Arial" w:hAnsi="Arial" w:cs="Arial"/>
          <w:szCs w:val="20"/>
        </w:rPr>
        <w:t>kwestionariusz</w:t>
      </w:r>
      <w:r w:rsidRPr="009C132B">
        <w:rPr>
          <w:rFonts w:ascii="Arial" w:hAnsi="Arial" w:cs="Arial"/>
          <w:bCs/>
          <w:szCs w:val="20"/>
        </w:rPr>
        <w:t xml:space="preserve"> ankietowy skierowany do uczniów (mający na celu doskonalenie procesu kształcenia i osiągania celów zawartych</w:t>
      </w:r>
      <w:r>
        <w:rPr>
          <w:rFonts w:ascii="Arial" w:hAnsi="Arial" w:cs="Arial"/>
          <w:bCs/>
          <w:szCs w:val="20"/>
        </w:rPr>
        <w:t xml:space="preserve"> w </w:t>
      </w:r>
      <w:r w:rsidRPr="009C132B">
        <w:rPr>
          <w:rFonts w:ascii="Arial" w:hAnsi="Arial" w:cs="Arial"/>
          <w:bCs/>
          <w:szCs w:val="20"/>
        </w:rPr>
        <w:t>programie).</w:t>
      </w:r>
    </w:p>
    <w:p w:rsidR="00CD10B6" w:rsidRPr="009C132B" w:rsidRDefault="00CD10B6" w:rsidP="00CD10B6">
      <w:pPr>
        <w:jc w:val="both"/>
        <w:rPr>
          <w:b/>
          <w:szCs w:val="20"/>
        </w:rPr>
      </w:pPr>
      <w:r w:rsidRPr="009C132B">
        <w:rPr>
          <w:szCs w:val="20"/>
        </w:rPr>
        <w:t>W ocenie rezultatów procesu dydaktycznego należy zastosować metody ilościowe – ilu uczniów uzyska wyniki testu pisemnego powyżej 50% oraz ilu uczniów uzyska wynik testu praktycznego powyżej 75%. Metody jakościowe pozwolą zbadać osiąganie kwalifikacji przez uczących się</w:t>
      </w:r>
      <w:r>
        <w:rPr>
          <w:szCs w:val="20"/>
        </w:rPr>
        <w:t xml:space="preserve"> w </w:t>
      </w:r>
      <w:r w:rsidRPr="009C132B">
        <w:rPr>
          <w:szCs w:val="20"/>
        </w:rPr>
        <w:t xml:space="preserve">zawodzie oraz ocenę stopnia korelacji celów i treści programu nauczania. </w:t>
      </w:r>
    </w:p>
    <w:p w:rsidR="003C7C55" w:rsidRDefault="003C7C55">
      <w:pPr>
        <w:rPr>
          <w:szCs w:val="20"/>
        </w:rPr>
      </w:pPr>
      <w:r>
        <w:rPr>
          <w:szCs w:val="20"/>
        </w:rPr>
        <w:br w:type="page"/>
      </w:r>
    </w:p>
    <w:p w:rsidR="003C7C55" w:rsidRPr="003C7C55" w:rsidRDefault="003C7C55" w:rsidP="003C7C55">
      <w:pPr>
        <w:pStyle w:val="Nagwek2"/>
      </w:pPr>
      <w:bookmarkStart w:id="19" w:name="_Toc18672268"/>
      <w:r w:rsidRPr="003C7C55">
        <w:lastRenderedPageBreak/>
        <w:t>Kompetencje personalne i społeczne</w:t>
      </w:r>
      <w:r>
        <w:t xml:space="preserve"> *</w:t>
      </w:r>
      <w:bookmarkEnd w:id="19"/>
    </w:p>
    <w:p w:rsidR="003C7C55" w:rsidRPr="003C7C55" w:rsidRDefault="003C7C55" w:rsidP="003C7C55">
      <w:pPr>
        <w:spacing w:after="0"/>
        <w:contextualSpacing/>
        <w:jc w:val="both"/>
        <w:rPr>
          <w:b/>
          <w:szCs w:val="20"/>
        </w:rPr>
      </w:pPr>
      <w:r w:rsidRPr="003C7C55">
        <w:rPr>
          <w:b/>
          <w:szCs w:val="20"/>
        </w:rPr>
        <w:t>Cele ogólne</w:t>
      </w:r>
    </w:p>
    <w:p w:rsidR="003C7C55" w:rsidRPr="003C7C55" w:rsidRDefault="003C7C55" w:rsidP="0046694A">
      <w:pPr>
        <w:pStyle w:val="Akapitzlist"/>
        <w:numPr>
          <w:ilvl w:val="0"/>
          <w:numId w:val="461"/>
        </w:numPr>
        <w:tabs>
          <w:tab w:val="left" w:pos="426"/>
        </w:tabs>
        <w:autoSpaceDE w:val="0"/>
        <w:autoSpaceDN w:val="0"/>
        <w:adjustRightInd w:val="0"/>
        <w:spacing w:after="120"/>
        <w:ind w:left="425" w:hanging="425"/>
        <w:contextualSpacing w:val="0"/>
        <w:jc w:val="both"/>
        <w:rPr>
          <w:rFonts w:ascii="Arial" w:hAnsi="Arial" w:cs="Arial"/>
          <w:szCs w:val="20"/>
        </w:rPr>
      </w:pPr>
      <w:r w:rsidRPr="003C7C55">
        <w:rPr>
          <w:rFonts w:ascii="Arial" w:hAnsi="Arial" w:cs="Arial"/>
          <w:szCs w:val="20"/>
        </w:rPr>
        <w:t>Kształtowanie kompetencji personalnych i społecznych niezbędnych do realizacji zadań zawodowych.</w:t>
      </w:r>
    </w:p>
    <w:p w:rsidR="003C7C55" w:rsidRPr="003C7C55" w:rsidRDefault="003C7C55" w:rsidP="003C7C55">
      <w:pPr>
        <w:contextualSpacing/>
        <w:jc w:val="both"/>
        <w:rPr>
          <w:b/>
          <w:szCs w:val="20"/>
        </w:rPr>
      </w:pPr>
      <w:r w:rsidRPr="003C7C55">
        <w:rPr>
          <w:b/>
          <w:szCs w:val="20"/>
        </w:rPr>
        <w:t>Cele operacyjne</w:t>
      </w:r>
    </w:p>
    <w:p w:rsidR="003C7C55" w:rsidRPr="003C7C55" w:rsidRDefault="003C7C55" w:rsidP="003C7C55">
      <w:pPr>
        <w:spacing w:after="0"/>
        <w:contextualSpacing/>
        <w:jc w:val="both"/>
        <w:rPr>
          <w:bCs/>
          <w:szCs w:val="20"/>
        </w:rPr>
      </w:pPr>
      <w:r w:rsidRPr="003C7C55">
        <w:rPr>
          <w:bCs/>
          <w:szCs w:val="20"/>
        </w:rPr>
        <w:t>Uczeń potrafi:</w:t>
      </w:r>
    </w:p>
    <w:p w:rsidR="003C7C55" w:rsidRPr="003C7C55" w:rsidRDefault="003C7C55" w:rsidP="0046694A">
      <w:pPr>
        <w:pStyle w:val="ORECeleOperac"/>
        <w:numPr>
          <w:ilvl w:val="0"/>
          <w:numId w:val="460"/>
        </w:numPr>
        <w:spacing w:line="276" w:lineRule="auto"/>
        <w:rPr>
          <w:rFonts w:cs="Arial"/>
        </w:rPr>
      </w:pPr>
      <w:r w:rsidRPr="003C7C55">
        <w:rPr>
          <w:rFonts w:cs="Arial"/>
        </w:rPr>
        <w:t>stosować zasady kultury i etyki,</w:t>
      </w:r>
    </w:p>
    <w:p w:rsidR="003C7C55" w:rsidRPr="003C7C55" w:rsidRDefault="003C7C55" w:rsidP="0046694A">
      <w:pPr>
        <w:pStyle w:val="ORECeleOperac"/>
        <w:numPr>
          <w:ilvl w:val="0"/>
          <w:numId w:val="460"/>
        </w:numPr>
        <w:spacing w:line="276" w:lineRule="auto"/>
        <w:rPr>
          <w:rFonts w:cs="Arial"/>
        </w:rPr>
      </w:pPr>
      <w:r w:rsidRPr="003C7C55">
        <w:rPr>
          <w:rFonts w:cs="Arial"/>
        </w:rPr>
        <w:t>radzić sobie ze stresem,</w:t>
      </w:r>
    </w:p>
    <w:p w:rsidR="003C7C55" w:rsidRPr="003C7C55" w:rsidRDefault="003C7C55" w:rsidP="0046694A">
      <w:pPr>
        <w:pStyle w:val="ORECeleOperac"/>
        <w:numPr>
          <w:ilvl w:val="0"/>
          <w:numId w:val="460"/>
        </w:numPr>
        <w:spacing w:line="276" w:lineRule="auto"/>
        <w:rPr>
          <w:rFonts w:cs="Arial"/>
        </w:rPr>
      </w:pPr>
      <w:r w:rsidRPr="003C7C55">
        <w:rPr>
          <w:rFonts w:cs="Arial"/>
        </w:rPr>
        <w:t>planować pracę własną,</w:t>
      </w:r>
    </w:p>
    <w:p w:rsidR="003C7C55" w:rsidRPr="003C7C55" w:rsidRDefault="003C7C55" w:rsidP="0046694A">
      <w:pPr>
        <w:pStyle w:val="ORECeleOperac"/>
        <w:numPr>
          <w:ilvl w:val="0"/>
          <w:numId w:val="460"/>
        </w:numPr>
        <w:spacing w:line="276" w:lineRule="auto"/>
        <w:rPr>
          <w:rFonts w:cs="Arial"/>
        </w:rPr>
      </w:pPr>
      <w:r w:rsidRPr="003C7C55">
        <w:rPr>
          <w:rFonts w:cs="Arial"/>
        </w:rPr>
        <w:t>planować rozwój osobisty służący podnoszeniu efektywności własnych działań,</w:t>
      </w:r>
    </w:p>
    <w:p w:rsidR="003C7C55" w:rsidRPr="003C7C55" w:rsidRDefault="003C7C55" w:rsidP="0046694A">
      <w:pPr>
        <w:pStyle w:val="ORECeleOperac"/>
        <w:numPr>
          <w:ilvl w:val="0"/>
          <w:numId w:val="460"/>
        </w:numPr>
        <w:spacing w:line="276" w:lineRule="auto"/>
        <w:rPr>
          <w:rFonts w:cs="Arial"/>
        </w:rPr>
      </w:pPr>
      <w:r w:rsidRPr="003C7C55">
        <w:rPr>
          <w:rFonts w:cs="Arial"/>
        </w:rPr>
        <w:t>komunikować się asertywnie,</w:t>
      </w:r>
    </w:p>
    <w:p w:rsidR="003C7C55" w:rsidRPr="003C7C55" w:rsidRDefault="003C7C55" w:rsidP="0046694A">
      <w:pPr>
        <w:pStyle w:val="ORECeleOperac"/>
        <w:numPr>
          <w:ilvl w:val="0"/>
          <w:numId w:val="460"/>
        </w:numPr>
        <w:spacing w:line="276" w:lineRule="auto"/>
        <w:rPr>
          <w:rFonts w:cs="Arial"/>
        </w:rPr>
      </w:pPr>
      <w:r w:rsidRPr="003C7C55">
        <w:rPr>
          <w:rFonts w:cs="Arial"/>
        </w:rPr>
        <w:t>pracować w grupie i delegować zadania.</w:t>
      </w:r>
    </w:p>
    <w:p w:rsidR="003C7C55" w:rsidRPr="003C7C55" w:rsidRDefault="003C7C55" w:rsidP="003C7C55">
      <w:pPr>
        <w:rPr>
          <w:b/>
          <w:szCs w:val="20"/>
        </w:rPr>
      </w:pPr>
    </w:p>
    <w:p w:rsidR="00CD10B6" w:rsidRDefault="003C7C55" w:rsidP="003C7C55">
      <w:pPr>
        <w:spacing w:after="192"/>
        <w:jc w:val="both"/>
        <w:rPr>
          <w:b/>
          <w:sz w:val="22"/>
        </w:rPr>
      </w:pPr>
      <w:r w:rsidRPr="003C7C55">
        <w:rPr>
          <w:b/>
          <w:sz w:val="22"/>
        </w:rPr>
        <w:t>* Nauczyciele wszystkich obowiązkowych zajęć edukacyjnych z zakresu kształcenia zawodowego powinni stwarzać uczniom warunki do nabywania kompetencji personalnych i społecznych</w:t>
      </w:r>
      <w:r>
        <w:rPr>
          <w:b/>
          <w:sz w:val="22"/>
        </w:rPr>
        <w:t>.</w:t>
      </w:r>
    </w:p>
    <w:p w:rsidR="004477D7" w:rsidRDefault="004477D7" w:rsidP="004477D7">
      <w:pPr>
        <w:spacing w:after="0" w:line="360" w:lineRule="auto"/>
        <w:rPr>
          <w:b/>
          <w:szCs w:val="20"/>
        </w:rPr>
      </w:pPr>
      <w:r w:rsidRPr="00EF7778">
        <w:rPr>
          <w:b/>
          <w:szCs w:val="20"/>
        </w:rPr>
        <w:t>MATERIAŁ NAUCZANIA</w:t>
      </w:r>
      <w:r>
        <w:rPr>
          <w:b/>
          <w:szCs w:val="20"/>
        </w:rPr>
        <w:t>: KOMPETENCJE PERSONALNE I SPOŁECZNE</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2693"/>
        <w:gridCol w:w="1276"/>
        <w:gridCol w:w="3543"/>
        <w:gridCol w:w="3686"/>
        <w:gridCol w:w="1417"/>
      </w:tblGrid>
      <w:tr w:rsidR="004477D7" w:rsidRPr="00D63623" w:rsidTr="00F61660">
        <w:tc>
          <w:tcPr>
            <w:tcW w:w="1668" w:type="dxa"/>
            <w:vMerge w:val="restart"/>
          </w:tcPr>
          <w:p w:rsidR="004477D7" w:rsidRPr="004477D7" w:rsidRDefault="004477D7" w:rsidP="004477D7">
            <w:pPr>
              <w:spacing w:after="0"/>
              <w:contextualSpacing/>
              <w:jc w:val="center"/>
              <w:rPr>
                <w:szCs w:val="20"/>
              </w:rPr>
            </w:pPr>
            <w:r w:rsidRPr="004477D7">
              <w:rPr>
                <w:szCs w:val="20"/>
              </w:rPr>
              <w:t>Dział programowy</w:t>
            </w:r>
          </w:p>
        </w:tc>
        <w:tc>
          <w:tcPr>
            <w:tcW w:w="2693" w:type="dxa"/>
            <w:vMerge w:val="restart"/>
          </w:tcPr>
          <w:p w:rsidR="004477D7" w:rsidRPr="004477D7" w:rsidRDefault="004477D7" w:rsidP="004477D7">
            <w:pPr>
              <w:spacing w:after="0"/>
              <w:contextualSpacing/>
              <w:jc w:val="center"/>
              <w:rPr>
                <w:szCs w:val="20"/>
              </w:rPr>
            </w:pPr>
            <w:r w:rsidRPr="004477D7">
              <w:rPr>
                <w:szCs w:val="20"/>
              </w:rPr>
              <w:t>Tematy jednostek metodycznych</w:t>
            </w:r>
          </w:p>
        </w:tc>
        <w:tc>
          <w:tcPr>
            <w:tcW w:w="1276" w:type="dxa"/>
            <w:vMerge w:val="restart"/>
          </w:tcPr>
          <w:p w:rsidR="004477D7" w:rsidRPr="004477D7" w:rsidRDefault="004477D7" w:rsidP="004477D7">
            <w:pPr>
              <w:spacing w:after="0"/>
              <w:contextualSpacing/>
              <w:jc w:val="center"/>
              <w:rPr>
                <w:szCs w:val="20"/>
              </w:rPr>
            </w:pPr>
            <w:r w:rsidRPr="004477D7">
              <w:rPr>
                <w:szCs w:val="20"/>
              </w:rPr>
              <w:t>Liczba godz.</w:t>
            </w:r>
          </w:p>
        </w:tc>
        <w:tc>
          <w:tcPr>
            <w:tcW w:w="7229" w:type="dxa"/>
            <w:gridSpan w:val="2"/>
          </w:tcPr>
          <w:p w:rsidR="004477D7" w:rsidRPr="004477D7" w:rsidRDefault="004477D7" w:rsidP="004477D7">
            <w:pPr>
              <w:spacing w:after="0"/>
              <w:contextualSpacing/>
              <w:jc w:val="center"/>
              <w:rPr>
                <w:szCs w:val="20"/>
              </w:rPr>
            </w:pPr>
            <w:r w:rsidRPr="004477D7">
              <w:rPr>
                <w:szCs w:val="20"/>
              </w:rPr>
              <w:t>Wymagania programowe</w:t>
            </w:r>
          </w:p>
        </w:tc>
        <w:tc>
          <w:tcPr>
            <w:tcW w:w="1417" w:type="dxa"/>
          </w:tcPr>
          <w:p w:rsidR="004477D7" w:rsidRPr="004477D7" w:rsidRDefault="004477D7" w:rsidP="004477D7">
            <w:pPr>
              <w:spacing w:after="0"/>
              <w:contextualSpacing/>
              <w:jc w:val="center"/>
              <w:rPr>
                <w:szCs w:val="20"/>
              </w:rPr>
            </w:pPr>
            <w:r w:rsidRPr="004477D7">
              <w:rPr>
                <w:szCs w:val="20"/>
              </w:rPr>
              <w:t>Uwagi o realizacji</w:t>
            </w:r>
          </w:p>
        </w:tc>
      </w:tr>
      <w:tr w:rsidR="004477D7" w:rsidRPr="00D63623" w:rsidTr="00F61660">
        <w:tc>
          <w:tcPr>
            <w:tcW w:w="1668" w:type="dxa"/>
            <w:vMerge/>
          </w:tcPr>
          <w:p w:rsidR="004477D7" w:rsidRPr="004477D7" w:rsidRDefault="004477D7" w:rsidP="004477D7">
            <w:pPr>
              <w:spacing w:after="0"/>
              <w:contextualSpacing/>
              <w:rPr>
                <w:szCs w:val="20"/>
              </w:rPr>
            </w:pPr>
          </w:p>
        </w:tc>
        <w:tc>
          <w:tcPr>
            <w:tcW w:w="2693" w:type="dxa"/>
            <w:vMerge/>
          </w:tcPr>
          <w:p w:rsidR="004477D7" w:rsidRPr="004477D7" w:rsidRDefault="004477D7" w:rsidP="004477D7">
            <w:pPr>
              <w:spacing w:after="0"/>
              <w:contextualSpacing/>
              <w:rPr>
                <w:szCs w:val="20"/>
              </w:rPr>
            </w:pPr>
          </w:p>
        </w:tc>
        <w:tc>
          <w:tcPr>
            <w:tcW w:w="1276" w:type="dxa"/>
            <w:vMerge/>
          </w:tcPr>
          <w:p w:rsidR="004477D7" w:rsidRPr="004477D7" w:rsidRDefault="004477D7" w:rsidP="004477D7">
            <w:pPr>
              <w:spacing w:after="0"/>
              <w:contextualSpacing/>
              <w:rPr>
                <w:szCs w:val="20"/>
              </w:rPr>
            </w:pPr>
          </w:p>
        </w:tc>
        <w:tc>
          <w:tcPr>
            <w:tcW w:w="3543" w:type="dxa"/>
          </w:tcPr>
          <w:p w:rsidR="004477D7" w:rsidRPr="004477D7" w:rsidRDefault="004477D7" w:rsidP="004477D7">
            <w:pPr>
              <w:spacing w:after="0"/>
              <w:contextualSpacing/>
              <w:rPr>
                <w:szCs w:val="20"/>
              </w:rPr>
            </w:pPr>
            <w:r w:rsidRPr="004477D7">
              <w:rPr>
                <w:szCs w:val="20"/>
              </w:rPr>
              <w:t>Podstawowe</w:t>
            </w:r>
          </w:p>
          <w:p w:rsidR="004477D7" w:rsidRPr="004477D7" w:rsidRDefault="004477D7" w:rsidP="004477D7">
            <w:pPr>
              <w:spacing w:after="0"/>
              <w:contextualSpacing/>
              <w:rPr>
                <w:b/>
                <w:szCs w:val="20"/>
              </w:rPr>
            </w:pPr>
            <w:r w:rsidRPr="004477D7">
              <w:rPr>
                <w:b/>
                <w:szCs w:val="20"/>
              </w:rPr>
              <w:t>Uczeń potrafi:</w:t>
            </w:r>
          </w:p>
        </w:tc>
        <w:tc>
          <w:tcPr>
            <w:tcW w:w="3686" w:type="dxa"/>
          </w:tcPr>
          <w:p w:rsidR="004477D7" w:rsidRPr="004477D7" w:rsidRDefault="004477D7" w:rsidP="004477D7">
            <w:pPr>
              <w:spacing w:after="0"/>
              <w:contextualSpacing/>
              <w:rPr>
                <w:szCs w:val="20"/>
              </w:rPr>
            </w:pPr>
            <w:r w:rsidRPr="004477D7">
              <w:rPr>
                <w:szCs w:val="20"/>
              </w:rPr>
              <w:t>Ponadpodstawowe</w:t>
            </w:r>
          </w:p>
          <w:p w:rsidR="004477D7" w:rsidRPr="004477D7" w:rsidRDefault="004477D7" w:rsidP="004477D7">
            <w:pPr>
              <w:spacing w:after="0"/>
              <w:contextualSpacing/>
              <w:rPr>
                <w:b/>
                <w:szCs w:val="20"/>
              </w:rPr>
            </w:pPr>
            <w:r w:rsidRPr="004477D7">
              <w:rPr>
                <w:b/>
                <w:szCs w:val="20"/>
              </w:rPr>
              <w:t>Uczeń potrafi:</w:t>
            </w:r>
          </w:p>
        </w:tc>
        <w:tc>
          <w:tcPr>
            <w:tcW w:w="1417" w:type="dxa"/>
          </w:tcPr>
          <w:p w:rsidR="004477D7" w:rsidRPr="004477D7" w:rsidRDefault="004477D7" w:rsidP="004477D7">
            <w:pPr>
              <w:spacing w:after="0"/>
              <w:contextualSpacing/>
              <w:jc w:val="center"/>
              <w:rPr>
                <w:szCs w:val="20"/>
              </w:rPr>
            </w:pPr>
            <w:r w:rsidRPr="004477D7">
              <w:rPr>
                <w:szCs w:val="20"/>
              </w:rPr>
              <w:t>Etap realizacji</w:t>
            </w:r>
          </w:p>
        </w:tc>
      </w:tr>
      <w:tr w:rsidR="004477D7" w:rsidRPr="00D63623" w:rsidTr="004477D7">
        <w:tc>
          <w:tcPr>
            <w:tcW w:w="1668" w:type="dxa"/>
            <w:vMerge w:val="restart"/>
            <w:vAlign w:val="center"/>
          </w:tcPr>
          <w:p w:rsidR="004477D7" w:rsidRPr="004477D7" w:rsidRDefault="004477D7" w:rsidP="004477D7">
            <w:pPr>
              <w:spacing w:after="0"/>
              <w:contextualSpacing/>
              <w:rPr>
                <w:szCs w:val="20"/>
              </w:rPr>
            </w:pPr>
            <w:r w:rsidRPr="004477D7">
              <w:rPr>
                <w:szCs w:val="20"/>
              </w:rPr>
              <w:t>I. Kultura i etyka</w:t>
            </w:r>
          </w:p>
        </w:tc>
        <w:tc>
          <w:tcPr>
            <w:tcW w:w="2693" w:type="dxa"/>
            <w:vAlign w:val="center"/>
          </w:tcPr>
          <w:p w:rsidR="004477D7" w:rsidRPr="004477D7" w:rsidRDefault="004477D7" w:rsidP="004477D7">
            <w:pPr>
              <w:spacing w:after="0"/>
              <w:contextualSpacing/>
              <w:rPr>
                <w:szCs w:val="20"/>
              </w:rPr>
            </w:pPr>
            <w:r w:rsidRPr="004477D7">
              <w:rPr>
                <w:szCs w:val="20"/>
              </w:rPr>
              <w:t>1. Etyka w życiu gospodarczym</w:t>
            </w:r>
          </w:p>
        </w:tc>
        <w:tc>
          <w:tcPr>
            <w:tcW w:w="1276" w:type="dxa"/>
            <w:vMerge w:val="restart"/>
            <w:textDirection w:val="btLr"/>
            <w:vAlign w:val="center"/>
          </w:tcPr>
          <w:p w:rsidR="004477D7" w:rsidRPr="004477D7" w:rsidRDefault="004477D7" w:rsidP="004477D7">
            <w:pPr>
              <w:spacing w:after="0"/>
              <w:ind w:left="113" w:right="113"/>
              <w:contextualSpacing/>
              <w:jc w:val="center"/>
              <w:rPr>
                <w:szCs w:val="20"/>
              </w:rPr>
            </w:pPr>
            <w:r w:rsidRPr="004477D7">
              <w:rPr>
                <w:szCs w:val="20"/>
              </w:rPr>
              <w:t>W RAMACH OBOWIAZKOWYCH ZAJĘĆ EDUKACYJNYCH KSZTAŁCENIA ZAWODOWEGO</w:t>
            </w:r>
          </w:p>
        </w:tc>
        <w:tc>
          <w:tcPr>
            <w:tcW w:w="3543" w:type="dxa"/>
          </w:tcPr>
          <w:p w:rsidR="004477D7" w:rsidRPr="004477D7" w:rsidRDefault="004477D7" w:rsidP="004477D7">
            <w:pPr>
              <w:numPr>
                <w:ilvl w:val="0"/>
                <w:numId w:val="338"/>
              </w:numPr>
              <w:pBdr>
                <w:top w:val="nil"/>
                <w:left w:val="nil"/>
                <w:bottom w:val="nil"/>
                <w:right w:val="nil"/>
                <w:between w:val="nil"/>
              </w:pBdr>
              <w:spacing w:after="0" w:line="240" w:lineRule="auto"/>
              <w:ind w:left="207" w:hanging="207"/>
              <w:contextualSpacing/>
              <w:rPr>
                <w:szCs w:val="20"/>
              </w:rPr>
            </w:pPr>
            <w:r w:rsidRPr="004477D7">
              <w:rPr>
                <w:szCs w:val="20"/>
              </w:rPr>
              <w:t>stosować reguły i procedury obowiązujące w środowisku pracy,</w:t>
            </w:r>
          </w:p>
          <w:p w:rsidR="004477D7" w:rsidRPr="004477D7" w:rsidRDefault="004477D7" w:rsidP="004477D7">
            <w:pPr>
              <w:numPr>
                <w:ilvl w:val="0"/>
                <w:numId w:val="338"/>
              </w:numPr>
              <w:pBdr>
                <w:top w:val="nil"/>
                <w:left w:val="nil"/>
                <w:bottom w:val="nil"/>
                <w:right w:val="nil"/>
                <w:between w:val="nil"/>
              </w:pBdr>
              <w:spacing w:after="0" w:line="240" w:lineRule="auto"/>
              <w:ind w:left="207" w:hanging="207"/>
              <w:contextualSpacing/>
              <w:rPr>
                <w:szCs w:val="20"/>
              </w:rPr>
            </w:pPr>
            <w:r w:rsidRPr="004477D7">
              <w:rPr>
                <w:szCs w:val="20"/>
              </w:rPr>
              <w:t>wymienić elementy kultury osobistej,</w:t>
            </w:r>
          </w:p>
          <w:p w:rsidR="004477D7" w:rsidRPr="004477D7" w:rsidRDefault="004477D7" w:rsidP="004477D7">
            <w:pPr>
              <w:numPr>
                <w:ilvl w:val="0"/>
                <w:numId w:val="338"/>
              </w:numPr>
              <w:pBdr>
                <w:top w:val="nil"/>
                <w:left w:val="nil"/>
                <w:bottom w:val="nil"/>
                <w:right w:val="nil"/>
                <w:between w:val="nil"/>
              </w:pBdr>
              <w:spacing w:after="0" w:line="240" w:lineRule="auto"/>
              <w:ind w:left="207" w:hanging="207"/>
              <w:contextualSpacing/>
              <w:rPr>
                <w:szCs w:val="20"/>
              </w:rPr>
            </w:pPr>
            <w:r w:rsidRPr="004477D7">
              <w:rPr>
                <w:szCs w:val="20"/>
              </w:rPr>
              <w:t>rozpoznać przypadki naruszania zasad etyki,</w:t>
            </w:r>
          </w:p>
          <w:p w:rsidR="004477D7" w:rsidRPr="004477D7" w:rsidRDefault="004477D7" w:rsidP="004477D7">
            <w:pPr>
              <w:numPr>
                <w:ilvl w:val="0"/>
                <w:numId w:val="338"/>
              </w:numPr>
              <w:pBdr>
                <w:top w:val="nil"/>
                <w:left w:val="nil"/>
                <w:bottom w:val="nil"/>
                <w:right w:val="nil"/>
                <w:between w:val="nil"/>
              </w:pBdr>
              <w:spacing w:after="0" w:line="240" w:lineRule="auto"/>
              <w:ind w:left="207" w:hanging="207"/>
              <w:contextualSpacing/>
              <w:rPr>
                <w:szCs w:val="20"/>
              </w:rPr>
            </w:pPr>
            <w:r w:rsidRPr="004477D7">
              <w:rPr>
                <w:szCs w:val="20"/>
              </w:rPr>
              <w:t>zidentyfikować zasady etyczne i prawne związane z ochroną własności intelektualnej.</w:t>
            </w:r>
          </w:p>
        </w:tc>
        <w:tc>
          <w:tcPr>
            <w:tcW w:w="3686" w:type="dxa"/>
          </w:tcPr>
          <w:p w:rsidR="004477D7" w:rsidRPr="004477D7" w:rsidRDefault="004477D7" w:rsidP="004477D7">
            <w:pPr>
              <w:pStyle w:val="Akapitzlist"/>
              <w:numPr>
                <w:ilvl w:val="0"/>
                <w:numId w:val="346"/>
              </w:numPr>
              <w:spacing w:after="0" w:line="240" w:lineRule="auto"/>
              <w:ind w:left="208" w:hanging="208"/>
              <w:rPr>
                <w:rFonts w:ascii="Arial" w:hAnsi="Arial" w:cs="Arial"/>
                <w:szCs w:val="20"/>
              </w:rPr>
            </w:pPr>
            <w:r w:rsidRPr="004477D7">
              <w:rPr>
                <w:rFonts w:ascii="Arial" w:hAnsi="Arial" w:cs="Arial"/>
                <w:szCs w:val="20"/>
              </w:rPr>
              <w:t>wymienić uniwersalne zasady kultury i etyki,</w:t>
            </w:r>
          </w:p>
          <w:p w:rsidR="004477D7" w:rsidRPr="004477D7" w:rsidRDefault="004477D7" w:rsidP="004477D7">
            <w:pPr>
              <w:pStyle w:val="Akapitzlist"/>
              <w:numPr>
                <w:ilvl w:val="0"/>
                <w:numId w:val="346"/>
              </w:numPr>
              <w:spacing w:after="0" w:line="240" w:lineRule="auto"/>
              <w:ind w:left="208" w:hanging="208"/>
              <w:rPr>
                <w:rFonts w:ascii="Arial" w:hAnsi="Arial" w:cs="Arial"/>
                <w:szCs w:val="20"/>
              </w:rPr>
            </w:pPr>
            <w:r w:rsidRPr="004477D7">
              <w:rPr>
                <w:rFonts w:ascii="Arial" w:hAnsi="Arial" w:cs="Arial"/>
                <w:szCs w:val="20"/>
              </w:rPr>
              <w:t>opisać zasady społecznej odpowiedzialności przedsiębiorstw,</w:t>
            </w:r>
          </w:p>
          <w:p w:rsidR="004477D7" w:rsidRPr="004477D7" w:rsidRDefault="004477D7" w:rsidP="004477D7">
            <w:pPr>
              <w:pStyle w:val="Akapitzlist"/>
              <w:numPr>
                <w:ilvl w:val="0"/>
                <w:numId w:val="346"/>
              </w:numPr>
              <w:spacing w:after="0" w:line="240" w:lineRule="auto"/>
              <w:ind w:left="208" w:hanging="208"/>
              <w:rPr>
                <w:rFonts w:ascii="Arial" w:hAnsi="Arial" w:cs="Arial"/>
                <w:szCs w:val="20"/>
              </w:rPr>
            </w:pPr>
            <w:r w:rsidRPr="004477D7">
              <w:rPr>
                <w:rFonts w:ascii="Arial" w:hAnsi="Arial" w:cs="Arial"/>
                <w:szCs w:val="20"/>
              </w:rPr>
              <w:t>wskazać przepisy prawne związane z ochroną własności intelektualnej,</w:t>
            </w:r>
          </w:p>
          <w:p w:rsidR="004477D7" w:rsidRPr="004477D7" w:rsidRDefault="004477D7" w:rsidP="004477D7">
            <w:pPr>
              <w:pStyle w:val="Akapitzlist"/>
              <w:numPr>
                <w:ilvl w:val="0"/>
                <w:numId w:val="346"/>
              </w:numPr>
              <w:spacing w:after="0" w:line="240" w:lineRule="auto"/>
              <w:ind w:left="208" w:hanging="208"/>
              <w:rPr>
                <w:rFonts w:ascii="Arial" w:hAnsi="Arial" w:cs="Arial"/>
                <w:szCs w:val="20"/>
              </w:rPr>
            </w:pPr>
            <w:r w:rsidRPr="004477D7">
              <w:rPr>
                <w:rFonts w:ascii="Arial" w:hAnsi="Arial" w:cs="Arial"/>
                <w:szCs w:val="20"/>
              </w:rPr>
              <w:t>omówić odpowiedzialność za naruszenie przepisów związanych z ochroną własności intelektualnej,</w:t>
            </w:r>
          </w:p>
          <w:p w:rsidR="004477D7" w:rsidRPr="004477D7" w:rsidRDefault="004477D7" w:rsidP="004477D7">
            <w:pPr>
              <w:pStyle w:val="Akapitzlist"/>
              <w:numPr>
                <w:ilvl w:val="0"/>
                <w:numId w:val="346"/>
              </w:numPr>
              <w:spacing w:after="0" w:line="240" w:lineRule="auto"/>
              <w:ind w:left="208" w:hanging="208"/>
              <w:rPr>
                <w:rFonts w:ascii="Arial" w:hAnsi="Arial" w:cs="Arial"/>
                <w:szCs w:val="20"/>
              </w:rPr>
            </w:pPr>
            <w:r w:rsidRPr="004477D7">
              <w:rPr>
                <w:rFonts w:ascii="Arial" w:hAnsi="Arial" w:cs="Arial"/>
                <w:szCs w:val="20"/>
              </w:rPr>
              <w:t>omówić zakres ochrony danych osobowych,</w:t>
            </w:r>
          </w:p>
          <w:p w:rsidR="004477D7" w:rsidRPr="004477D7" w:rsidRDefault="004477D7" w:rsidP="004477D7">
            <w:pPr>
              <w:pStyle w:val="Akapitzlist"/>
              <w:numPr>
                <w:ilvl w:val="0"/>
                <w:numId w:val="346"/>
              </w:numPr>
              <w:spacing w:after="0" w:line="240" w:lineRule="auto"/>
              <w:ind w:left="208" w:hanging="208"/>
              <w:rPr>
                <w:rFonts w:ascii="Arial" w:hAnsi="Arial" w:cs="Arial"/>
                <w:szCs w:val="20"/>
              </w:rPr>
            </w:pPr>
            <w:r w:rsidRPr="004477D7">
              <w:rPr>
                <w:rFonts w:ascii="Arial" w:hAnsi="Arial" w:cs="Arial"/>
                <w:szCs w:val="20"/>
              </w:rPr>
              <w:t xml:space="preserve">wyjaśnić odpowiedzialność z tytułu </w:t>
            </w:r>
            <w:r w:rsidRPr="004477D7">
              <w:rPr>
                <w:rFonts w:ascii="Arial" w:hAnsi="Arial" w:cs="Arial"/>
                <w:szCs w:val="20"/>
              </w:rPr>
              <w:lastRenderedPageBreak/>
              <w:t>niezgodnego z przepisami przechowywania i przetwarzania danych osobowych.</w:t>
            </w:r>
          </w:p>
        </w:tc>
        <w:tc>
          <w:tcPr>
            <w:tcW w:w="1417" w:type="dxa"/>
            <w:vMerge w:val="restart"/>
            <w:textDirection w:val="btLr"/>
            <w:vAlign w:val="center"/>
          </w:tcPr>
          <w:p w:rsidR="004477D7" w:rsidRPr="004477D7" w:rsidRDefault="004477D7" w:rsidP="004477D7">
            <w:pPr>
              <w:spacing w:after="0"/>
              <w:ind w:left="113" w:right="113"/>
              <w:contextualSpacing/>
              <w:jc w:val="center"/>
              <w:rPr>
                <w:szCs w:val="20"/>
              </w:rPr>
            </w:pPr>
            <w:r w:rsidRPr="004477D7">
              <w:rPr>
                <w:szCs w:val="20"/>
              </w:rPr>
              <w:lastRenderedPageBreak/>
              <w:t>CAŁY OKRES KSZTAŁCENIA</w:t>
            </w:r>
          </w:p>
        </w:tc>
      </w:tr>
      <w:tr w:rsidR="004477D7" w:rsidRPr="00D63623" w:rsidTr="004477D7">
        <w:tc>
          <w:tcPr>
            <w:tcW w:w="1668" w:type="dxa"/>
            <w:vMerge/>
            <w:vAlign w:val="center"/>
          </w:tcPr>
          <w:p w:rsidR="004477D7" w:rsidRPr="004477D7" w:rsidRDefault="004477D7" w:rsidP="004477D7">
            <w:pPr>
              <w:spacing w:after="0"/>
              <w:contextualSpacing/>
              <w:rPr>
                <w:szCs w:val="20"/>
              </w:rPr>
            </w:pPr>
          </w:p>
        </w:tc>
        <w:tc>
          <w:tcPr>
            <w:tcW w:w="2693" w:type="dxa"/>
            <w:vAlign w:val="center"/>
          </w:tcPr>
          <w:p w:rsidR="004477D7" w:rsidRPr="004477D7" w:rsidRDefault="004477D7" w:rsidP="004477D7">
            <w:pPr>
              <w:spacing w:after="0"/>
              <w:contextualSpacing/>
              <w:rPr>
                <w:szCs w:val="20"/>
              </w:rPr>
            </w:pPr>
            <w:r w:rsidRPr="004477D7">
              <w:rPr>
                <w:szCs w:val="20"/>
              </w:rPr>
              <w:t>2. Kultura w środowisku pracy</w:t>
            </w:r>
          </w:p>
          <w:p w:rsidR="004477D7" w:rsidRPr="004477D7" w:rsidRDefault="004477D7" w:rsidP="004477D7">
            <w:pPr>
              <w:spacing w:after="0"/>
              <w:contextualSpacing/>
              <w:rPr>
                <w:szCs w:val="20"/>
              </w:rPr>
            </w:pPr>
          </w:p>
        </w:tc>
        <w:tc>
          <w:tcPr>
            <w:tcW w:w="1276" w:type="dxa"/>
            <w:vMerge/>
            <w:vAlign w:val="center"/>
          </w:tcPr>
          <w:p w:rsidR="004477D7" w:rsidRPr="004477D7" w:rsidRDefault="004477D7" w:rsidP="004477D7">
            <w:pPr>
              <w:spacing w:after="0"/>
              <w:contextualSpacing/>
              <w:jc w:val="center"/>
              <w:rPr>
                <w:szCs w:val="20"/>
              </w:rPr>
            </w:pPr>
          </w:p>
        </w:tc>
        <w:tc>
          <w:tcPr>
            <w:tcW w:w="3543" w:type="dxa"/>
          </w:tcPr>
          <w:p w:rsidR="004477D7" w:rsidRPr="004477D7" w:rsidRDefault="004477D7" w:rsidP="0046694A">
            <w:pPr>
              <w:numPr>
                <w:ilvl w:val="0"/>
                <w:numId w:val="434"/>
              </w:numPr>
              <w:pBdr>
                <w:top w:val="nil"/>
                <w:left w:val="nil"/>
                <w:bottom w:val="nil"/>
                <w:right w:val="nil"/>
                <w:between w:val="nil"/>
              </w:pBdr>
              <w:spacing w:after="0" w:line="240" w:lineRule="auto"/>
              <w:ind w:left="207" w:hanging="207"/>
              <w:contextualSpacing/>
              <w:rPr>
                <w:szCs w:val="20"/>
              </w:rPr>
            </w:pPr>
            <w:r w:rsidRPr="004477D7">
              <w:rPr>
                <w:szCs w:val="20"/>
              </w:rPr>
              <w:t>przestrzegać zasad współżycia społecznego w środowisku pracy,</w:t>
            </w:r>
          </w:p>
          <w:p w:rsidR="004477D7" w:rsidRPr="004477D7" w:rsidRDefault="004477D7" w:rsidP="0046694A">
            <w:pPr>
              <w:numPr>
                <w:ilvl w:val="0"/>
                <w:numId w:val="434"/>
              </w:numPr>
              <w:pBdr>
                <w:top w:val="nil"/>
                <w:left w:val="nil"/>
                <w:bottom w:val="nil"/>
                <w:right w:val="nil"/>
                <w:between w:val="nil"/>
              </w:pBdr>
              <w:spacing w:after="0" w:line="240" w:lineRule="auto"/>
              <w:ind w:left="207" w:hanging="207"/>
              <w:contextualSpacing/>
              <w:rPr>
                <w:szCs w:val="20"/>
              </w:rPr>
            </w:pPr>
            <w:r w:rsidRPr="004477D7">
              <w:rPr>
                <w:szCs w:val="20"/>
              </w:rPr>
              <w:t>stosować odpowiednie formy grzecznościowe w zależności od typu kontaktów w środowisku pracy,</w:t>
            </w:r>
          </w:p>
          <w:p w:rsidR="004477D7" w:rsidRPr="004477D7" w:rsidRDefault="004477D7" w:rsidP="0046694A">
            <w:pPr>
              <w:numPr>
                <w:ilvl w:val="0"/>
                <w:numId w:val="434"/>
              </w:numPr>
              <w:pBdr>
                <w:top w:val="nil"/>
                <w:left w:val="nil"/>
                <w:bottom w:val="nil"/>
                <w:right w:val="nil"/>
                <w:between w:val="nil"/>
              </w:pBdr>
              <w:spacing w:after="0" w:line="240" w:lineRule="auto"/>
              <w:ind w:left="207" w:hanging="207"/>
              <w:contextualSpacing/>
              <w:rPr>
                <w:szCs w:val="20"/>
              </w:rPr>
            </w:pPr>
            <w:r w:rsidRPr="004477D7">
              <w:rPr>
                <w:szCs w:val="20"/>
              </w:rPr>
              <w:t xml:space="preserve">przestrzegać ustalonych w przedsiębiorstwie </w:t>
            </w:r>
            <w:r>
              <w:rPr>
                <w:szCs w:val="20"/>
              </w:rPr>
              <w:t>samochodowym</w:t>
            </w:r>
            <w:r w:rsidRPr="004477D7">
              <w:rPr>
                <w:szCs w:val="20"/>
              </w:rPr>
              <w:t xml:space="preserve"> standardów w kontaktach z klientami,</w:t>
            </w:r>
          </w:p>
          <w:p w:rsidR="004477D7" w:rsidRPr="004477D7" w:rsidRDefault="004477D7" w:rsidP="0046694A">
            <w:pPr>
              <w:numPr>
                <w:ilvl w:val="0"/>
                <w:numId w:val="434"/>
              </w:numPr>
              <w:pBdr>
                <w:top w:val="nil"/>
                <w:left w:val="nil"/>
                <w:bottom w:val="nil"/>
                <w:right w:val="nil"/>
                <w:between w:val="nil"/>
              </w:pBdr>
              <w:spacing w:after="0" w:line="240" w:lineRule="auto"/>
              <w:ind w:left="207" w:hanging="207"/>
              <w:contextualSpacing/>
              <w:rPr>
                <w:szCs w:val="20"/>
              </w:rPr>
            </w:pPr>
            <w:r w:rsidRPr="004477D7">
              <w:rPr>
                <w:szCs w:val="20"/>
              </w:rPr>
              <w:t xml:space="preserve">stosować ustalone w przedsiębiorstwie </w:t>
            </w:r>
            <w:r>
              <w:rPr>
                <w:szCs w:val="20"/>
              </w:rPr>
              <w:t>samochodowym</w:t>
            </w:r>
            <w:r w:rsidRPr="004477D7">
              <w:rPr>
                <w:szCs w:val="20"/>
              </w:rPr>
              <w:t xml:space="preserve"> zasady bezpośredniej obsługi klientów.</w:t>
            </w:r>
          </w:p>
        </w:tc>
        <w:tc>
          <w:tcPr>
            <w:tcW w:w="3686" w:type="dxa"/>
          </w:tcPr>
          <w:p w:rsidR="004477D7" w:rsidRPr="004477D7" w:rsidRDefault="004477D7" w:rsidP="0046694A">
            <w:pPr>
              <w:pStyle w:val="Akapitzlist"/>
              <w:numPr>
                <w:ilvl w:val="0"/>
                <w:numId w:val="435"/>
              </w:numPr>
              <w:spacing w:after="0" w:line="240" w:lineRule="auto"/>
              <w:ind w:left="242" w:hanging="242"/>
              <w:rPr>
                <w:rFonts w:ascii="Arial" w:hAnsi="Arial" w:cs="Arial"/>
                <w:szCs w:val="20"/>
              </w:rPr>
            </w:pPr>
            <w:r w:rsidRPr="004477D7">
              <w:rPr>
                <w:rFonts w:ascii="Arial" w:hAnsi="Arial" w:cs="Arial"/>
                <w:szCs w:val="20"/>
              </w:rPr>
              <w:t>wyjaśnić pojęcie kultury, kultury materialnej, duchowej, społecznej, osobistej, zbiorowej zawodu,</w:t>
            </w:r>
          </w:p>
          <w:p w:rsidR="004477D7" w:rsidRPr="004477D7" w:rsidRDefault="004477D7" w:rsidP="0046694A">
            <w:pPr>
              <w:pStyle w:val="Akapitzlist"/>
              <w:numPr>
                <w:ilvl w:val="0"/>
                <w:numId w:val="435"/>
              </w:numPr>
              <w:spacing w:after="0" w:line="240" w:lineRule="auto"/>
              <w:ind w:left="242" w:hanging="242"/>
              <w:rPr>
                <w:rFonts w:ascii="Arial" w:hAnsi="Arial" w:cs="Arial"/>
                <w:szCs w:val="20"/>
              </w:rPr>
            </w:pPr>
            <w:r w:rsidRPr="004477D7">
              <w:rPr>
                <w:rFonts w:ascii="Arial" w:hAnsi="Arial" w:cs="Arial"/>
                <w:szCs w:val="20"/>
              </w:rPr>
              <w:t xml:space="preserve">wyjaśnić znaczenie funkcjonowania standardów obsługi klienta w przedsiębiorstwie </w:t>
            </w:r>
            <w:r>
              <w:rPr>
                <w:rFonts w:ascii="Arial" w:hAnsi="Arial" w:cs="Arial"/>
                <w:szCs w:val="20"/>
              </w:rPr>
              <w:t>samochodowym</w:t>
            </w:r>
            <w:r w:rsidRPr="004477D7">
              <w:rPr>
                <w:rFonts w:ascii="Arial" w:hAnsi="Arial" w:cs="Arial"/>
                <w:szCs w:val="20"/>
              </w:rPr>
              <w:t>,</w:t>
            </w:r>
          </w:p>
          <w:p w:rsidR="004477D7" w:rsidRPr="004477D7" w:rsidRDefault="004477D7" w:rsidP="0046694A">
            <w:pPr>
              <w:pStyle w:val="Akapitzlist"/>
              <w:numPr>
                <w:ilvl w:val="0"/>
                <w:numId w:val="435"/>
              </w:numPr>
              <w:spacing w:after="0" w:line="240" w:lineRule="auto"/>
              <w:ind w:left="242" w:hanging="242"/>
              <w:rPr>
                <w:rFonts w:ascii="Arial" w:hAnsi="Arial" w:cs="Arial"/>
                <w:szCs w:val="20"/>
              </w:rPr>
            </w:pPr>
            <w:r w:rsidRPr="004477D7">
              <w:rPr>
                <w:rFonts w:ascii="Arial" w:hAnsi="Arial" w:cs="Arial"/>
                <w:szCs w:val="20"/>
              </w:rPr>
              <w:t xml:space="preserve">opracować standard obsługi klienta w przedsiębiorstwie </w:t>
            </w:r>
            <w:r>
              <w:rPr>
                <w:rFonts w:ascii="Arial" w:hAnsi="Arial" w:cs="Arial"/>
                <w:szCs w:val="20"/>
              </w:rPr>
              <w:t>samochodowym</w:t>
            </w:r>
            <w:r w:rsidRPr="004477D7">
              <w:rPr>
                <w:rFonts w:ascii="Arial" w:hAnsi="Arial" w:cs="Arial"/>
                <w:szCs w:val="20"/>
              </w:rPr>
              <w:t>.</w:t>
            </w:r>
          </w:p>
        </w:tc>
        <w:tc>
          <w:tcPr>
            <w:tcW w:w="1417" w:type="dxa"/>
            <w:vMerge/>
            <w:vAlign w:val="center"/>
          </w:tcPr>
          <w:p w:rsidR="004477D7" w:rsidRPr="004477D7" w:rsidRDefault="004477D7" w:rsidP="004477D7">
            <w:pPr>
              <w:spacing w:after="0"/>
              <w:contextualSpacing/>
              <w:jc w:val="center"/>
              <w:rPr>
                <w:szCs w:val="20"/>
              </w:rPr>
            </w:pPr>
          </w:p>
        </w:tc>
      </w:tr>
      <w:tr w:rsidR="004477D7" w:rsidRPr="00D63623" w:rsidTr="004477D7">
        <w:tc>
          <w:tcPr>
            <w:tcW w:w="1668" w:type="dxa"/>
            <w:vMerge w:val="restart"/>
            <w:vAlign w:val="center"/>
          </w:tcPr>
          <w:p w:rsidR="004477D7" w:rsidRPr="004477D7" w:rsidRDefault="004477D7" w:rsidP="004477D7">
            <w:pPr>
              <w:spacing w:after="0"/>
              <w:contextualSpacing/>
              <w:rPr>
                <w:szCs w:val="20"/>
              </w:rPr>
            </w:pPr>
            <w:r w:rsidRPr="004477D7">
              <w:rPr>
                <w:szCs w:val="20"/>
              </w:rPr>
              <w:t xml:space="preserve">II. Rozwój kompetencji </w:t>
            </w:r>
          </w:p>
          <w:p w:rsidR="004477D7" w:rsidRPr="004477D7" w:rsidRDefault="004477D7" w:rsidP="004477D7">
            <w:pPr>
              <w:spacing w:after="0"/>
              <w:contextualSpacing/>
              <w:rPr>
                <w:b/>
                <w:szCs w:val="20"/>
              </w:rPr>
            </w:pPr>
            <w:r w:rsidRPr="004477D7">
              <w:rPr>
                <w:szCs w:val="20"/>
              </w:rPr>
              <w:t>„miękkich”</w:t>
            </w:r>
          </w:p>
        </w:tc>
        <w:tc>
          <w:tcPr>
            <w:tcW w:w="2693" w:type="dxa"/>
            <w:vAlign w:val="center"/>
          </w:tcPr>
          <w:p w:rsidR="004477D7" w:rsidRPr="004477D7" w:rsidRDefault="004477D7" w:rsidP="004477D7">
            <w:pPr>
              <w:spacing w:after="0"/>
              <w:contextualSpacing/>
              <w:rPr>
                <w:szCs w:val="20"/>
              </w:rPr>
            </w:pPr>
            <w:r w:rsidRPr="004477D7">
              <w:rPr>
                <w:szCs w:val="20"/>
              </w:rPr>
              <w:t>1. Radzenie sobie ze stresem</w:t>
            </w:r>
          </w:p>
        </w:tc>
        <w:tc>
          <w:tcPr>
            <w:tcW w:w="1276" w:type="dxa"/>
            <w:vMerge/>
            <w:vAlign w:val="center"/>
          </w:tcPr>
          <w:p w:rsidR="004477D7" w:rsidRPr="004477D7" w:rsidRDefault="004477D7" w:rsidP="004477D7">
            <w:pPr>
              <w:spacing w:after="0"/>
              <w:contextualSpacing/>
              <w:jc w:val="center"/>
              <w:rPr>
                <w:szCs w:val="20"/>
              </w:rPr>
            </w:pPr>
          </w:p>
        </w:tc>
        <w:tc>
          <w:tcPr>
            <w:tcW w:w="3543" w:type="dxa"/>
          </w:tcPr>
          <w:p w:rsidR="004477D7" w:rsidRPr="004477D7" w:rsidRDefault="004477D7" w:rsidP="0046694A">
            <w:pPr>
              <w:pStyle w:val="Akapitzlist"/>
              <w:numPr>
                <w:ilvl w:val="0"/>
                <w:numId w:val="435"/>
              </w:numPr>
              <w:spacing w:after="0" w:line="240" w:lineRule="auto"/>
              <w:ind w:left="207" w:hanging="207"/>
              <w:rPr>
                <w:rFonts w:ascii="Arial" w:hAnsi="Arial" w:cs="Arial"/>
                <w:szCs w:val="20"/>
              </w:rPr>
            </w:pPr>
            <w:r w:rsidRPr="004477D7">
              <w:rPr>
                <w:rFonts w:ascii="Arial" w:hAnsi="Arial" w:cs="Arial"/>
                <w:szCs w:val="20"/>
              </w:rPr>
              <w:t>zidentyfikować sytuacje wywołujące stres,</w:t>
            </w:r>
          </w:p>
          <w:p w:rsidR="004477D7" w:rsidRPr="004477D7" w:rsidRDefault="004477D7" w:rsidP="0046694A">
            <w:pPr>
              <w:pStyle w:val="Akapitzlist"/>
              <w:numPr>
                <w:ilvl w:val="0"/>
                <w:numId w:val="435"/>
              </w:numPr>
              <w:spacing w:after="0" w:line="240" w:lineRule="auto"/>
              <w:ind w:left="207" w:hanging="207"/>
              <w:rPr>
                <w:rFonts w:ascii="Arial" w:hAnsi="Arial" w:cs="Arial"/>
                <w:szCs w:val="20"/>
              </w:rPr>
            </w:pPr>
            <w:r w:rsidRPr="004477D7">
              <w:rPr>
                <w:rFonts w:ascii="Arial" w:hAnsi="Arial" w:cs="Arial"/>
                <w:szCs w:val="20"/>
              </w:rPr>
              <w:t>zidentyfikować objawy stresu,</w:t>
            </w:r>
          </w:p>
          <w:p w:rsidR="004477D7" w:rsidRPr="004477D7" w:rsidRDefault="004477D7" w:rsidP="0046694A">
            <w:pPr>
              <w:pStyle w:val="Akapitzlist"/>
              <w:numPr>
                <w:ilvl w:val="0"/>
                <w:numId w:val="435"/>
              </w:numPr>
              <w:spacing w:after="0" w:line="240" w:lineRule="auto"/>
              <w:ind w:left="207" w:hanging="207"/>
              <w:rPr>
                <w:rFonts w:ascii="Arial" w:hAnsi="Arial" w:cs="Arial"/>
                <w:szCs w:val="20"/>
              </w:rPr>
            </w:pPr>
            <w:r w:rsidRPr="004477D7">
              <w:rPr>
                <w:rFonts w:ascii="Arial" w:hAnsi="Arial" w:cs="Arial"/>
                <w:szCs w:val="20"/>
              </w:rPr>
              <w:t>wymienić skutki wywołane sytuacją stresową,</w:t>
            </w:r>
          </w:p>
          <w:p w:rsidR="004477D7" w:rsidRPr="004477D7" w:rsidRDefault="004477D7" w:rsidP="0046694A">
            <w:pPr>
              <w:pStyle w:val="Akapitzlist"/>
              <w:numPr>
                <w:ilvl w:val="0"/>
                <w:numId w:val="435"/>
              </w:numPr>
              <w:spacing w:after="0" w:line="240" w:lineRule="auto"/>
              <w:ind w:left="207" w:hanging="207"/>
              <w:rPr>
                <w:rFonts w:ascii="Arial" w:hAnsi="Arial" w:cs="Arial"/>
                <w:szCs w:val="20"/>
              </w:rPr>
            </w:pPr>
            <w:r w:rsidRPr="004477D7">
              <w:rPr>
                <w:rFonts w:ascii="Arial" w:hAnsi="Arial" w:cs="Arial"/>
                <w:szCs w:val="20"/>
              </w:rPr>
              <w:t>opisać sposoby pokonania stresu,</w:t>
            </w:r>
          </w:p>
          <w:p w:rsidR="004477D7" w:rsidRPr="004477D7" w:rsidRDefault="004477D7" w:rsidP="0046694A">
            <w:pPr>
              <w:pStyle w:val="Akapitzlist"/>
              <w:numPr>
                <w:ilvl w:val="0"/>
                <w:numId w:val="435"/>
              </w:numPr>
              <w:spacing w:after="0" w:line="240" w:lineRule="auto"/>
              <w:ind w:left="207" w:hanging="207"/>
              <w:rPr>
                <w:rFonts w:ascii="Arial" w:hAnsi="Arial" w:cs="Arial"/>
                <w:szCs w:val="20"/>
              </w:rPr>
            </w:pPr>
            <w:r w:rsidRPr="004477D7">
              <w:rPr>
                <w:rFonts w:ascii="Arial" w:hAnsi="Arial" w:cs="Arial"/>
                <w:szCs w:val="20"/>
              </w:rPr>
              <w:t>zastosować techniki relaksacji,</w:t>
            </w:r>
          </w:p>
          <w:p w:rsidR="004477D7" w:rsidRPr="004477D7" w:rsidRDefault="004477D7" w:rsidP="0046694A">
            <w:pPr>
              <w:pStyle w:val="Akapitzlist"/>
              <w:numPr>
                <w:ilvl w:val="0"/>
                <w:numId w:val="435"/>
              </w:numPr>
              <w:spacing w:after="0" w:line="240" w:lineRule="auto"/>
              <w:ind w:left="207" w:hanging="207"/>
              <w:rPr>
                <w:rFonts w:ascii="Arial" w:hAnsi="Arial" w:cs="Arial"/>
                <w:szCs w:val="20"/>
              </w:rPr>
            </w:pPr>
            <w:r w:rsidRPr="004477D7">
              <w:rPr>
                <w:rFonts w:ascii="Arial" w:hAnsi="Arial" w:cs="Arial"/>
                <w:szCs w:val="20"/>
              </w:rPr>
              <w:t>rozwiązać problemy różnymi technikami i metodami.</w:t>
            </w:r>
          </w:p>
        </w:tc>
        <w:tc>
          <w:tcPr>
            <w:tcW w:w="3686" w:type="dxa"/>
          </w:tcPr>
          <w:p w:rsidR="004477D7" w:rsidRPr="004477D7" w:rsidRDefault="004477D7" w:rsidP="0046694A">
            <w:pPr>
              <w:numPr>
                <w:ilvl w:val="0"/>
                <w:numId w:val="436"/>
              </w:numPr>
              <w:pBdr>
                <w:top w:val="nil"/>
                <w:left w:val="nil"/>
                <w:bottom w:val="nil"/>
                <w:right w:val="nil"/>
                <w:between w:val="nil"/>
              </w:pBdr>
              <w:spacing w:after="0" w:line="240" w:lineRule="auto"/>
              <w:ind w:left="242" w:hanging="242"/>
              <w:contextualSpacing/>
              <w:rPr>
                <w:szCs w:val="20"/>
              </w:rPr>
            </w:pPr>
            <w:r w:rsidRPr="004477D7">
              <w:rPr>
                <w:szCs w:val="20"/>
              </w:rPr>
              <w:t>wskazać przyczyny sytuacji stresowych w pracy zawodowej.</w:t>
            </w:r>
          </w:p>
        </w:tc>
        <w:tc>
          <w:tcPr>
            <w:tcW w:w="1417" w:type="dxa"/>
            <w:vMerge/>
            <w:vAlign w:val="center"/>
          </w:tcPr>
          <w:p w:rsidR="004477D7" w:rsidRPr="004477D7" w:rsidRDefault="004477D7" w:rsidP="004477D7">
            <w:pPr>
              <w:spacing w:after="0"/>
              <w:contextualSpacing/>
              <w:jc w:val="center"/>
              <w:rPr>
                <w:szCs w:val="20"/>
              </w:rPr>
            </w:pPr>
          </w:p>
        </w:tc>
      </w:tr>
      <w:tr w:rsidR="004477D7" w:rsidRPr="00D63623" w:rsidTr="004477D7">
        <w:tc>
          <w:tcPr>
            <w:tcW w:w="1668" w:type="dxa"/>
            <w:vMerge/>
            <w:vAlign w:val="center"/>
          </w:tcPr>
          <w:p w:rsidR="004477D7" w:rsidRPr="004477D7" w:rsidRDefault="004477D7" w:rsidP="004477D7">
            <w:pPr>
              <w:spacing w:after="0"/>
              <w:contextualSpacing/>
              <w:rPr>
                <w:szCs w:val="20"/>
              </w:rPr>
            </w:pPr>
          </w:p>
        </w:tc>
        <w:tc>
          <w:tcPr>
            <w:tcW w:w="2693" w:type="dxa"/>
            <w:vAlign w:val="center"/>
          </w:tcPr>
          <w:p w:rsidR="004477D7" w:rsidRPr="004477D7" w:rsidRDefault="004477D7" w:rsidP="004477D7">
            <w:pPr>
              <w:spacing w:after="0"/>
              <w:contextualSpacing/>
              <w:rPr>
                <w:szCs w:val="20"/>
              </w:rPr>
            </w:pPr>
            <w:r w:rsidRPr="004477D7">
              <w:rPr>
                <w:szCs w:val="20"/>
              </w:rPr>
              <w:t>2.Planowanie pracy własnej</w:t>
            </w:r>
          </w:p>
        </w:tc>
        <w:tc>
          <w:tcPr>
            <w:tcW w:w="1276" w:type="dxa"/>
            <w:vMerge/>
            <w:vAlign w:val="center"/>
          </w:tcPr>
          <w:p w:rsidR="004477D7" w:rsidRPr="004477D7" w:rsidRDefault="004477D7" w:rsidP="004477D7">
            <w:pPr>
              <w:spacing w:after="0"/>
              <w:contextualSpacing/>
              <w:jc w:val="center"/>
              <w:rPr>
                <w:szCs w:val="20"/>
              </w:rPr>
            </w:pPr>
          </w:p>
        </w:tc>
        <w:tc>
          <w:tcPr>
            <w:tcW w:w="3543" w:type="dxa"/>
          </w:tcPr>
          <w:p w:rsidR="004477D7" w:rsidRPr="004477D7" w:rsidRDefault="004477D7" w:rsidP="0046694A">
            <w:pPr>
              <w:pStyle w:val="Akapitzlist"/>
              <w:numPr>
                <w:ilvl w:val="0"/>
                <w:numId w:val="435"/>
              </w:numPr>
              <w:spacing w:after="0" w:line="240" w:lineRule="auto"/>
              <w:ind w:left="207" w:hanging="207"/>
              <w:rPr>
                <w:rFonts w:ascii="Arial" w:hAnsi="Arial" w:cs="Arial"/>
                <w:szCs w:val="20"/>
              </w:rPr>
            </w:pPr>
            <w:r w:rsidRPr="004477D7">
              <w:rPr>
                <w:rFonts w:ascii="Arial" w:hAnsi="Arial" w:cs="Arial"/>
                <w:szCs w:val="20"/>
              </w:rPr>
              <w:t>zaplanować pracę własną z uwzględnieniem etapów planowania,</w:t>
            </w:r>
          </w:p>
          <w:p w:rsidR="004477D7" w:rsidRPr="004477D7" w:rsidRDefault="004477D7" w:rsidP="0046694A">
            <w:pPr>
              <w:pStyle w:val="Akapitzlist"/>
              <w:numPr>
                <w:ilvl w:val="0"/>
                <w:numId w:val="435"/>
              </w:numPr>
              <w:spacing w:after="0" w:line="240" w:lineRule="auto"/>
              <w:ind w:left="207" w:hanging="207"/>
              <w:rPr>
                <w:rFonts w:ascii="Arial" w:hAnsi="Arial" w:cs="Arial"/>
                <w:szCs w:val="20"/>
              </w:rPr>
            </w:pPr>
            <w:r w:rsidRPr="004477D7">
              <w:rPr>
                <w:rFonts w:ascii="Arial" w:hAnsi="Arial" w:cs="Arial"/>
                <w:szCs w:val="20"/>
              </w:rPr>
              <w:t>sformułować cel dotyczący rozwoju własnego zgodnie z koncepcją formułowania celów w dziedzinie planowania,</w:t>
            </w:r>
          </w:p>
          <w:p w:rsidR="004477D7" w:rsidRPr="004477D7" w:rsidRDefault="004477D7" w:rsidP="0046694A">
            <w:pPr>
              <w:pStyle w:val="Akapitzlist"/>
              <w:numPr>
                <w:ilvl w:val="0"/>
                <w:numId w:val="435"/>
              </w:numPr>
              <w:spacing w:after="0" w:line="240" w:lineRule="auto"/>
              <w:ind w:left="207" w:hanging="207"/>
              <w:rPr>
                <w:rFonts w:ascii="Arial" w:hAnsi="Arial" w:cs="Arial"/>
                <w:szCs w:val="20"/>
              </w:rPr>
            </w:pPr>
            <w:r w:rsidRPr="004477D7">
              <w:rPr>
                <w:rFonts w:ascii="Arial" w:hAnsi="Arial" w:cs="Arial"/>
                <w:szCs w:val="20"/>
              </w:rPr>
              <w:t>wskazać na czym polega dobre gospodarowanie czasem,</w:t>
            </w:r>
          </w:p>
          <w:p w:rsidR="004477D7" w:rsidRPr="004477D7" w:rsidRDefault="004477D7" w:rsidP="0046694A">
            <w:pPr>
              <w:pStyle w:val="Akapitzlist"/>
              <w:numPr>
                <w:ilvl w:val="0"/>
                <w:numId w:val="435"/>
              </w:numPr>
              <w:spacing w:after="0" w:line="240" w:lineRule="auto"/>
              <w:ind w:left="207" w:hanging="207"/>
              <w:rPr>
                <w:rFonts w:ascii="Arial" w:hAnsi="Arial" w:cs="Arial"/>
                <w:szCs w:val="20"/>
              </w:rPr>
            </w:pPr>
            <w:r w:rsidRPr="004477D7">
              <w:rPr>
                <w:rFonts w:ascii="Arial" w:hAnsi="Arial" w:cs="Arial"/>
                <w:szCs w:val="20"/>
              </w:rPr>
              <w:t xml:space="preserve">sporządzić listę kontrolną czynności niezbędnych do </w:t>
            </w:r>
            <w:r w:rsidRPr="004477D7">
              <w:rPr>
                <w:rFonts w:ascii="Arial" w:hAnsi="Arial" w:cs="Arial"/>
                <w:szCs w:val="20"/>
              </w:rPr>
              <w:lastRenderedPageBreak/>
              <w:t>wykonania zadania,</w:t>
            </w:r>
          </w:p>
          <w:p w:rsidR="004477D7" w:rsidRPr="004477D7" w:rsidRDefault="004477D7" w:rsidP="0046694A">
            <w:pPr>
              <w:pStyle w:val="Akapitzlist"/>
              <w:numPr>
                <w:ilvl w:val="0"/>
                <w:numId w:val="435"/>
              </w:numPr>
              <w:spacing w:after="0" w:line="240" w:lineRule="auto"/>
              <w:ind w:left="207" w:hanging="207"/>
              <w:rPr>
                <w:rFonts w:ascii="Arial" w:hAnsi="Arial" w:cs="Arial"/>
                <w:szCs w:val="20"/>
              </w:rPr>
            </w:pPr>
            <w:r w:rsidRPr="004477D7">
              <w:rPr>
                <w:rFonts w:ascii="Arial" w:hAnsi="Arial" w:cs="Arial"/>
                <w:szCs w:val="20"/>
              </w:rPr>
              <w:t xml:space="preserve">pogrupować zadania według kryterium ważności i pilności, </w:t>
            </w:r>
          </w:p>
          <w:p w:rsidR="004477D7" w:rsidRPr="004477D7" w:rsidRDefault="004477D7" w:rsidP="0046694A">
            <w:pPr>
              <w:pStyle w:val="Akapitzlist"/>
              <w:numPr>
                <w:ilvl w:val="0"/>
                <w:numId w:val="435"/>
              </w:numPr>
              <w:spacing w:after="0" w:line="240" w:lineRule="auto"/>
              <w:ind w:left="207" w:hanging="207"/>
              <w:rPr>
                <w:rFonts w:ascii="Arial" w:hAnsi="Arial" w:cs="Arial"/>
                <w:szCs w:val="20"/>
              </w:rPr>
            </w:pPr>
            <w:r w:rsidRPr="004477D7">
              <w:rPr>
                <w:rFonts w:ascii="Arial" w:hAnsi="Arial" w:cs="Arial"/>
                <w:szCs w:val="20"/>
              </w:rPr>
              <w:t>ustalić terminy wykonania zadań i rezerwy czasowe.</w:t>
            </w:r>
          </w:p>
        </w:tc>
        <w:tc>
          <w:tcPr>
            <w:tcW w:w="3686" w:type="dxa"/>
          </w:tcPr>
          <w:p w:rsidR="004477D7" w:rsidRPr="004477D7" w:rsidRDefault="004477D7" w:rsidP="0046694A">
            <w:pPr>
              <w:numPr>
                <w:ilvl w:val="0"/>
                <w:numId w:val="437"/>
              </w:numPr>
              <w:pBdr>
                <w:top w:val="nil"/>
                <w:left w:val="nil"/>
                <w:bottom w:val="nil"/>
                <w:right w:val="nil"/>
                <w:between w:val="nil"/>
              </w:pBdr>
              <w:spacing w:after="0" w:line="240" w:lineRule="auto"/>
              <w:ind w:left="242" w:hanging="242"/>
              <w:contextualSpacing/>
              <w:rPr>
                <w:szCs w:val="20"/>
              </w:rPr>
            </w:pPr>
            <w:r w:rsidRPr="004477D7">
              <w:rPr>
                <w:szCs w:val="20"/>
              </w:rPr>
              <w:lastRenderedPageBreak/>
              <w:t>ocenić skutki planowanych i podejmowanych działań.</w:t>
            </w:r>
          </w:p>
        </w:tc>
        <w:tc>
          <w:tcPr>
            <w:tcW w:w="1417" w:type="dxa"/>
            <w:vMerge/>
            <w:vAlign w:val="center"/>
          </w:tcPr>
          <w:p w:rsidR="004477D7" w:rsidRPr="004477D7" w:rsidRDefault="004477D7" w:rsidP="004477D7">
            <w:pPr>
              <w:spacing w:after="0"/>
              <w:contextualSpacing/>
              <w:jc w:val="center"/>
              <w:rPr>
                <w:szCs w:val="20"/>
              </w:rPr>
            </w:pPr>
          </w:p>
        </w:tc>
      </w:tr>
      <w:tr w:rsidR="004477D7" w:rsidRPr="00D63623" w:rsidTr="004477D7">
        <w:tc>
          <w:tcPr>
            <w:tcW w:w="1668" w:type="dxa"/>
            <w:vMerge/>
            <w:vAlign w:val="center"/>
          </w:tcPr>
          <w:p w:rsidR="004477D7" w:rsidRPr="004477D7" w:rsidRDefault="004477D7" w:rsidP="004477D7">
            <w:pPr>
              <w:spacing w:after="0"/>
              <w:contextualSpacing/>
              <w:rPr>
                <w:szCs w:val="20"/>
              </w:rPr>
            </w:pPr>
          </w:p>
        </w:tc>
        <w:tc>
          <w:tcPr>
            <w:tcW w:w="2693" w:type="dxa"/>
            <w:vAlign w:val="center"/>
          </w:tcPr>
          <w:p w:rsidR="004477D7" w:rsidRPr="004477D7" w:rsidRDefault="004477D7" w:rsidP="004477D7">
            <w:pPr>
              <w:spacing w:after="0"/>
              <w:contextualSpacing/>
              <w:rPr>
                <w:szCs w:val="20"/>
              </w:rPr>
            </w:pPr>
            <w:r w:rsidRPr="004477D7">
              <w:rPr>
                <w:szCs w:val="20"/>
              </w:rPr>
              <w:t>3. Rozwój osobisty</w:t>
            </w:r>
          </w:p>
        </w:tc>
        <w:tc>
          <w:tcPr>
            <w:tcW w:w="1276" w:type="dxa"/>
            <w:vMerge/>
            <w:vAlign w:val="center"/>
          </w:tcPr>
          <w:p w:rsidR="004477D7" w:rsidRPr="004477D7" w:rsidRDefault="004477D7" w:rsidP="004477D7">
            <w:pPr>
              <w:spacing w:after="0"/>
              <w:contextualSpacing/>
              <w:jc w:val="center"/>
              <w:rPr>
                <w:szCs w:val="20"/>
              </w:rPr>
            </w:pPr>
          </w:p>
        </w:tc>
        <w:tc>
          <w:tcPr>
            <w:tcW w:w="3543" w:type="dxa"/>
          </w:tcPr>
          <w:p w:rsidR="004477D7" w:rsidRPr="004477D7" w:rsidRDefault="004477D7" w:rsidP="0046694A">
            <w:pPr>
              <w:pStyle w:val="Akapitzlist"/>
              <w:numPr>
                <w:ilvl w:val="0"/>
                <w:numId w:val="435"/>
              </w:numPr>
              <w:spacing w:after="0" w:line="240" w:lineRule="auto"/>
              <w:ind w:left="207" w:hanging="207"/>
              <w:rPr>
                <w:rFonts w:ascii="Arial" w:hAnsi="Arial" w:cs="Arial"/>
                <w:szCs w:val="20"/>
                <w:shd w:val="clear" w:color="auto" w:fill="FFFFFF"/>
              </w:rPr>
            </w:pPr>
            <w:r w:rsidRPr="004477D7">
              <w:rPr>
                <w:rFonts w:ascii="Arial" w:hAnsi="Arial" w:cs="Arial"/>
                <w:szCs w:val="20"/>
              </w:rPr>
              <w:t xml:space="preserve">wskazać </w:t>
            </w:r>
            <w:r w:rsidRPr="004477D7">
              <w:rPr>
                <w:rFonts w:ascii="Arial" w:hAnsi="Arial" w:cs="Arial"/>
                <w:szCs w:val="20"/>
                <w:shd w:val="clear" w:color="auto" w:fill="FFFFFF"/>
              </w:rPr>
              <w:t>najbardziej pożądane przez pracodawców kompetencje i kwalifikacje zawodowe w </w:t>
            </w:r>
            <w:r>
              <w:rPr>
                <w:rFonts w:ascii="Arial" w:hAnsi="Arial" w:cs="Arial"/>
                <w:szCs w:val="20"/>
                <w:shd w:val="clear" w:color="auto" w:fill="FFFFFF"/>
              </w:rPr>
              <w:t>motoryzacji</w:t>
            </w:r>
            <w:r w:rsidRPr="004477D7">
              <w:rPr>
                <w:rFonts w:ascii="Arial" w:hAnsi="Arial" w:cs="Arial"/>
                <w:szCs w:val="20"/>
                <w:shd w:val="clear" w:color="auto" w:fill="FFFFFF"/>
              </w:rPr>
              <w:t>,</w:t>
            </w:r>
          </w:p>
          <w:p w:rsidR="004477D7" w:rsidRPr="004477D7" w:rsidRDefault="004477D7" w:rsidP="0046694A">
            <w:pPr>
              <w:pStyle w:val="Akapitzlist"/>
              <w:numPr>
                <w:ilvl w:val="0"/>
                <w:numId w:val="435"/>
              </w:numPr>
              <w:spacing w:after="0" w:line="240" w:lineRule="auto"/>
              <w:ind w:left="207" w:hanging="207"/>
              <w:rPr>
                <w:rFonts w:ascii="Arial" w:hAnsi="Arial" w:cs="Arial"/>
                <w:szCs w:val="20"/>
              </w:rPr>
            </w:pPr>
            <w:r w:rsidRPr="004477D7">
              <w:rPr>
                <w:rFonts w:ascii="Arial" w:hAnsi="Arial" w:cs="Arial"/>
                <w:szCs w:val="20"/>
              </w:rPr>
              <w:t>zidentyfikować możliwości podniesienia efektywności własnego działania,</w:t>
            </w:r>
          </w:p>
          <w:p w:rsidR="004477D7" w:rsidRPr="004477D7" w:rsidRDefault="004477D7" w:rsidP="0046694A">
            <w:pPr>
              <w:pStyle w:val="Akapitzlist"/>
              <w:numPr>
                <w:ilvl w:val="0"/>
                <w:numId w:val="435"/>
              </w:numPr>
              <w:spacing w:after="0" w:line="240" w:lineRule="auto"/>
              <w:ind w:left="207" w:hanging="207"/>
              <w:rPr>
                <w:rFonts w:ascii="Arial" w:hAnsi="Arial" w:cs="Arial"/>
                <w:szCs w:val="20"/>
              </w:rPr>
            </w:pPr>
            <w:r w:rsidRPr="004477D7">
              <w:rPr>
                <w:rFonts w:ascii="Arial" w:hAnsi="Arial" w:cs="Arial"/>
                <w:szCs w:val="20"/>
              </w:rPr>
              <w:t>wyznaczyć cele rozwojowe, sposoby i terminy ich realizacji,</w:t>
            </w:r>
          </w:p>
          <w:p w:rsidR="004477D7" w:rsidRPr="004477D7" w:rsidRDefault="004477D7" w:rsidP="0046694A">
            <w:pPr>
              <w:pStyle w:val="Akapitzlist"/>
              <w:numPr>
                <w:ilvl w:val="0"/>
                <w:numId w:val="435"/>
              </w:numPr>
              <w:spacing w:after="0" w:line="240" w:lineRule="auto"/>
              <w:ind w:left="207" w:hanging="207"/>
              <w:rPr>
                <w:rFonts w:ascii="Arial" w:hAnsi="Arial" w:cs="Arial"/>
                <w:szCs w:val="20"/>
              </w:rPr>
            </w:pPr>
            <w:r w:rsidRPr="004477D7">
              <w:rPr>
                <w:rFonts w:ascii="Arial" w:hAnsi="Arial" w:cs="Arial"/>
                <w:szCs w:val="20"/>
              </w:rPr>
              <w:t>wskazać formy i metody doskonalenia zawodowego,</w:t>
            </w:r>
          </w:p>
          <w:p w:rsidR="004477D7" w:rsidRPr="004477D7" w:rsidRDefault="004477D7" w:rsidP="0046694A">
            <w:pPr>
              <w:pStyle w:val="Akapitzlist"/>
              <w:numPr>
                <w:ilvl w:val="0"/>
                <w:numId w:val="435"/>
              </w:numPr>
              <w:spacing w:after="0" w:line="240" w:lineRule="auto"/>
              <w:ind w:left="207" w:hanging="207"/>
              <w:rPr>
                <w:rFonts w:ascii="Arial" w:hAnsi="Arial" w:cs="Arial"/>
                <w:szCs w:val="20"/>
              </w:rPr>
            </w:pPr>
            <w:r w:rsidRPr="004477D7">
              <w:rPr>
                <w:rFonts w:ascii="Arial" w:hAnsi="Arial" w:cs="Arial"/>
                <w:szCs w:val="20"/>
              </w:rPr>
              <w:t>zaplanować własną ścieżkę rozwoju zawodowego,</w:t>
            </w:r>
          </w:p>
          <w:p w:rsidR="004477D7" w:rsidRPr="004477D7" w:rsidRDefault="004477D7" w:rsidP="0046694A">
            <w:pPr>
              <w:pStyle w:val="Akapitzlist"/>
              <w:numPr>
                <w:ilvl w:val="0"/>
                <w:numId w:val="435"/>
              </w:numPr>
              <w:spacing w:after="0" w:line="240" w:lineRule="auto"/>
              <w:ind w:left="207" w:hanging="207"/>
              <w:rPr>
                <w:rFonts w:ascii="Arial" w:hAnsi="Arial" w:cs="Arial"/>
                <w:szCs w:val="20"/>
              </w:rPr>
            </w:pPr>
            <w:r w:rsidRPr="004477D7">
              <w:rPr>
                <w:rFonts w:ascii="Arial" w:hAnsi="Arial" w:cs="Arial"/>
                <w:szCs w:val="20"/>
              </w:rPr>
              <w:t>wprowadzić zaplanowane zmiany w życie.</w:t>
            </w:r>
          </w:p>
        </w:tc>
        <w:tc>
          <w:tcPr>
            <w:tcW w:w="3686" w:type="dxa"/>
          </w:tcPr>
          <w:p w:rsidR="004477D7" w:rsidRPr="004477D7" w:rsidRDefault="004477D7" w:rsidP="0046694A">
            <w:pPr>
              <w:numPr>
                <w:ilvl w:val="0"/>
                <w:numId w:val="437"/>
              </w:numPr>
              <w:pBdr>
                <w:top w:val="nil"/>
                <w:left w:val="nil"/>
                <w:bottom w:val="nil"/>
                <w:right w:val="nil"/>
                <w:between w:val="nil"/>
              </w:pBdr>
              <w:spacing w:after="0" w:line="240" w:lineRule="auto"/>
              <w:ind w:left="242" w:hanging="242"/>
              <w:contextualSpacing/>
              <w:rPr>
                <w:szCs w:val="20"/>
              </w:rPr>
            </w:pPr>
            <w:r w:rsidRPr="004477D7">
              <w:rPr>
                <w:szCs w:val="20"/>
              </w:rPr>
              <w:t>wyjaśnić pojęcia kwalifikacji i kompetencji zawodowych.</w:t>
            </w:r>
          </w:p>
        </w:tc>
        <w:tc>
          <w:tcPr>
            <w:tcW w:w="1417" w:type="dxa"/>
            <w:vMerge/>
            <w:vAlign w:val="center"/>
          </w:tcPr>
          <w:p w:rsidR="004477D7" w:rsidRPr="004477D7" w:rsidRDefault="004477D7" w:rsidP="004477D7">
            <w:pPr>
              <w:spacing w:after="0"/>
              <w:contextualSpacing/>
              <w:jc w:val="center"/>
              <w:rPr>
                <w:szCs w:val="20"/>
              </w:rPr>
            </w:pPr>
          </w:p>
        </w:tc>
      </w:tr>
      <w:tr w:rsidR="004477D7" w:rsidRPr="00D63623" w:rsidTr="00F61660">
        <w:tc>
          <w:tcPr>
            <w:tcW w:w="1668" w:type="dxa"/>
            <w:vMerge w:val="restart"/>
            <w:vAlign w:val="center"/>
          </w:tcPr>
          <w:p w:rsidR="004477D7" w:rsidRPr="004477D7" w:rsidRDefault="004477D7" w:rsidP="004477D7">
            <w:pPr>
              <w:spacing w:after="0"/>
              <w:contextualSpacing/>
              <w:rPr>
                <w:szCs w:val="20"/>
              </w:rPr>
            </w:pPr>
            <w:r w:rsidRPr="004477D7">
              <w:rPr>
                <w:szCs w:val="20"/>
              </w:rPr>
              <w:t>III. Komunikacja interpersonalna w zespole</w:t>
            </w:r>
          </w:p>
        </w:tc>
        <w:tc>
          <w:tcPr>
            <w:tcW w:w="2693" w:type="dxa"/>
            <w:vAlign w:val="center"/>
          </w:tcPr>
          <w:p w:rsidR="004477D7" w:rsidRPr="004477D7" w:rsidRDefault="004477D7" w:rsidP="004477D7">
            <w:pPr>
              <w:spacing w:after="0"/>
              <w:contextualSpacing/>
              <w:rPr>
                <w:szCs w:val="20"/>
              </w:rPr>
            </w:pPr>
            <w:r w:rsidRPr="004477D7">
              <w:rPr>
                <w:szCs w:val="20"/>
              </w:rPr>
              <w:t>1. Zasady skutecznej komunikacji interpersonalnej</w:t>
            </w:r>
          </w:p>
        </w:tc>
        <w:tc>
          <w:tcPr>
            <w:tcW w:w="1276" w:type="dxa"/>
            <w:vMerge/>
            <w:vAlign w:val="center"/>
          </w:tcPr>
          <w:p w:rsidR="004477D7" w:rsidRPr="004477D7" w:rsidRDefault="004477D7" w:rsidP="004477D7">
            <w:pPr>
              <w:spacing w:after="0"/>
              <w:contextualSpacing/>
              <w:jc w:val="center"/>
              <w:rPr>
                <w:szCs w:val="20"/>
              </w:rPr>
            </w:pPr>
          </w:p>
        </w:tc>
        <w:tc>
          <w:tcPr>
            <w:tcW w:w="3543" w:type="dxa"/>
          </w:tcPr>
          <w:p w:rsidR="004477D7" w:rsidRPr="004477D7" w:rsidRDefault="004477D7" w:rsidP="0046694A">
            <w:pPr>
              <w:pStyle w:val="Akapitzlist"/>
              <w:numPr>
                <w:ilvl w:val="0"/>
                <w:numId w:val="435"/>
              </w:numPr>
              <w:spacing w:after="0" w:line="240" w:lineRule="auto"/>
              <w:ind w:left="207" w:hanging="207"/>
              <w:rPr>
                <w:rFonts w:ascii="Arial" w:hAnsi="Arial" w:cs="Arial"/>
                <w:szCs w:val="20"/>
              </w:rPr>
            </w:pPr>
            <w:r w:rsidRPr="004477D7">
              <w:rPr>
                <w:rFonts w:ascii="Arial" w:hAnsi="Arial" w:cs="Arial"/>
                <w:szCs w:val="20"/>
              </w:rPr>
              <w:t>opisać rodzaje komunikacji interpersonalnej,</w:t>
            </w:r>
          </w:p>
          <w:p w:rsidR="004477D7" w:rsidRPr="004477D7" w:rsidRDefault="004477D7" w:rsidP="0046694A">
            <w:pPr>
              <w:pStyle w:val="Akapitzlist"/>
              <w:numPr>
                <w:ilvl w:val="0"/>
                <w:numId w:val="435"/>
              </w:numPr>
              <w:spacing w:after="0" w:line="240" w:lineRule="auto"/>
              <w:ind w:left="207" w:hanging="207"/>
              <w:rPr>
                <w:rFonts w:ascii="Arial" w:hAnsi="Arial" w:cs="Arial"/>
                <w:szCs w:val="20"/>
              </w:rPr>
            </w:pPr>
            <w:r w:rsidRPr="004477D7">
              <w:rPr>
                <w:rFonts w:ascii="Arial" w:hAnsi="Arial" w:cs="Arial"/>
                <w:szCs w:val="20"/>
              </w:rPr>
              <w:t>wskazać ogólne zasady komunikacji interpersonalnej,</w:t>
            </w:r>
          </w:p>
          <w:p w:rsidR="004477D7" w:rsidRPr="004477D7" w:rsidRDefault="004477D7" w:rsidP="0046694A">
            <w:pPr>
              <w:pStyle w:val="Akapitzlist"/>
              <w:numPr>
                <w:ilvl w:val="0"/>
                <w:numId w:val="435"/>
              </w:numPr>
              <w:spacing w:after="0" w:line="240" w:lineRule="auto"/>
              <w:ind w:left="207" w:hanging="207"/>
              <w:rPr>
                <w:rFonts w:ascii="Arial" w:hAnsi="Arial" w:cs="Arial"/>
                <w:szCs w:val="20"/>
              </w:rPr>
            </w:pPr>
            <w:r w:rsidRPr="004477D7">
              <w:rPr>
                <w:rFonts w:ascii="Arial" w:hAnsi="Arial" w:cs="Arial"/>
                <w:szCs w:val="20"/>
              </w:rPr>
              <w:t>zidentyfikować formy komunikacji werbalneji niewerbalnej,</w:t>
            </w:r>
          </w:p>
          <w:p w:rsidR="004477D7" w:rsidRPr="004477D7" w:rsidRDefault="004477D7" w:rsidP="0046694A">
            <w:pPr>
              <w:pStyle w:val="Akapitzlist"/>
              <w:numPr>
                <w:ilvl w:val="0"/>
                <w:numId w:val="435"/>
              </w:numPr>
              <w:spacing w:after="0" w:line="240" w:lineRule="auto"/>
              <w:ind w:left="207" w:hanging="207"/>
              <w:rPr>
                <w:rFonts w:ascii="Arial" w:hAnsi="Arial" w:cs="Arial"/>
                <w:szCs w:val="20"/>
              </w:rPr>
            </w:pPr>
            <w:r w:rsidRPr="004477D7">
              <w:rPr>
                <w:rFonts w:ascii="Arial" w:hAnsi="Arial" w:cs="Arial"/>
                <w:szCs w:val="20"/>
              </w:rPr>
              <w:t>zidentyfikować elementy procesu komunikacji interpersonalnej,</w:t>
            </w:r>
          </w:p>
          <w:p w:rsidR="004477D7" w:rsidRPr="004477D7" w:rsidRDefault="004477D7" w:rsidP="0046694A">
            <w:pPr>
              <w:pStyle w:val="Akapitzlist"/>
              <w:numPr>
                <w:ilvl w:val="0"/>
                <w:numId w:val="435"/>
              </w:numPr>
              <w:spacing w:after="0" w:line="240" w:lineRule="auto"/>
              <w:ind w:left="207" w:hanging="207"/>
              <w:rPr>
                <w:rFonts w:ascii="Arial" w:hAnsi="Arial" w:cs="Arial"/>
                <w:szCs w:val="20"/>
              </w:rPr>
            </w:pPr>
            <w:r w:rsidRPr="004477D7">
              <w:rPr>
                <w:rFonts w:ascii="Arial" w:hAnsi="Arial" w:cs="Arial"/>
                <w:szCs w:val="20"/>
              </w:rPr>
              <w:t>wyeliminować bariery komunikacyjne,</w:t>
            </w:r>
          </w:p>
          <w:p w:rsidR="004477D7" w:rsidRPr="004477D7" w:rsidRDefault="004477D7" w:rsidP="0046694A">
            <w:pPr>
              <w:pStyle w:val="Akapitzlist"/>
              <w:numPr>
                <w:ilvl w:val="0"/>
                <w:numId w:val="435"/>
              </w:numPr>
              <w:spacing w:after="0" w:line="240" w:lineRule="auto"/>
              <w:ind w:left="207" w:hanging="207"/>
              <w:rPr>
                <w:rFonts w:ascii="Arial" w:hAnsi="Arial" w:cs="Arial"/>
                <w:szCs w:val="20"/>
              </w:rPr>
            </w:pPr>
            <w:r w:rsidRPr="004477D7">
              <w:rPr>
                <w:rFonts w:ascii="Arial" w:hAnsi="Arial" w:cs="Arial"/>
                <w:szCs w:val="20"/>
              </w:rPr>
              <w:t>stosować zasady asertywnego zachowania przy wykonywaniu zadań zawodowych,</w:t>
            </w:r>
          </w:p>
          <w:p w:rsidR="004477D7" w:rsidRPr="004477D7" w:rsidRDefault="004477D7" w:rsidP="0046694A">
            <w:pPr>
              <w:pStyle w:val="Akapitzlist"/>
              <w:numPr>
                <w:ilvl w:val="0"/>
                <w:numId w:val="435"/>
              </w:numPr>
              <w:spacing w:after="0" w:line="240" w:lineRule="auto"/>
              <w:ind w:left="207" w:hanging="207"/>
              <w:rPr>
                <w:rFonts w:ascii="Arial" w:hAnsi="Arial" w:cs="Arial"/>
                <w:szCs w:val="20"/>
              </w:rPr>
            </w:pPr>
            <w:r w:rsidRPr="004477D7">
              <w:rPr>
                <w:rFonts w:ascii="Arial" w:hAnsi="Arial" w:cs="Arial"/>
                <w:szCs w:val="20"/>
              </w:rPr>
              <w:t>wskazać cechy zachowania nieasertywnego.</w:t>
            </w:r>
          </w:p>
        </w:tc>
        <w:tc>
          <w:tcPr>
            <w:tcW w:w="3686" w:type="dxa"/>
          </w:tcPr>
          <w:p w:rsidR="004477D7" w:rsidRPr="004477D7" w:rsidRDefault="004477D7" w:rsidP="0046694A">
            <w:pPr>
              <w:numPr>
                <w:ilvl w:val="0"/>
                <w:numId w:val="462"/>
              </w:numPr>
              <w:pBdr>
                <w:top w:val="nil"/>
                <w:left w:val="nil"/>
                <w:bottom w:val="nil"/>
                <w:right w:val="nil"/>
                <w:between w:val="nil"/>
              </w:pBdr>
              <w:spacing w:after="0" w:line="240" w:lineRule="auto"/>
              <w:ind w:left="242" w:hanging="242"/>
              <w:contextualSpacing/>
              <w:rPr>
                <w:szCs w:val="20"/>
              </w:rPr>
            </w:pPr>
            <w:r w:rsidRPr="004477D7">
              <w:rPr>
                <w:szCs w:val="20"/>
              </w:rPr>
              <w:t>wyjaśnić cechy efektywnego przekazu,</w:t>
            </w:r>
          </w:p>
          <w:p w:rsidR="004477D7" w:rsidRPr="004477D7" w:rsidRDefault="004477D7" w:rsidP="0046694A">
            <w:pPr>
              <w:numPr>
                <w:ilvl w:val="0"/>
                <w:numId w:val="462"/>
              </w:numPr>
              <w:pBdr>
                <w:top w:val="nil"/>
                <w:left w:val="nil"/>
                <w:bottom w:val="nil"/>
                <w:right w:val="nil"/>
                <w:between w:val="nil"/>
              </w:pBdr>
              <w:spacing w:after="0" w:line="240" w:lineRule="auto"/>
              <w:ind w:left="242" w:hanging="242"/>
              <w:contextualSpacing/>
              <w:rPr>
                <w:szCs w:val="20"/>
              </w:rPr>
            </w:pPr>
            <w:r w:rsidRPr="004477D7">
              <w:rPr>
                <w:szCs w:val="20"/>
              </w:rPr>
              <w:t>wyjaśnić sposoby eliminowania barier powstałych w procesie komunikacji.</w:t>
            </w:r>
          </w:p>
          <w:p w:rsidR="004477D7" w:rsidRPr="004477D7" w:rsidRDefault="004477D7" w:rsidP="004477D7">
            <w:pPr>
              <w:spacing w:after="0"/>
              <w:contextualSpacing/>
              <w:rPr>
                <w:szCs w:val="20"/>
              </w:rPr>
            </w:pPr>
          </w:p>
        </w:tc>
        <w:tc>
          <w:tcPr>
            <w:tcW w:w="1417" w:type="dxa"/>
            <w:vMerge/>
            <w:vAlign w:val="center"/>
          </w:tcPr>
          <w:p w:rsidR="004477D7" w:rsidRPr="004477D7" w:rsidRDefault="004477D7" w:rsidP="004477D7">
            <w:pPr>
              <w:spacing w:after="0"/>
              <w:contextualSpacing/>
              <w:jc w:val="center"/>
              <w:rPr>
                <w:szCs w:val="20"/>
              </w:rPr>
            </w:pPr>
          </w:p>
        </w:tc>
      </w:tr>
      <w:tr w:rsidR="004477D7" w:rsidRPr="00D63623" w:rsidTr="00F61660">
        <w:tc>
          <w:tcPr>
            <w:tcW w:w="1668" w:type="dxa"/>
            <w:vMerge/>
            <w:vAlign w:val="center"/>
          </w:tcPr>
          <w:p w:rsidR="004477D7" w:rsidRPr="004477D7" w:rsidRDefault="004477D7" w:rsidP="004477D7">
            <w:pPr>
              <w:spacing w:after="0"/>
              <w:contextualSpacing/>
              <w:rPr>
                <w:szCs w:val="20"/>
              </w:rPr>
            </w:pPr>
          </w:p>
        </w:tc>
        <w:tc>
          <w:tcPr>
            <w:tcW w:w="2693" w:type="dxa"/>
            <w:vAlign w:val="center"/>
          </w:tcPr>
          <w:p w:rsidR="004477D7" w:rsidRPr="004477D7" w:rsidRDefault="004477D7" w:rsidP="004477D7">
            <w:pPr>
              <w:spacing w:after="0"/>
              <w:contextualSpacing/>
              <w:rPr>
                <w:szCs w:val="20"/>
              </w:rPr>
            </w:pPr>
            <w:r w:rsidRPr="004477D7">
              <w:rPr>
                <w:szCs w:val="20"/>
              </w:rPr>
              <w:t xml:space="preserve">2. Znaczenie pracy zespołowej </w:t>
            </w:r>
          </w:p>
          <w:p w:rsidR="004477D7" w:rsidRPr="004477D7" w:rsidRDefault="004477D7" w:rsidP="004477D7">
            <w:pPr>
              <w:spacing w:after="0"/>
              <w:contextualSpacing/>
              <w:rPr>
                <w:szCs w:val="20"/>
              </w:rPr>
            </w:pPr>
            <w:r w:rsidRPr="004477D7">
              <w:rPr>
                <w:szCs w:val="20"/>
              </w:rPr>
              <w:lastRenderedPageBreak/>
              <w:t>w działalności transportowej</w:t>
            </w:r>
          </w:p>
        </w:tc>
        <w:tc>
          <w:tcPr>
            <w:tcW w:w="1276" w:type="dxa"/>
            <w:vMerge/>
            <w:vAlign w:val="center"/>
          </w:tcPr>
          <w:p w:rsidR="004477D7" w:rsidRPr="004477D7" w:rsidRDefault="004477D7" w:rsidP="004477D7">
            <w:pPr>
              <w:spacing w:after="0"/>
              <w:contextualSpacing/>
              <w:jc w:val="center"/>
              <w:rPr>
                <w:szCs w:val="20"/>
              </w:rPr>
            </w:pPr>
          </w:p>
        </w:tc>
        <w:tc>
          <w:tcPr>
            <w:tcW w:w="3543" w:type="dxa"/>
          </w:tcPr>
          <w:p w:rsidR="004477D7" w:rsidRPr="004477D7" w:rsidRDefault="004477D7" w:rsidP="0046694A">
            <w:pPr>
              <w:pStyle w:val="Akapitzlist"/>
              <w:numPr>
                <w:ilvl w:val="0"/>
                <w:numId w:val="435"/>
              </w:numPr>
              <w:spacing w:after="0" w:line="240" w:lineRule="auto"/>
              <w:ind w:left="207" w:hanging="207"/>
              <w:rPr>
                <w:rFonts w:ascii="Arial" w:hAnsi="Arial" w:cs="Arial"/>
                <w:szCs w:val="20"/>
              </w:rPr>
            </w:pPr>
            <w:r w:rsidRPr="004477D7">
              <w:rPr>
                <w:rFonts w:ascii="Arial" w:hAnsi="Arial" w:cs="Arial"/>
                <w:szCs w:val="20"/>
              </w:rPr>
              <w:t>wskazać różnice między jednostką, grupą i zespołem,</w:t>
            </w:r>
          </w:p>
          <w:p w:rsidR="004477D7" w:rsidRPr="004477D7" w:rsidRDefault="004477D7" w:rsidP="0046694A">
            <w:pPr>
              <w:pStyle w:val="Akapitzlist"/>
              <w:numPr>
                <w:ilvl w:val="0"/>
                <w:numId w:val="435"/>
              </w:numPr>
              <w:spacing w:after="0" w:line="240" w:lineRule="auto"/>
              <w:ind w:left="207" w:hanging="207"/>
              <w:rPr>
                <w:rFonts w:ascii="Arial" w:hAnsi="Arial" w:cs="Arial"/>
                <w:szCs w:val="20"/>
              </w:rPr>
            </w:pPr>
            <w:r w:rsidRPr="004477D7">
              <w:rPr>
                <w:rFonts w:ascii="Arial" w:hAnsi="Arial" w:cs="Arial"/>
                <w:szCs w:val="20"/>
              </w:rPr>
              <w:lastRenderedPageBreak/>
              <w:t>zidentyfikować rodzaje więzi powstające w przedsiębiorstwie,</w:t>
            </w:r>
          </w:p>
          <w:p w:rsidR="004477D7" w:rsidRPr="004477D7" w:rsidRDefault="004477D7" w:rsidP="0046694A">
            <w:pPr>
              <w:pStyle w:val="Akapitzlist"/>
              <w:numPr>
                <w:ilvl w:val="0"/>
                <w:numId w:val="435"/>
              </w:numPr>
              <w:spacing w:after="0" w:line="240" w:lineRule="auto"/>
              <w:ind w:left="207" w:hanging="207"/>
              <w:rPr>
                <w:rFonts w:ascii="Arial" w:hAnsi="Arial" w:cs="Arial"/>
                <w:szCs w:val="20"/>
              </w:rPr>
            </w:pPr>
            <w:r w:rsidRPr="004477D7">
              <w:rPr>
                <w:rFonts w:ascii="Arial" w:hAnsi="Arial" w:cs="Arial"/>
                <w:szCs w:val="20"/>
              </w:rPr>
              <w:t>rozpoznać kluczowe role w zespole,</w:t>
            </w:r>
          </w:p>
          <w:p w:rsidR="004477D7" w:rsidRPr="004477D7" w:rsidRDefault="004477D7" w:rsidP="0046694A">
            <w:pPr>
              <w:pStyle w:val="Akapitzlist"/>
              <w:numPr>
                <w:ilvl w:val="0"/>
                <w:numId w:val="435"/>
              </w:numPr>
              <w:spacing w:after="0" w:line="240" w:lineRule="auto"/>
              <w:ind w:left="207" w:hanging="207"/>
              <w:rPr>
                <w:rFonts w:ascii="Arial" w:hAnsi="Arial" w:cs="Arial"/>
                <w:szCs w:val="20"/>
              </w:rPr>
            </w:pPr>
            <w:r w:rsidRPr="004477D7">
              <w:rPr>
                <w:rFonts w:ascii="Arial" w:hAnsi="Arial" w:cs="Arial"/>
                <w:szCs w:val="20"/>
              </w:rPr>
              <w:t>ocenić możliwość pełnienia ról w zespole przez poszczególnych jego członków,</w:t>
            </w:r>
          </w:p>
          <w:p w:rsidR="004477D7" w:rsidRPr="004477D7" w:rsidRDefault="004477D7" w:rsidP="0046694A">
            <w:pPr>
              <w:pStyle w:val="Akapitzlist"/>
              <w:numPr>
                <w:ilvl w:val="0"/>
                <w:numId w:val="435"/>
              </w:numPr>
              <w:spacing w:after="0" w:line="240" w:lineRule="auto"/>
              <w:ind w:left="207" w:hanging="207"/>
              <w:rPr>
                <w:rFonts w:ascii="Arial" w:hAnsi="Arial" w:cs="Arial"/>
                <w:szCs w:val="20"/>
              </w:rPr>
            </w:pPr>
            <w:r w:rsidRPr="004477D7">
              <w:rPr>
                <w:rFonts w:ascii="Arial" w:hAnsi="Arial" w:cs="Arial"/>
                <w:szCs w:val="20"/>
              </w:rPr>
              <w:t>wyjaśnić zasady podziału zadań i zakresy odpowiedzialności w zespole zadaniowym.</w:t>
            </w:r>
          </w:p>
        </w:tc>
        <w:tc>
          <w:tcPr>
            <w:tcW w:w="3686" w:type="dxa"/>
          </w:tcPr>
          <w:p w:rsidR="004477D7" w:rsidRPr="004477D7" w:rsidRDefault="004477D7" w:rsidP="0046694A">
            <w:pPr>
              <w:pStyle w:val="Akapitzlist"/>
              <w:numPr>
                <w:ilvl w:val="0"/>
                <w:numId w:val="435"/>
              </w:numPr>
              <w:spacing w:after="0" w:line="240" w:lineRule="auto"/>
              <w:ind w:left="242" w:hanging="242"/>
              <w:rPr>
                <w:rFonts w:ascii="Arial" w:hAnsi="Arial" w:cs="Arial"/>
                <w:szCs w:val="20"/>
              </w:rPr>
            </w:pPr>
            <w:r w:rsidRPr="004477D7">
              <w:rPr>
                <w:rFonts w:ascii="Arial" w:hAnsi="Arial" w:cs="Arial"/>
                <w:szCs w:val="20"/>
              </w:rPr>
              <w:lastRenderedPageBreak/>
              <w:t>wymienić warunki dla dobrej współpracy w zespole,</w:t>
            </w:r>
          </w:p>
          <w:p w:rsidR="004477D7" w:rsidRPr="004477D7" w:rsidRDefault="004477D7" w:rsidP="0046694A">
            <w:pPr>
              <w:pStyle w:val="Akapitzlist"/>
              <w:numPr>
                <w:ilvl w:val="0"/>
                <w:numId w:val="435"/>
              </w:numPr>
              <w:spacing w:after="0" w:line="240" w:lineRule="auto"/>
              <w:ind w:left="242" w:hanging="242"/>
              <w:rPr>
                <w:rFonts w:ascii="Arial" w:hAnsi="Arial" w:cs="Arial"/>
                <w:szCs w:val="20"/>
              </w:rPr>
            </w:pPr>
            <w:r w:rsidRPr="004477D7">
              <w:rPr>
                <w:rFonts w:ascii="Arial" w:hAnsi="Arial" w:cs="Arial"/>
                <w:szCs w:val="20"/>
              </w:rPr>
              <w:lastRenderedPageBreak/>
              <w:t>opisać sposób wykonania czynności w celu uniknięcia wystąpienia niepożądanych zdarzeń,</w:t>
            </w:r>
          </w:p>
          <w:p w:rsidR="004477D7" w:rsidRPr="004477D7" w:rsidRDefault="004477D7" w:rsidP="0046694A">
            <w:pPr>
              <w:pStyle w:val="Akapitzlist"/>
              <w:numPr>
                <w:ilvl w:val="0"/>
                <w:numId w:val="435"/>
              </w:numPr>
              <w:spacing w:after="0" w:line="240" w:lineRule="auto"/>
              <w:ind w:left="242" w:hanging="242"/>
              <w:rPr>
                <w:rFonts w:ascii="Arial" w:hAnsi="Arial" w:cs="Arial"/>
                <w:szCs w:val="20"/>
              </w:rPr>
            </w:pPr>
            <w:r w:rsidRPr="004477D7">
              <w:rPr>
                <w:rFonts w:ascii="Arial" w:hAnsi="Arial" w:cs="Arial"/>
                <w:szCs w:val="20"/>
              </w:rPr>
              <w:t>zmodyfikować sposób wykonywania czynności, uwzględniając stanowisko wypracowane wspólnie z innymi członkami zespołu.</w:t>
            </w:r>
          </w:p>
        </w:tc>
        <w:tc>
          <w:tcPr>
            <w:tcW w:w="1417" w:type="dxa"/>
            <w:vMerge/>
            <w:vAlign w:val="center"/>
          </w:tcPr>
          <w:p w:rsidR="004477D7" w:rsidRPr="004477D7" w:rsidRDefault="004477D7" w:rsidP="004477D7">
            <w:pPr>
              <w:spacing w:after="0"/>
              <w:contextualSpacing/>
              <w:jc w:val="center"/>
              <w:rPr>
                <w:szCs w:val="20"/>
              </w:rPr>
            </w:pPr>
          </w:p>
        </w:tc>
      </w:tr>
      <w:tr w:rsidR="004477D7" w:rsidRPr="00D63623" w:rsidTr="00F61660">
        <w:tc>
          <w:tcPr>
            <w:tcW w:w="4361" w:type="dxa"/>
            <w:gridSpan w:val="2"/>
            <w:vAlign w:val="center"/>
          </w:tcPr>
          <w:p w:rsidR="004477D7" w:rsidRPr="004477D7" w:rsidRDefault="004477D7" w:rsidP="004477D7">
            <w:pPr>
              <w:spacing w:after="0" w:line="240" w:lineRule="auto"/>
              <w:contextualSpacing/>
              <w:jc w:val="center"/>
              <w:rPr>
                <w:b/>
                <w:bCs/>
                <w:szCs w:val="20"/>
              </w:rPr>
            </w:pPr>
            <w:r w:rsidRPr="004477D7">
              <w:rPr>
                <w:b/>
                <w:bCs/>
                <w:szCs w:val="20"/>
              </w:rPr>
              <w:lastRenderedPageBreak/>
              <w:t>Razem liczba godzin</w:t>
            </w:r>
          </w:p>
        </w:tc>
        <w:tc>
          <w:tcPr>
            <w:tcW w:w="9922" w:type="dxa"/>
            <w:gridSpan w:val="4"/>
            <w:vAlign w:val="center"/>
          </w:tcPr>
          <w:p w:rsidR="004477D7" w:rsidRPr="004477D7" w:rsidRDefault="004477D7" w:rsidP="004477D7">
            <w:pPr>
              <w:spacing w:after="0" w:line="240" w:lineRule="auto"/>
              <w:contextualSpacing/>
              <w:jc w:val="both"/>
              <w:rPr>
                <w:b/>
                <w:bCs/>
                <w:szCs w:val="20"/>
              </w:rPr>
            </w:pPr>
            <w:r w:rsidRPr="004477D7">
              <w:rPr>
                <w:b/>
                <w:bCs/>
                <w:szCs w:val="20"/>
              </w:rPr>
              <w:t>* Nauczyciele wszystkich obowiązkowych zajęć edukacyjnych z zakresu kształcenia zawodowego powinni stwarzać uczniom warunki do nabywania kompetencji personalnych i społecznych</w:t>
            </w:r>
            <w:r w:rsidR="00D53611">
              <w:rPr>
                <w:b/>
                <w:bCs/>
                <w:szCs w:val="20"/>
              </w:rPr>
              <w:t>.</w:t>
            </w:r>
          </w:p>
        </w:tc>
      </w:tr>
    </w:tbl>
    <w:p w:rsidR="004477D7" w:rsidRDefault="004477D7" w:rsidP="00D53611">
      <w:pPr>
        <w:spacing w:after="0"/>
        <w:contextualSpacing/>
        <w:jc w:val="both"/>
        <w:rPr>
          <w:szCs w:val="20"/>
        </w:rPr>
      </w:pPr>
    </w:p>
    <w:p w:rsidR="00D53611" w:rsidRPr="00D53611" w:rsidRDefault="00D53611" w:rsidP="00D53611">
      <w:pPr>
        <w:spacing w:after="0"/>
        <w:contextualSpacing/>
        <w:jc w:val="both"/>
        <w:rPr>
          <w:szCs w:val="20"/>
        </w:rPr>
      </w:pPr>
      <w:r w:rsidRPr="00D53611">
        <w:rPr>
          <w:b/>
          <w:szCs w:val="20"/>
        </w:rPr>
        <w:t>PROCEDURY OSIĄGANIA CELÓW KSZTAŁCENIA PRZEDMIOTU</w:t>
      </w:r>
    </w:p>
    <w:p w:rsidR="00D53611" w:rsidRPr="00D53611" w:rsidRDefault="00D53611" w:rsidP="00D53611">
      <w:pPr>
        <w:spacing w:after="0"/>
        <w:ind w:firstLine="284"/>
        <w:contextualSpacing/>
        <w:jc w:val="both"/>
        <w:rPr>
          <w:szCs w:val="20"/>
        </w:rPr>
      </w:pPr>
      <w:r w:rsidRPr="00D53611">
        <w:rPr>
          <w:szCs w:val="20"/>
        </w:rPr>
        <w:t>Realizacja poszczególnych treści z zakresu kompetencji personalnych i społecznych powinna być prowadzona w ścisłej korelacji z przedmiotem prowadzonym w kształceniu ogólnym Podstawy przedsiębiorczości oraz z innymi przedmiotami kształcenia zawodowego, a w szczególności praktycznego. Ponadto program ukierunkowany został na dalszą możliwość rozwoju zawodowego ucznia i powinien być prowadzony w korelacji z zajęciami z doradztwa zawodowego lub elementem działań zapisanych w programie doradztwa zawodowego dla uczniów technikum.</w:t>
      </w:r>
    </w:p>
    <w:p w:rsidR="00D53611" w:rsidRPr="00D53611" w:rsidRDefault="00D53611" w:rsidP="00D53611">
      <w:pPr>
        <w:pStyle w:val="Default"/>
        <w:spacing w:line="276" w:lineRule="auto"/>
        <w:ind w:firstLine="284"/>
        <w:contextualSpacing/>
        <w:jc w:val="both"/>
        <w:rPr>
          <w:rFonts w:ascii="Arial" w:hAnsi="Arial" w:cs="Arial"/>
          <w:color w:val="auto"/>
          <w:sz w:val="20"/>
          <w:szCs w:val="20"/>
        </w:rPr>
      </w:pPr>
      <w:r w:rsidRPr="00D53611">
        <w:rPr>
          <w:rFonts w:ascii="Arial" w:hAnsi="Arial" w:cs="Arial"/>
          <w:color w:val="auto"/>
          <w:sz w:val="20"/>
          <w:szCs w:val="20"/>
        </w:rPr>
        <w:t xml:space="preserve">Kompetencje społeczne można uznać za spójny, funkcjonalny, wykorzystywany w praktyce oraz uwarunkowany osobowościowo zestaw wiedzy, doświadczenia, zdolności, umiejętności społecznych. Zestaw ten umożliwia jednostce podejmowanie i rozwijanie twórczych relacji i związków z innymi osobami, aktywne współuczestniczenie w życiu różnych grup społecznych, zadowalające pełnienie różnych ról społecznych oraz efektywne wspólne pokonywanie pojawiających się problemów. </w:t>
      </w:r>
    </w:p>
    <w:p w:rsidR="00D53611" w:rsidRPr="00D53611" w:rsidRDefault="00D53611" w:rsidP="00D53611">
      <w:pPr>
        <w:spacing w:after="120"/>
        <w:ind w:firstLine="284"/>
        <w:jc w:val="both"/>
        <w:rPr>
          <w:szCs w:val="20"/>
        </w:rPr>
      </w:pPr>
      <w:r w:rsidRPr="00D53611">
        <w:rPr>
          <w:szCs w:val="20"/>
        </w:rPr>
        <w:t xml:space="preserve">Biorąc pod uwagę potrzeby pracodawców na rynku pracy, szczególną uwagę należy zwrócić na realizację efektu kształcenia związanego z kompetencjami społecznymi w zakresie kształcenia umiejętności pracy zespołowej, odpowiedzialności za własną pracę i pracę zespołu. </w:t>
      </w:r>
    </w:p>
    <w:p w:rsidR="00D53611" w:rsidRPr="00CA725C" w:rsidRDefault="00D53611" w:rsidP="00D53611">
      <w:pPr>
        <w:spacing w:after="0"/>
        <w:contextualSpacing/>
        <w:jc w:val="both"/>
        <w:rPr>
          <w:bCs/>
          <w:szCs w:val="20"/>
        </w:rPr>
      </w:pPr>
      <w:r w:rsidRPr="00CA725C">
        <w:rPr>
          <w:bCs/>
          <w:szCs w:val="20"/>
        </w:rPr>
        <w:t>Wskazówki dotyczące organizowania pracy aktywizującej ucznia w procesie dydaktycznym:</w:t>
      </w:r>
    </w:p>
    <w:p w:rsidR="00D53611" w:rsidRPr="00EF7778" w:rsidRDefault="00D53611" w:rsidP="00D53611">
      <w:pPr>
        <w:spacing w:after="0"/>
        <w:ind w:left="284" w:hanging="284"/>
        <w:contextualSpacing/>
        <w:jc w:val="both"/>
        <w:rPr>
          <w:szCs w:val="20"/>
        </w:rPr>
      </w:pPr>
      <w:r w:rsidRPr="00EF7778">
        <w:rPr>
          <w:szCs w:val="20"/>
        </w:rPr>
        <w:t>1.</w:t>
      </w:r>
      <w:r w:rsidRPr="00EF7778">
        <w:rPr>
          <w:szCs w:val="20"/>
        </w:rPr>
        <w:tab/>
        <w:t>Prowadzący zajęcia powinien uwzględniać indywidualne możliwości swoich uczniów bądź poprzez pracę indywidualną na zajęciach, bądź przez stosowanie zróżnicowanych zadań i ćwiczeń dostosowanych do indywidualnego poziomu ucznia. Praca ucznia powinna być jednolita podczas opracowywania nowych zagadnień programowych natomiast zróżnicowana na zajęciach praktycznych.</w:t>
      </w:r>
    </w:p>
    <w:p w:rsidR="00D53611" w:rsidRPr="00EF7778" w:rsidRDefault="00D53611" w:rsidP="00D53611">
      <w:pPr>
        <w:spacing w:after="0"/>
        <w:ind w:left="284"/>
        <w:contextualSpacing/>
        <w:jc w:val="both"/>
        <w:rPr>
          <w:szCs w:val="20"/>
        </w:rPr>
      </w:pPr>
      <w:r w:rsidRPr="00EF7778">
        <w:rPr>
          <w:szCs w:val="20"/>
        </w:rPr>
        <w:t>Biorąc pod uwagę potrzeby pracodawców na rynku pracy, zachodzi potrzeba zwrócenia szczególnej uwagi na realizację efektu kształcenia związanego</w:t>
      </w:r>
      <w:r>
        <w:rPr>
          <w:szCs w:val="20"/>
        </w:rPr>
        <w:t xml:space="preserve"> z </w:t>
      </w:r>
      <w:r w:rsidRPr="00EF7778">
        <w:rPr>
          <w:szCs w:val="20"/>
        </w:rPr>
        <w:t>KPS, kształceniem umiejętności pracy zespołowej, odpowiedzialności za własną pracę i pracę zespołu. Należy również zachęcać ucznia do pogłębiania swojej wiedzy</w:t>
      </w:r>
      <w:r>
        <w:rPr>
          <w:szCs w:val="20"/>
        </w:rPr>
        <w:t xml:space="preserve"> w </w:t>
      </w:r>
      <w:r w:rsidRPr="00EF7778">
        <w:rPr>
          <w:szCs w:val="20"/>
        </w:rPr>
        <w:t>tym zakresie poprzez szukanie wiadomości</w:t>
      </w:r>
      <w:r>
        <w:rPr>
          <w:szCs w:val="20"/>
        </w:rPr>
        <w:t xml:space="preserve"> w </w:t>
      </w:r>
      <w:r w:rsidRPr="00EF7778">
        <w:rPr>
          <w:szCs w:val="20"/>
        </w:rPr>
        <w:t>literaturze, czasopismach, Internecie i innych dostępnych źródłach.</w:t>
      </w:r>
    </w:p>
    <w:p w:rsidR="00D53611" w:rsidRPr="00EF7778" w:rsidRDefault="00D53611" w:rsidP="00D53611">
      <w:pPr>
        <w:spacing w:after="0"/>
        <w:ind w:left="284" w:hanging="284"/>
        <w:contextualSpacing/>
        <w:jc w:val="both"/>
        <w:rPr>
          <w:szCs w:val="20"/>
        </w:rPr>
      </w:pPr>
      <w:r w:rsidRPr="00EF7778">
        <w:rPr>
          <w:szCs w:val="20"/>
        </w:rPr>
        <w:t>2.</w:t>
      </w:r>
      <w:r w:rsidRPr="00EF7778">
        <w:rPr>
          <w:szCs w:val="20"/>
        </w:rPr>
        <w:tab/>
        <w:t>Należy stosować możliwie różnorodne metody nauczania. Najskuteczniejsze</w:t>
      </w:r>
      <w:r>
        <w:rPr>
          <w:szCs w:val="20"/>
        </w:rPr>
        <w:t xml:space="preserve"> są </w:t>
      </w:r>
      <w:r w:rsidRPr="00EF7778">
        <w:rPr>
          <w:szCs w:val="20"/>
        </w:rPr>
        <w:t>takie, które wymagają akt</w:t>
      </w:r>
      <w:r>
        <w:rPr>
          <w:szCs w:val="20"/>
        </w:rPr>
        <w:t xml:space="preserve">ywnej postawy ucznia. Do każdej </w:t>
      </w:r>
      <w:r w:rsidRPr="00EF7778">
        <w:rPr>
          <w:szCs w:val="20"/>
        </w:rPr>
        <w:t xml:space="preserve">ze stosowanych metod należy wykorzystywać odpowiednie do omawianego zagadnienia, dostępne środki dydaktyczne (literaturę, druki, filmy, pokazy </w:t>
      </w:r>
      <w:r w:rsidRPr="00EF7778">
        <w:rPr>
          <w:szCs w:val="20"/>
        </w:rPr>
        <w:lastRenderedPageBreak/>
        <w:t>multimedialne, komputery itp.). Aby uczniowie poznali się nawzajem, zaangażowali</w:t>
      </w:r>
      <w:r>
        <w:rPr>
          <w:szCs w:val="20"/>
        </w:rPr>
        <w:t xml:space="preserve"> w </w:t>
      </w:r>
      <w:r w:rsidRPr="00EF7778">
        <w:rPr>
          <w:szCs w:val="20"/>
        </w:rPr>
        <w:t>pracę grupy, dzielili swobodnie pomysłami i doświadczeniami, należy wprowadzać rożne odmiany dyskusji</w:t>
      </w:r>
      <w:r>
        <w:rPr>
          <w:szCs w:val="20"/>
        </w:rPr>
        <w:t xml:space="preserve"> w </w:t>
      </w:r>
      <w:r w:rsidRPr="00EF7778">
        <w:rPr>
          <w:szCs w:val="20"/>
        </w:rPr>
        <w:t>małych grupach, ale też skorzystać</w:t>
      </w:r>
      <w:r>
        <w:rPr>
          <w:szCs w:val="20"/>
        </w:rPr>
        <w:t xml:space="preserve"> z </w:t>
      </w:r>
      <w:r w:rsidRPr="00EF7778">
        <w:rPr>
          <w:szCs w:val="20"/>
        </w:rPr>
        <w:t>rożnych technik tzw. „łamania lodów”.</w:t>
      </w:r>
    </w:p>
    <w:p w:rsidR="00D53611" w:rsidRPr="00EF7778" w:rsidRDefault="00D53611" w:rsidP="00D53611">
      <w:pPr>
        <w:spacing w:after="0"/>
        <w:ind w:left="284" w:hanging="284"/>
        <w:contextualSpacing/>
        <w:jc w:val="both"/>
        <w:rPr>
          <w:szCs w:val="20"/>
        </w:rPr>
      </w:pPr>
      <w:r w:rsidRPr="00EF7778">
        <w:rPr>
          <w:szCs w:val="20"/>
        </w:rPr>
        <w:t>3.</w:t>
      </w:r>
      <w:r w:rsidRPr="00EF7778">
        <w:rPr>
          <w:szCs w:val="20"/>
        </w:rPr>
        <w:tab/>
        <w:t>Tworzenie nowych pomysłów, akceptowanie kontrowersyjnych idei, wykorzystywanie własnych doświadczeń</w:t>
      </w:r>
      <w:r>
        <w:rPr>
          <w:szCs w:val="20"/>
        </w:rPr>
        <w:t xml:space="preserve"> w </w:t>
      </w:r>
      <w:r w:rsidRPr="00EF7778">
        <w:rPr>
          <w:szCs w:val="20"/>
        </w:rPr>
        <w:t>nowych sytuacjach będą ułatwiały zajęcia organizowane</w:t>
      </w:r>
      <w:r>
        <w:rPr>
          <w:szCs w:val="20"/>
        </w:rPr>
        <w:t xml:space="preserve"> w </w:t>
      </w:r>
      <w:r w:rsidRPr="00EF7778">
        <w:rPr>
          <w:szCs w:val="20"/>
        </w:rPr>
        <w:t>małych grupach</w:t>
      </w:r>
      <w:r>
        <w:rPr>
          <w:szCs w:val="20"/>
        </w:rPr>
        <w:t xml:space="preserve"> z </w:t>
      </w:r>
      <w:r w:rsidRPr="00EF7778">
        <w:rPr>
          <w:szCs w:val="20"/>
        </w:rPr>
        <w:t>wykorzystaniem rożnego rodzaju dyskusji, analizy przypadków, odgrywania ról.</w:t>
      </w:r>
    </w:p>
    <w:p w:rsidR="00D53611" w:rsidRPr="00EF7778" w:rsidRDefault="00D53611" w:rsidP="00D53611">
      <w:pPr>
        <w:spacing w:after="120"/>
        <w:ind w:left="284" w:hanging="284"/>
        <w:jc w:val="both"/>
        <w:rPr>
          <w:szCs w:val="20"/>
        </w:rPr>
      </w:pPr>
      <w:r w:rsidRPr="00EF7778">
        <w:rPr>
          <w:szCs w:val="20"/>
        </w:rPr>
        <w:t>4.</w:t>
      </w:r>
      <w:r w:rsidRPr="00EF7778">
        <w:rPr>
          <w:szCs w:val="20"/>
        </w:rPr>
        <w:tab/>
        <w:t>Wybierając sposoby osiągania celów edukacyjnych, nauczyciel powinien uwzględnić przede wszystkim możliwości i zainteresowania ucznia, nie zapominając o zasadzie stopniowania trudności. Omawiając treści programowe należy, jak najczęściej posługiwać się przykładami</w:t>
      </w:r>
      <w:r>
        <w:rPr>
          <w:szCs w:val="20"/>
        </w:rPr>
        <w:t xml:space="preserve"> z </w:t>
      </w:r>
      <w:r w:rsidRPr="00EF7778">
        <w:rPr>
          <w:szCs w:val="20"/>
        </w:rPr>
        <w:t>życia codziennego. Dobieranie interesujących przykładów rozbudza naturalną ciekawość ucznia i rozwija jego zainteresowania.</w:t>
      </w:r>
    </w:p>
    <w:p w:rsidR="00D53611" w:rsidRPr="00EF7778" w:rsidRDefault="00D53611" w:rsidP="00D53611">
      <w:pPr>
        <w:tabs>
          <w:tab w:val="left" w:pos="284"/>
        </w:tabs>
        <w:spacing w:after="0"/>
        <w:contextualSpacing/>
        <w:jc w:val="both"/>
        <w:rPr>
          <w:szCs w:val="20"/>
        </w:rPr>
      </w:pPr>
      <w:r w:rsidRPr="00EF7778">
        <w:rPr>
          <w:szCs w:val="20"/>
        </w:rPr>
        <w:t xml:space="preserve">Zalecane środki dydaktyczne: </w:t>
      </w:r>
    </w:p>
    <w:p w:rsidR="00D53611" w:rsidRPr="00EF7778" w:rsidRDefault="00D53611" w:rsidP="00D53611">
      <w:pPr>
        <w:tabs>
          <w:tab w:val="left" w:pos="284"/>
        </w:tabs>
        <w:spacing w:after="0"/>
        <w:contextualSpacing/>
        <w:jc w:val="both"/>
        <w:rPr>
          <w:szCs w:val="20"/>
        </w:rPr>
      </w:pPr>
      <w:r w:rsidRPr="00EF7778">
        <w:rPr>
          <w:szCs w:val="20"/>
        </w:rPr>
        <w:t>1)</w:t>
      </w:r>
      <w:r w:rsidRPr="00EF7778">
        <w:rPr>
          <w:szCs w:val="20"/>
        </w:rPr>
        <w:tab/>
        <w:t>zestawy komputerowe</w:t>
      </w:r>
      <w:r>
        <w:rPr>
          <w:szCs w:val="20"/>
        </w:rPr>
        <w:t xml:space="preserve"> z </w:t>
      </w:r>
      <w:r w:rsidRPr="00EF7778">
        <w:rPr>
          <w:szCs w:val="20"/>
        </w:rPr>
        <w:t xml:space="preserve">dostępem do Internetu, zestaw komputerowy dla nauczyciela i projektor multimedialny, </w:t>
      </w:r>
    </w:p>
    <w:p w:rsidR="00D53611" w:rsidRPr="00EF7778" w:rsidRDefault="00D53611" w:rsidP="00D53611">
      <w:pPr>
        <w:tabs>
          <w:tab w:val="left" w:pos="284"/>
        </w:tabs>
        <w:spacing w:after="0"/>
        <w:contextualSpacing/>
        <w:jc w:val="both"/>
        <w:rPr>
          <w:szCs w:val="20"/>
        </w:rPr>
      </w:pPr>
      <w:r w:rsidRPr="00EF7778">
        <w:rPr>
          <w:szCs w:val="20"/>
        </w:rPr>
        <w:t>2)</w:t>
      </w:r>
      <w:r w:rsidRPr="00EF7778">
        <w:rPr>
          <w:szCs w:val="20"/>
        </w:rPr>
        <w:tab/>
        <w:t>zestawy ćwiczeń/projektów</w:t>
      </w:r>
      <w:r>
        <w:rPr>
          <w:szCs w:val="20"/>
        </w:rPr>
        <w:t xml:space="preserve"> z </w:t>
      </w:r>
      <w:r w:rsidRPr="00EF7778">
        <w:rPr>
          <w:szCs w:val="20"/>
        </w:rPr>
        <w:t xml:space="preserve">instrukcjami; </w:t>
      </w:r>
    </w:p>
    <w:p w:rsidR="00D53611" w:rsidRPr="00EF7778" w:rsidRDefault="00D53611" w:rsidP="00D53611">
      <w:pPr>
        <w:tabs>
          <w:tab w:val="left" w:pos="284"/>
        </w:tabs>
        <w:spacing w:after="0"/>
        <w:contextualSpacing/>
        <w:jc w:val="both"/>
        <w:rPr>
          <w:szCs w:val="20"/>
        </w:rPr>
      </w:pPr>
      <w:r w:rsidRPr="00EF7778">
        <w:rPr>
          <w:szCs w:val="20"/>
        </w:rPr>
        <w:t>3)</w:t>
      </w:r>
      <w:r w:rsidRPr="00EF7778">
        <w:rPr>
          <w:szCs w:val="20"/>
        </w:rPr>
        <w:tab/>
        <w:t xml:space="preserve">prezentacje multimedialne; </w:t>
      </w:r>
    </w:p>
    <w:p w:rsidR="00D53611" w:rsidRPr="00EF7778" w:rsidRDefault="00D53611" w:rsidP="00D53611">
      <w:pPr>
        <w:tabs>
          <w:tab w:val="left" w:pos="284"/>
        </w:tabs>
        <w:spacing w:after="0"/>
        <w:contextualSpacing/>
        <w:jc w:val="both"/>
        <w:rPr>
          <w:szCs w:val="20"/>
        </w:rPr>
      </w:pPr>
      <w:r w:rsidRPr="00EF7778">
        <w:rPr>
          <w:szCs w:val="20"/>
        </w:rPr>
        <w:t>4)</w:t>
      </w:r>
      <w:r w:rsidRPr="00EF7778">
        <w:rPr>
          <w:szCs w:val="20"/>
        </w:rPr>
        <w:tab/>
        <w:t xml:space="preserve">filmy dydaktyczne i e-zasoby; </w:t>
      </w:r>
    </w:p>
    <w:p w:rsidR="00D53611" w:rsidRPr="00EF7778" w:rsidRDefault="00D53611" w:rsidP="00D53611">
      <w:pPr>
        <w:tabs>
          <w:tab w:val="left" w:pos="284"/>
        </w:tabs>
        <w:spacing w:after="0"/>
        <w:contextualSpacing/>
        <w:jc w:val="both"/>
        <w:rPr>
          <w:szCs w:val="20"/>
        </w:rPr>
      </w:pPr>
      <w:r w:rsidRPr="00EF7778">
        <w:rPr>
          <w:szCs w:val="20"/>
        </w:rPr>
        <w:t>5)</w:t>
      </w:r>
      <w:r w:rsidRPr="00EF7778">
        <w:rPr>
          <w:szCs w:val="20"/>
        </w:rPr>
        <w:tab/>
        <w:t>pakiety edukacyjne dla ucznia</w:t>
      </w:r>
      <w:r>
        <w:rPr>
          <w:szCs w:val="20"/>
        </w:rPr>
        <w:t xml:space="preserve"> z </w:t>
      </w:r>
      <w:r w:rsidRPr="00EF7778">
        <w:rPr>
          <w:szCs w:val="20"/>
        </w:rPr>
        <w:t xml:space="preserve">warsztatów dotyczące rozwoju kompetencji; </w:t>
      </w:r>
    </w:p>
    <w:p w:rsidR="00D53611" w:rsidRPr="00CA725C" w:rsidRDefault="00D53611" w:rsidP="00D53611">
      <w:pPr>
        <w:tabs>
          <w:tab w:val="left" w:pos="284"/>
        </w:tabs>
        <w:spacing w:after="120"/>
        <w:jc w:val="both"/>
        <w:rPr>
          <w:szCs w:val="20"/>
        </w:rPr>
      </w:pPr>
      <w:r w:rsidRPr="00EF7778">
        <w:rPr>
          <w:szCs w:val="20"/>
        </w:rPr>
        <w:t>6)</w:t>
      </w:r>
      <w:r w:rsidRPr="00EF7778">
        <w:rPr>
          <w:szCs w:val="20"/>
        </w:rPr>
        <w:tab/>
        <w:t>inne materiały, np. plansze, foliogramy.</w:t>
      </w:r>
    </w:p>
    <w:p w:rsidR="00D53611" w:rsidRPr="00EF7778" w:rsidRDefault="00D53611" w:rsidP="00C451C8">
      <w:pPr>
        <w:widowControl w:val="0"/>
        <w:spacing w:after="0"/>
        <w:contextualSpacing/>
        <w:jc w:val="both"/>
        <w:rPr>
          <w:b/>
          <w:szCs w:val="20"/>
        </w:rPr>
      </w:pPr>
      <w:r w:rsidRPr="00EF7778">
        <w:rPr>
          <w:b/>
          <w:szCs w:val="20"/>
        </w:rPr>
        <w:t>PROPONOWANE METODY SPRAWDZANIA OSIĄGNIĘĆ EDUKACYJNYCH UCZNIA</w:t>
      </w:r>
    </w:p>
    <w:p w:rsidR="00D53611" w:rsidRPr="00EF7778" w:rsidRDefault="00D53611" w:rsidP="00C451C8">
      <w:pPr>
        <w:widowControl w:val="0"/>
        <w:spacing w:after="0"/>
        <w:contextualSpacing/>
        <w:jc w:val="both"/>
        <w:rPr>
          <w:bCs/>
          <w:szCs w:val="20"/>
        </w:rPr>
      </w:pPr>
      <w:r w:rsidRPr="00EF7778">
        <w:rPr>
          <w:bCs/>
          <w:szCs w:val="20"/>
        </w:rPr>
        <w:t>Sprawdzenie osiągnięcia efektów kształcenia proponuje się przeprowadzić poprzez ocenę zrealizowanych zadań</w:t>
      </w:r>
      <w:r>
        <w:rPr>
          <w:bCs/>
          <w:szCs w:val="20"/>
        </w:rPr>
        <w:t xml:space="preserve"> w </w:t>
      </w:r>
      <w:r w:rsidRPr="00EF7778">
        <w:rPr>
          <w:bCs/>
          <w:szCs w:val="20"/>
        </w:rPr>
        <w:t xml:space="preserve">ramach ćwiczeń </w:t>
      </w:r>
      <w:r>
        <w:rPr>
          <w:bCs/>
          <w:szCs w:val="20"/>
        </w:rPr>
        <w:br/>
      </w:r>
      <w:r w:rsidRPr="00EF7778">
        <w:rPr>
          <w:bCs/>
          <w:szCs w:val="20"/>
        </w:rPr>
        <w:t>i projektów,</w:t>
      </w:r>
      <w:r>
        <w:rPr>
          <w:bCs/>
          <w:szCs w:val="20"/>
        </w:rPr>
        <w:t xml:space="preserve"> ze </w:t>
      </w:r>
      <w:r w:rsidRPr="00EF7778">
        <w:rPr>
          <w:bCs/>
          <w:szCs w:val="20"/>
        </w:rPr>
        <w:t>szczególnym uwzględnieniem umiejętności dotyczących powiązania każdego działania</w:t>
      </w:r>
      <w:r>
        <w:rPr>
          <w:bCs/>
          <w:szCs w:val="20"/>
        </w:rPr>
        <w:t xml:space="preserve"> z </w:t>
      </w:r>
      <w:r w:rsidRPr="00EF7778">
        <w:rPr>
          <w:bCs/>
          <w:szCs w:val="20"/>
        </w:rPr>
        <w:t xml:space="preserve">treściami. </w:t>
      </w:r>
    </w:p>
    <w:p w:rsidR="00D53611" w:rsidRPr="00EF7778" w:rsidRDefault="00D53611" w:rsidP="00C451C8">
      <w:pPr>
        <w:widowControl w:val="0"/>
        <w:spacing w:after="0"/>
        <w:contextualSpacing/>
        <w:jc w:val="both"/>
        <w:rPr>
          <w:bCs/>
          <w:szCs w:val="20"/>
        </w:rPr>
      </w:pPr>
      <w:r w:rsidRPr="00EF7778">
        <w:rPr>
          <w:bCs/>
          <w:szCs w:val="20"/>
        </w:rPr>
        <w:t>Ocena powinna zawierać następujące aspekty: wykonanie zadania, umiejętność pracy</w:t>
      </w:r>
      <w:r>
        <w:rPr>
          <w:bCs/>
          <w:szCs w:val="20"/>
        </w:rPr>
        <w:t xml:space="preserve"> w </w:t>
      </w:r>
      <w:r w:rsidRPr="00EF7778">
        <w:rPr>
          <w:bCs/>
          <w:szCs w:val="20"/>
        </w:rPr>
        <w:t>grupie i słuchania innych, poziom zaangażowania, szacunek wobec siebie i innych, umiejętność prowadzenia dyskusji, wyjaśniania, dostrzegania powiązań, uzasadniania swoich opinii, wnioskowania, parafrazowania, opisywania, raportowania, przewidywania, itp.</w:t>
      </w:r>
    </w:p>
    <w:p w:rsidR="00D53611" w:rsidRPr="00EF7778" w:rsidRDefault="00D53611" w:rsidP="00C451C8">
      <w:pPr>
        <w:widowControl w:val="0"/>
        <w:spacing w:after="0"/>
        <w:contextualSpacing/>
        <w:jc w:val="both"/>
        <w:rPr>
          <w:bCs/>
          <w:szCs w:val="20"/>
        </w:rPr>
      </w:pPr>
      <w:r w:rsidRPr="00EF7778">
        <w:rPr>
          <w:bCs/>
          <w:szCs w:val="20"/>
        </w:rPr>
        <w:t>Ocenypowinny zawierać opis zarówno umiejętności społecznych, jak i wiedzy.</w:t>
      </w:r>
    </w:p>
    <w:p w:rsidR="00D53611" w:rsidRPr="00CA725C" w:rsidRDefault="00D53611" w:rsidP="00C451C8">
      <w:pPr>
        <w:widowControl w:val="0"/>
        <w:spacing w:after="120"/>
        <w:jc w:val="both"/>
        <w:rPr>
          <w:bCs/>
          <w:szCs w:val="20"/>
        </w:rPr>
      </w:pPr>
      <w:r w:rsidRPr="00EF7778">
        <w:rPr>
          <w:bCs/>
          <w:szCs w:val="20"/>
        </w:rPr>
        <w:t xml:space="preserve">W procesie oceniania osiągnięć edukacyjnych uczniów należy uwzględnić wyniki wszystkich metod sprawdzania efektów kształcenia zastosowanych przez nauczyciela oraz ocenę za wykonane ćwiczenia. </w:t>
      </w:r>
    </w:p>
    <w:p w:rsidR="00D53611" w:rsidRPr="00EF7778" w:rsidRDefault="00D53611" w:rsidP="00D53611">
      <w:pPr>
        <w:spacing w:after="0"/>
        <w:contextualSpacing/>
        <w:rPr>
          <w:b/>
          <w:szCs w:val="20"/>
        </w:rPr>
      </w:pPr>
      <w:r w:rsidRPr="00EF7778">
        <w:rPr>
          <w:b/>
          <w:szCs w:val="20"/>
        </w:rPr>
        <w:t xml:space="preserve">PROPONOWANE METODY EWALUACJI </w:t>
      </w:r>
    </w:p>
    <w:p w:rsidR="00D53611" w:rsidRPr="00CA725C" w:rsidRDefault="00D53611" w:rsidP="00D53611">
      <w:pPr>
        <w:spacing w:after="0"/>
        <w:contextualSpacing/>
        <w:rPr>
          <w:bCs/>
          <w:szCs w:val="20"/>
        </w:rPr>
      </w:pPr>
      <w:r w:rsidRPr="00CA725C">
        <w:rPr>
          <w:bCs/>
          <w:szCs w:val="20"/>
        </w:rPr>
        <w:t>Przedmiot ewaluacji.</w:t>
      </w:r>
    </w:p>
    <w:p w:rsidR="00D53611" w:rsidRPr="00CA725C" w:rsidRDefault="00D53611" w:rsidP="00D53611">
      <w:pPr>
        <w:spacing w:after="0"/>
        <w:contextualSpacing/>
        <w:rPr>
          <w:bCs/>
          <w:szCs w:val="20"/>
        </w:rPr>
      </w:pPr>
      <w:r w:rsidRPr="00CA725C">
        <w:rPr>
          <w:bCs/>
          <w:szCs w:val="20"/>
        </w:rPr>
        <w:t>Działania podejmowane przez nauczycieli (szkołę) w celu rozwijania KPS u uczniów.</w:t>
      </w:r>
    </w:p>
    <w:p w:rsidR="00D53611" w:rsidRPr="00CA725C" w:rsidRDefault="00D53611" w:rsidP="00D53611">
      <w:pPr>
        <w:spacing w:after="0"/>
        <w:contextualSpacing/>
        <w:rPr>
          <w:bCs/>
          <w:szCs w:val="20"/>
        </w:rPr>
      </w:pPr>
      <w:r w:rsidRPr="00CA725C">
        <w:rPr>
          <w:bCs/>
          <w:szCs w:val="20"/>
        </w:rPr>
        <w:t>Cel ewaluacji.</w:t>
      </w:r>
    </w:p>
    <w:p w:rsidR="00D53611" w:rsidRPr="00CA725C" w:rsidRDefault="00D53611" w:rsidP="00D53611">
      <w:pPr>
        <w:spacing w:after="0"/>
        <w:ind w:left="284"/>
        <w:contextualSpacing/>
        <w:rPr>
          <w:bCs/>
          <w:szCs w:val="20"/>
        </w:rPr>
      </w:pPr>
      <w:r w:rsidRPr="00CA725C">
        <w:rPr>
          <w:bCs/>
          <w:szCs w:val="20"/>
        </w:rPr>
        <w:t>W jaki sposób realizowane jest kształtowanie KPS?</w:t>
      </w:r>
      <w:r w:rsidRPr="00CA725C">
        <w:rPr>
          <w:bCs/>
          <w:szCs w:val="20"/>
        </w:rPr>
        <w:br/>
        <w:t>Skuteczność realizacji kształtowania KPS.</w:t>
      </w:r>
    </w:p>
    <w:p w:rsidR="00D53611" w:rsidRPr="00CA725C" w:rsidRDefault="00D53611" w:rsidP="00D53611">
      <w:pPr>
        <w:spacing w:after="0"/>
        <w:contextualSpacing/>
        <w:rPr>
          <w:bCs/>
          <w:szCs w:val="20"/>
        </w:rPr>
      </w:pPr>
      <w:r w:rsidRPr="00CA725C">
        <w:rPr>
          <w:bCs/>
          <w:szCs w:val="20"/>
        </w:rPr>
        <w:t>Pytania kluczowe – badawcze.</w:t>
      </w:r>
    </w:p>
    <w:p w:rsidR="00D53611" w:rsidRPr="00CA725C" w:rsidRDefault="00D53611" w:rsidP="0046694A">
      <w:pPr>
        <w:pStyle w:val="Akapitzlist"/>
        <w:numPr>
          <w:ilvl w:val="0"/>
          <w:numId w:val="435"/>
        </w:numPr>
        <w:spacing w:after="0"/>
        <w:rPr>
          <w:rFonts w:ascii="Arial" w:hAnsi="Arial" w:cs="Arial"/>
          <w:bCs/>
          <w:szCs w:val="20"/>
        </w:rPr>
      </w:pPr>
      <w:r w:rsidRPr="00CA725C">
        <w:rPr>
          <w:rFonts w:ascii="Arial" w:hAnsi="Arial" w:cs="Arial"/>
          <w:bCs/>
          <w:szCs w:val="20"/>
        </w:rPr>
        <w:t>Jak przebiega planowanie, realizacja i monitorowanie kształtowania KPS w szkole?</w:t>
      </w:r>
    </w:p>
    <w:p w:rsidR="00D53611" w:rsidRPr="00CA725C" w:rsidRDefault="00D53611" w:rsidP="00D53611">
      <w:pPr>
        <w:spacing w:after="0"/>
        <w:contextualSpacing/>
        <w:rPr>
          <w:bCs/>
          <w:szCs w:val="20"/>
        </w:rPr>
      </w:pPr>
      <w:r w:rsidRPr="00CA725C">
        <w:rPr>
          <w:bCs/>
          <w:szCs w:val="20"/>
        </w:rPr>
        <w:t>Kryteria ewaluacji:</w:t>
      </w:r>
    </w:p>
    <w:p w:rsidR="00D53611" w:rsidRPr="00CA725C" w:rsidRDefault="00D53611" w:rsidP="00D53611">
      <w:pPr>
        <w:spacing w:after="0"/>
        <w:ind w:left="284"/>
        <w:contextualSpacing/>
        <w:rPr>
          <w:bCs/>
          <w:szCs w:val="20"/>
        </w:rPr>
      </w:pPr>
      <w:r w:rsidRPr="00CA725C">
        <w:rPr>
          <w:bCs/>
          <w:szCs w:val="20"/>
        </w:rPr>
        <w:lastRenderedPageBreak/>
        <w:t>Powszechność udziału nauczycieli w kształtowaniu KPS.</w:t>
      </w:r>
    </w:p>
    <w:p w:rsidR="00D53611" w:rsidRPr="00CA725C" w:rsidRDefault="00D53611" w:rsidP="00D53611">
      <w:pPr>
        <w:spacing w:after="0"/>
        <w:ind w:left="284"/>
        <w:contextualSpacing/>
        <w:rPr>
          <w:bCs/>
          <w:szCs w:val="20"/>
        </w:rPr>
      </w:pPr>
      <w:r w:rsidRPr="00CA725C">
        <w:rPr>
          <w:bCs/>
          <w:szCs w:val="20"/>
        </w:rPr>
        <w:t>Różnorodność form i metod stosowanych w kształtowaniu KPS.</w:t>
      </w:r>
    </w:p>
    <w:p w:rsidR="00D53611" w:rsidRPr="00D53611" w:rsidRDefault="00D53611" w:rsidP="00D53611">
      <w:pPr>
        <w:spacing w:after="0"/>
        <w:ind w:left="284"/>
        <w:contextualSpacing/>
        <w:rPr>
          <w:bCs/>
          <w:szCs w:val="20"/>
        </w:rPr>
      </w:pPr>
      <w:r w:rsidRPr="00CA725C">
        <w:rPr>
          <w:bCs/>
          <w:szCs w:val="20"/>
        </w:rPr>
        <w:t>Adekwatność podejmowanych działań do potrzeb zgłaszanych przez pracodawców.</w:t>
      </w:r>
    </w:p>
    <w:tbl>
      <w:tblPr>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74"/>
        <w:gridCol w:w="8732"/>
      </w:tblGrid>
      <w:tr w:rsidR="00D53611" w:rsidRPr="00EF7778" w:rsidTr="00F61660">
        <w:tc>
          <w:tcPr>
            <w:tcW w:w="1905" w:type="pct"/>
            <w:shd w:val="clear" w:color="auto" w:fill="D9D9D9"/>
          </w:tcPr>
          <w:p w:rsidR="00D53611" w:rsidRPr="00EF7778" w:rsidRDefault="00D53611" w:rsidP="00F61660">
            <w:pPr>
              <w:spacing w:line="360" w:lineRule="auto"/>
              <w:jc w:val="center"/>
              <w:rPr>
                <w:b/>
                <w:szCs w:val="20"/>
              </w:rPr>
            </w:pPr>
            <w:r w:rsidRPr="00EF7778">
              <w:rPr>
                <w:b/>
                <w:szCs w:val="20"/>
              </w:rPr>
              <w:t>Kryteria ewaluacji</w:t>
            </w:r>
          </w:p>
        </w:tc>
        <w:tc>
          <w:tcPr>
            <w:tcW w:w="3095" w:type="pct"/>
            <w:shd w:val="clear" w:color="auto" w:fill="D9D9D9"/>
          </w:tcPr>
          <w:p w:rsidR="00D53611" w:rsidRPr="00EF7778" w:rsidRDefault="00D53611" w:rsidP="00F61660">
            <w:pPr>
              <w:spacing w:line="360" w:lineRule="auto"/>
              <w:jc w:val="center"/>
              <w:rPr>
                <w:b/>
                <w:szCs w:val="20"/>
              </w:rPr>
            </w:pPr>
            <w:r w:rsidRPr="00EF7778">
              <w:rPr>
                <w:b/>
                <w:szCs w:val="20"/>
              </w:rPr>
              <w:t>Wskaźniki ewaluacji</w:t>
            </w:r>
          </w:p>
        </w:tc>
      </w:tr>
      <w:tr w:rsidR="00D53611" w:rsidRPr="00EF7778" w:rsidTr="00F61660">
        <w:tc>
          <w:tcPr>
            <w:tcW w:w="1905" w:type="pct"/>
            <w:shd w:val="clear" w:color="auto" w:fill="auto"/>
            <w:vAlign w:val="center"/>
          </w:tcPr>
          <w:p w:rsidR="00D53611" w:rsidRPr="00EF7778" w:rsidRDefault="00D53611" w:rsidP="00D53611">
            <w:pPr>
              <w:spacing w:after="0" w:line="240" w:lineRule="auto"/>
              <w:contextualSpacing/>
              <w:rPr>
                <w:szCs w:val="20"/>
              </w:rPr>
            </w:pPr>
            <w:r w:rsidRPr="00EF7778">
              <w:rPr>
                <w:szCs w:val="20"/>
              </w:rPr>
              <w:t>Powszechność udziału nauczycieli</w:t>
            </w:r>
            <w:r>
              <w:rPr>
                <w:szCs w:val="20"/>
              </w:rPr>
              <w:t xml:space="preserve"> w </w:t>
            </w:r>
            <w:r w:rsidRPr="00EF7778">
              <w:rPr>
                <w:szCs w:val="20"/>
              </w:rPr>
              <w:t>kształtowaniu KPS</w:t>
            </w:r>
          </w:p>
        </w:tc>
        <w:tc>
          <w:tcPr>
            <w:tcW w:w="3095" w:type="pct"/>
            <w:shd w:val="clear" w:color="auto" w:fill="auto"/>
          </w:tcPr>
          <w:p w:rsidR="00D53611" w:rsidRPr="00EF7778" w:rsidRDefault="00D53611" w:rsidP="0046694A">
            <w:pPr>
              <w:numPr>
                <w:ilvl w:val="0"/>
                <w:numId w:val="463"/>
              </w:numPr>
              <w:spacing w:after="0" w:line="240" w:lineRule="auto"/>
              <w:ind w:left="318" w:hanging="284"/>
              <w:contextualSpacing/>
              <w:jc w:val="both"/>
              <w:rPr>
                <w:szCs w:val="20"/>
              </w:rPr>
            </w:pPr>
            <w:r w:rsidRPr="00EF7778">
              <w:rPr>
                <w:szCs w:val="20"/>
              </w:rPr>
              <w:t>Nauczyciele kształtują kompetencje personalne</w:t>
            </w:r>
            <w:r>
              <w:rPr>
                <w:szCs w:val="20"/>
              </w:rPr>
              <w:t xml:space="preserve"> i </w:t>
            </w:r>
            <w:r w:rsidRPr="00EF7778">
              <w:rPr>
                <w:szCs w:val="20"/>
              </w:rPr>
              <w:t xml:space="preserve">społeczne uczniów </w:t>
            </w:r>
          </w:p>
          <w:p w:rsidR="00D53611" w:rsidRPr="00EF7778" w:rsidRDefault="00D53611" w:rsidP="0046694A">
            <w:pPr>
              <w:numPr>
                <w:ilvl w:val="0"/>
                <w:numId w:val="463"/>
              </w:numPr>
              <w:spacing w:after="0" w:line="240" w:lineRule="auto"/>
              <w:ind w:left="318" w:hanging="284"/>
              <w:contextualSpacing/>
              <w:jc w:val="both"/>
              <w:rPr>
                <w:szCs w:val="20"/>
              </w:rPr>
            </w:pPr>
            <w:r w:rsidRPr="00EF7778">
              <w:rPr>
                <w:szCs w:val="20"/>
              </w:rPr>
              <w:t>Kompetencje personalne</w:t>
            </w:r>
            <w:r>
              <w:rPr>
                <w:szCs w:val="20"/>
              </w:rPr>
              <w:t xml:space="preserve"> i </w:t>
            </w:r>
            <w:r w:rsidRPr="00EF7778">
              <w:rPr>
                <w:szCs w:val="20"/>
              </w:rPr>
              <w:t>społeczne kształtowane</w:t>
            </w:r>
            <w:r>
              <w:rPr>
                <w:szCs w:val="20"/>
              </w:rPr>
              <w:t xml:space="preserve"> są </w:t>
            </w:r>
            <w:r w:rsidRPr="00EF7778">
              <w:rPr>
                <w:szCs w:val="20"/>
              </w:rPr>
              <w:t>podczas różnych zajęć</w:t>
            </w:r>
          </w:p>
          <w:p w:rsidR="00D53611" w:rsidRPr="00EF7778" w:rsidRDefault="00D53611" w:rsidP="0046694A">
            <w:pPr>
              <w:numPr>
                <w:ilvl w:val="0"/>
                <w:numId w:val="463"/>
              </w:numPr>
              <w:spacing w:after="0" w:line="240" w:lineRule="auto"/>
              <w:ind w:left="318" w:hanging="284"/>
              <w:contextualSpacing/>
              <w:jc w:val="both"/>
              <w:rPr>
                <w:szCs w:val="20"/>
              </w:rPr>
            </w:pPr>
            <w:r w:rsidRPr="00EF7778">
              <w:rPr>
                <w:szCs w:val="20"/>
              </w:rPr>
              <w:t>Kryteria ocen</w:t>
            </w:r>
            <w:r>
              <w:rPr>
                <w:szCs w:val="20"/>
              </w:rPr>
              <w:t xml:space="preserve"> z </w:t>
            </w:r>
            <w:r w:rsidRPr="00EF7778">
              <w:rPr>
                <w:szCs w:val="20"/>
              </w:rPr>
              <w:t>zachowania uwzględniają kompetencje personalne</w:t>
            </w:r>
            <w:r>
              <w:rPr>
                <w:szCs w:val="20"/>
              </w:rPr>
              <w:t xml:space="preserve"> i </w:t>
            </w:r>
            <w:r w:rsidRPr="00EF7778">
              <w:rPr>
                <w:szCs w:val="20"/>
              </w:rPr>
              <w:t xml:space="preserve">społeczne </w:t>
            </w:r>
          </w:p>
        </w:tc>
      </w:tr>
      <w:tr w:rsidR="00D53611" w:rsidRPr="00EF7778" w:rsidTr="00F61660">
        <w:tc>
          <w:tcPr>
            <w:tcW w:w="1905" w:type="pct"/>
            <w:shd w:val="clear" w:color="auto" w:fill="auto"/>
            <w:vAlign w:val="center"/>
          </w:tcPr>
          <w:p w:rsidR="00D53611" w:rsidRPr="00EF7778" w:rsidRDefault="00D53611" w:rsidP="00D53611">
            <w:pPr>
              <w:spacing w:after="0" w:line="240" w:lineRule="auto"/>
              <w:contextualSpacing/>
              <w:rPr>
                <w:szCs w:val="20"/>
              </w:rPr>
            </w:pPr>
            <w:r w:rsidRPr="00EF7778">
              <w:rPr>
                <w:szCs w:val="20"/>
              </w:rPr>
              <w:t>Trafność doboru form</w:t>
            </w:r>
            <w:r>
              <w:rPr>
                <w:szCs w:val="20"/>
              </w:rPr>
              <w:t xml:space="preserve"> i </w:t>
            </w:r>
            <w:r w:rsidRPr="00EF7778">
              <w:rPr>
                <w:szCs w:val="20"/>
              </w:rPr>
              <w:t>metod stosowanych</w:t>
            </w:r>
            <w:r>
              <w:rPr>
                <w:szCs w:val="20"/>
              </w:rPr>
              <w:t xml:space="preserve"> w </w:t>
            </w:r>
            <w:r w:rsidRPr="00EF7778">
              <w:rPr>
                <w:szCs w:val="20"/>
              </w:rPr>
              <w:t>kształtowaniu KPS</w:t>
            </w:r>
          </w:p>
        </w:tc>
        <w:tc>
          <w:tcPr>
            <w:tcW w:w="3095" w:type="pct"/>
            <w:shd w:val="clear" w:color="auto" w:fill="auto"/>
          </w:tcPr>
          <w:p w:rsidR="00D53611" w:rsidRPr="00EF7778" w:rsidRDefault="00D53611" w:rsidP="0046694A">
            <w:pPr>
              <w:numPr>
                <w:ilvl w:val="0"/>
                <w:numId w:val="463"/>
              </w:numPr>
              <w:spacing w:after="0" w:line="240" w:lineRule="auto"/>
              <w:ind w:left="318" w:hanging="284"/>
              <w:contextualSpacing/>
              <w:jc w:val="both"/>
              <w:rPr>
                <w:szCs w:val="20"/>
              </w:rPr>
            </w:pPr>
            <w:r w:rsidRPr="00EF7778">
              <w:rPr>
                <w:szCs w:val="20"/>
              </w:rPr>
              <w:t>Różnorodność form</w:t>
            </w:r>
            <w:r>
              <w:rPr>
                <w:szCs w:val="20"/>
              </w:rPr>
              <w:t xml:space="preserve"> i </w:t>
            </w:r>
            <w:r w:rsidRPr="00EF7778">
              <w:rPr>
                <w:szCs w:val="20"/>
              </w:rPr>
              <w:t>metod stosowanych</w:t>
            </w:r>
            <w:r>
              <w:rPr>
                <w:szCs w:val="20"/>
              </w:rPr>
              <w:t xml:space="preserve"> w </w:t>
            </w:r>
            <w:r w:rsidRPr="00EF7778">
              <w:rPr>
                <w:szCs w:val="20"/>
              </w:rPr>
              <w:t>kształtowaniu kompetencji personalnych</w:t>
            </w:r>
            <w:r>
              <w:rPr>
                <w:szCs w:val="20"/>
              </w:rPr>
              <w:t xml:space="preserve"> i </w:t>
            </w:r>
            <w:r w:rsidRPr="00EF7778">
              <w:rPr>
                <w:szCs w:val="20"/>
              </w:rPr>
              <w:t>społecznych</w:t>
            </w:r>
          </w:p>
          <w:p w:rsidR="00D53611" w:rsidRPr="00EF7778" w:rsidRDefault="00D53611" w:rsidP="0046694A">
            <w:pPr>
              <w:numPr>
                <w:ilvl w:val="0"/>
                <w:numId w:val="463"/>
              </w:numPr>
              <w:spacing w:after="0" w:line="240" w:lineRule="auto"/>
              <w:ind w:left="318" w:hanging="284"/>
              <w:contextualSpacing/>
              <w:jc w:val="both"/>
              <w:rPr>
                <w:szCs w:val="20"/>
              </w:rPr>
            </w:pPr>
            <w:r w:rsidRPr="00EF7778">
              <w:rPr>
                <w:szCs w:val="20"/>
              </w:rPr>
              <w:t>Nauczyciele wspólnie planują</w:t>
            </w:r>
            <w:r>
              <w:rPr>
                <w:szCs w:val="20"/>
              </w:rPr>
              <w:t xml:space="preserve"> i </w:t>
            </w:r>
            <w:r w:rsidRPr="00EF7778">
              <w:rPr>
                <w:szCs w:val="20"/>
              </w:rPr>
              <w:t>realizują kształtowanie kompetencji personalnych</w:t>
            </w:r>
            <w:r>
              <w:rPr>
                <w:szCs w:val="20"/>
              </w:rPr>
              <w:t xml:space="preserve"> i </w:t>
            </w:r>
            <w:r w:rsidRPr="00EF7778">
              <w:rPr>
                <w:szCs w:val="20"/>
              </w:rPr>
              <w:t>społecznych</w:t>
            </w:r>
          </w:p>
          <w:p w:rsidR="00D53611" w:rsidRPr="00EF7778" w:rsidRDefault="00D53611" w:rsidP="0046694A">
            <w:pPr>
              <w:numPr>
                <w:ilvl w:val="0"/>
                <w:numId w:val="463"/>
              </w:numPr>
              <w:spacing w:after="0" w:line="240" w:lineRule="auto"/>
              <w:ind w:left="318" w:hanging="284"/>
              <w:contextualSpacing/>
              <w:jc w:val="both"/>
              <w:rPr>
                <w:szCs w:val="20"/>
              </w:rPr>
            </w:pPr>
            <w:r w:rsidRPr="00EF7778">
              <w:rPr>
                <w:szCs w:val="20"/>
              </w:rPr>
              <w:t>Uczestnictwo uczniów</w:t>
            </w:r>
            <w:r>
              <w:rPr>
                <w:szCs w:val="20"/>
              </w:rPr>
              <w:t xml:space="preserve"> w </w:t>
            </w:r>
            <w:r w:rsidRPr="00EF7778">
              <w:rPr>
                <w:szCs w:val="20"/>
              </w:rPr>
              <w:t>życiu szkoły</w:t>
            </w:r>
            <w:r>
              <w:rPr>
                <w:szCs w:val="20"/>
              </w:rPr>
              <w:t xml:space="preserve"> i w </w:t>
            </w:r>
            <w:r w:rsidRPr="00EF7778">
              <w:rPr>
                <w:szCs w:val="20"/>
              </w:rPr>
              <w:t>środowisku</w:t>
            </w:r>
          </w:p>
        </w:tc>
      </w:tr>
      <w:tr w:rsidR="00D53611" w:rsidRPr="00EF7778" w:rsidTr="00F61660">
        <w:tc>
          <w:tcPr>
            <w:tcW w:w="1905" w:type="pct"/>
            <w:shd w:val="clear" w:color="auto" w:fill="auto"/>
            <w:vAlign w:val="center"/>
          </w:tcPr>
          <w:p w:rsidR="00D53611" w:rsidRPr="00EF7778" w:rsidRDefault="00D53611" w:rsidP="00D53611">
            <w:pPr>
              <w:spacing w:after="0" w:line="240" w:lineRule="auto"/>
              <w:contextualSpacing/>
              <w:rPr>
                <w:szCs w:val="20"/>
              </w:rPr>
            </w:pPr>
            <w:r w:rsidRPr="00EF7778">
              <w:rPr>
                <w:szCs w:val="20"/>
              </w:rPr>
              <w:t>Adekwatność podejmowanych działań do potrzeb zgłaszanych przez pracodawców</w:t>
            </w:r>
          </w:p>
        </w:tc>
        <w:tc>
          <w:tcPr>
            <w:tcW w:w="3095" w:type="pct"/>
            <w:shd w:val="clear" w:color="auto" w:fill="auto"/>
          </w:tcPr>
          <w:p w:rsidR="00D53611" w:rsidRPr="00EF7778" w:rsidRDefault="00D53611" w:rsidP="0046694A">
            <w:pPr>
              <w:numPr>
                <w:ilvl w:val="0"/>
                <w:numId w:val="463"/>
              </w:numPr>
              <w:spacing w:after="0" w:line="240" w:lineRule="auto"/>
              <w:ind w:left="318" w:hanging="284"/>
              <w:contextualSpacing/>
              <w:jc w:val="both"/>
              <w:rPr>
                <w:szCs w:val="20"/>
              </w:rPr>
            </w:pPr>
            <w:r w:rsidRPr="00EF7778">
              <w:rPr>
                <w:szCs w:val="20"/>
              </w:rPr>
              <w:t>Nauczyciele znają potrzeby pracodawców odnośnie kompetencji personalnych</w:t>
            </w:r>
            <w:r>
              <w:rPr>
                <w:szCs w:val="20"/>
              </w:rPr>
              <w:t xml:space="preserve"> i </w:t>
            </w:r>
            <w:r w:rsidRPr="00EF7778">
              <w:rPr>
                <w:szCs w:val="20"/>
              </w:rPr>
              <w:t>społecznych uczniów</w:t>
            </w:r>
          </w:p>
          <w:p w:rsidR="00D53611" w:rsidRPr="00EF7778" w:rsidRDefault="00D53611" w:rsidP="0046694A">
            <w:pPr>
              <w:numPr>
                <w:ilvl w:val="0"/>
                <w:numId w:val="463"/>
              </w:numPr>
              <w:spacing w:after="0" w:line="240" w:lineRule="auto"/>
              <w:ind w:left="318" w:hanging="284"/>
              <w:contextualSpacing/>
              <w:jc w:val="both"/>
              <w:rPr>
                <w:szCs w:val="20"/>
              </w:rPr>
            </w:pPr>
            <w:r w:rsidRPr="00EF7778">
              <w:rPr>
                <w:szCs w:val="20"/>
              </w:rPr>
              <w:t>Nauczyciele rozróżniają wskaźniki zachowań kompetencji personalnych</w:t>
            </w:r>
            <w:r>
              <w:rPr>
                <w:szCs w:val="20"/>
              </w:rPr>
              <w:t xml:space="preserve"> i </w:t>
            </w:r>
            <w:r w:rsidRPr="00EF7778">
              <w:rPr>
                <w:szCs w:val="20"/>
              </w:rPr>
              <w:t>społecznych dla zawodu</w:t>
            </w:r>
          </w:p>
        </w:tc>
      </w:tr>
    </w:tbl>
    <w:p w:rsidR="004671C3" w:rsidRDefault="004671C3" w:rsidP="00621AFE">
      <w:pPr>
        <w:pStyle w:val="Nagwek1"/>
      </w:pPr>
    </w:p>
    <w:p w:rsidR="004671C3" w:rsidRDefault="004671C3">
      <w:pPr>
        <w:rPr>
          <w:rFonts w:eastAsiaTheme="majorEastAsia" w:cstheme="majorBidi"/>
          <w:b/>
          <w:bCs/>
          <w:sz w:val="24"/>
          <w:szCs w:val="28"/>
        </w:rPr>
      </w:pPr>
      <w:r>
        <w:br w:type="page"/>
      </w:r>
    </w:p>
    <w:p w:rsidR="00D53611" w:rsidRDefault="00621AFE" w:rsidP="00621AFE">
      <w:pPr>
        <w:pStyle w:val="Nagwek1"/>
      </w:pPr>
      <w:bookmarkStart w:id="20" w:name="_Toc18672269"/>
      <w:r>
        <w:lastRenderedPageBreak/>
        <w:t>V. PROJEKT EWALUACJI PROGRAMU NAUCZANIA ZAWODU</w:t>
      </w:r>
      <w:bookmarkEnd w:id="20"/>
    </w:p>
    <w:p w:rsidR="00C451C8" w:rsidRDefault="00621AFE" w:rsidP="00C451C8">
      <w:pPr>
        <w:spacing w:after="0"/>
        <w:contextualSpacing/>
        <w:rPr>
          <w:szCs w:val="20"/>
        </w:rPr>
      </w:pPr>
      <w:r w:rsidRPr="00663EDB">
        <w:rPr>
          <w:szCs w:val="20"/>
        </w:rPr>
        <w:t>Cele ewaluacji</w:t>
      </w:r>
      <w:r w:rsidR="00C451C8">
        <w:rPr>
          <w:szCs w:val="20"/>
        </w:rPr>
        <w:t>:</w:t>
      </w:r>
    </w:p>
    <w:p w:rsidR="00621AFE" w:rsidRPr="00C451C8" w:rsidRDefault="00621AFE" w:rsidP="00C451C8">
      <w:pPr>
        <w:spacing w:after="0"/>
        <w:contextualSpacing/>
        <w:rPr>
          <w:szCs w:val="20"/>
        </w:rPr>
      </w:pPr>
      <w:r w:rsidRPr="00C451C8">
        <w:rPr>
          <w:szCs w:val="20"/>
        </w:rPr>
        <w:t>Określenie jakości i skuteczności realizacji programu nauczania zawodu w zakresie:</w:t>
      </w:r>
    </w:p>
    <w:p w:rsidR="00621AFE" w:rsidRPr="00663EDB" w:rsidRDefault="00621AFE" w:rsidP="00621AFE">
      <w:pPr>
        <w:spacing w:after="0"/>
        <w:ind w:left="360"/>
        <w:contextualSpacing/>
        <w:rPr>
          <w:szCs w:val="20"/>
        </w:rPr>
      </w:pPr>
      <w:r w:rsidRPr="00663EDB">
        <w:rPr>
          <w:szCs w:val="20"/>
        </w:rPr>
        <w:t xml:space="preserve"> – osiągania szczegółowych efektów kształcenia,</w:t>
      </w:r>
    </w:p>
    <w:p w:rsidR="00621AFE" w:rsidRPr="00663EDB" w:rsidRDefault="00621AFE" w:rsidP="00621AFE">
      <w:pPr>
        <w:spacing w:after="0"/>
        <w:ind w:left="360"/>
        <w:contextualSpacing/>
        <w:rPr>
          <w:szCs w:val="20"/>
        </w:rPr>
      </w:pPr>
      <w:r w:rsidRPr="00663EDB">
        <w:rPr>
          <w:szCs w:val="20"/>
        </w:rPr>
        <w:t xml:space="preserve"> – doboru oraz zastosowania form, metod i strategii dydaktycznych,</w:t>
      </w:r>
    </w:p>
    <w:p w:rsidR="00621AFE" w:rsidRPr="00663EDB" w:rsidRDefault="00621AFE" w:rsidP="00621AFE">
      <w:pPr>
        <w:spacing w:after="0"/>
        <w:ind w:left="360"/>
        <w:contextualSpacing/>
        <w:rPr>
          <w:szCs w:val="20"/>
        </w:rPr>
      </w:pPr>
      <w:r w:rsidRPr="00663EDB">
        <w:rPr>
          <w:szCs w:val="20"/>
        </w:rPr>
        <w:t xml:space="preserve"> – współpracy z pracodawcami,</w:t>
      </w:r>
    </w:p>
    <w:p w:rsidR="00621AFE" w:rsidRDefault="00621AFE" w:rsidP="00621AFE">
      <w:pPr>
        <w:spacing w:after="0"/>
        <w:ind w:left="360"/>
        <w:contextualSpacing/>
        <w:rPr>
          <w:szCs w:val="20"/>
        </w:rPr>
      </w:pPr>
      <w:r w:rsidRPr="00663EDB">
        <w:rPr>
          <w:szCs w:val="20"/>
        </w:rPr>
        <w:t xml:space="preserve"> – wykorzystania bazy techno dydaktycznej.</w:t>
      </w:r>
    </w:p>
    <w:p w:rsidR="00621AFE" w:rsidRPr="00663EDB" w:rsidRDefault="00621AFE" w:rsidP="00621AFE">
      <w:pPr>
        <w:spacing w:after="0"/>
        <w:ind w:left="360"/>
        <w:contextualSpacing/>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7"/>
        <w:gridCol w:w="4252"/>
        <w:gridCol w:w="3374"/>
        <w:gridCol w:w="2155"/>
        <w:gridCol w:w="1851"/>
      </w:tblGrid>
      <w:tr w:rsidR="00621AFE" w:rsidRPr="00621AFE" w:rsidTr="00621AFE">
        <w:trPr>
          <w:trHeight w:val="268"/>
        </w:trPr>
        <w:tc>
          <w:tcPr>
            <w:tcW w:w="13994" w:type="dxa"/>
            <w:gridSpan w:val="5"/>
            <w:shd w:val="clear" w:color="auto" w:fill="D9D9D9"/>
          </w:tcPr>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b/>
                <w:bCs/>
                <w:color w:val="000000"/>
                <w:szCs w:val="20"/>
                <w:lang w:eastAsia="pl-PL"/>
              </w:rPr>
              <w:t>Faza refleksyjna</w:t>
            </w:r>
          </w:p>
        </w:tc>
      </w:tr>
      <w:tr w:rsidR="00621AFE" w:rsidRPr="00621AFE" w:rsidTr="00F61660">
        <w:tc>
          <w:tcPr>
            <w:tcW w:w="2547" w:type="dxa"/>
            <w:shd w:val="clear" w:color="auto" w:fill="auto"/>
          </w:tcPr>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 xml:space="preserve">Obszar  badania </w:t>
            </w:r>
          </w:p>
        </w:tc>
        <w:tc>
          <w:tcPr>
            <w:tcW w:w="4252" w:type="dxa"/>
            <w:shd w:val="clear" w:color="auto" w:fill="auto"/>
          </w:tcPr>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Pytania kluczowe</w:t>
            </w:r>
          </w:p>
        </w:tc>
        <w:tc>
          <w:tcPr>
            <w:tcW w:w="3374" w:type="dxa"/>
            <w:shd w:val="clear" w:color="auto" w:fill="auto"/>
          </w:tcPr>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 xml:space="preserve">Wskaźniki świadczące o efektywności </w:t>
            </w:r>
          </w:p>
        </w:tc>
        <w:tc>
          <w:tcPr>
            <w:tcW w:w="2155" w:type="dxa"/>
            <w:shd w:val="clear" w:color="auto" w:fill="auto"/>
          </w:tcPr>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Metody, techniki badania/ narzędzia</w:t>
            </w:r>
          </w:p>
        </w:tc>
        <w:tc>
          <w:tcPr>
            <w:tcW w:w="1666" w:type="dxa"/>
            <w:shd w:val="clear" w:color="auto" w:fill="auto"/>
          </w:tcPr>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 xml:space="preserve">Termin badania </w:t>
            </w:r>
          </w:p>
        </w:tc>
      </w:tr>
      <w:tr w:rsidR="00621AFE" w:rsidRPr="00621AFE" w:rsidTr="00F61660">
        <w:tc>
          <w:tcPr>
            <w:tcW w:w="2547" w:type="dxa"/>
            <w:shd w:val="clear" w:color="auto" w:fill="auto"/>
          </w:tcPr>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Układ materiału nauczania danego przedmiotu</w:t>
            </w: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rsidR="00621AFE" w:rsidRPr="00621AFE" w:rsidRDefault="00621AFE" w:rsidP="00621AFE">
            <w:pPr>
              <w:pBdr>
                <w:top w:val="nil"/>
                <w:left w:val="nil"/>
                <w:bottom w:val="nil"/>
                <w:right w:val="nil"/>
                <w:between w:val="nil"/>
              </w:pBdr>
              <w:spacing w:after="0" w:line="240" w:lineRule="auto"/>
              <w:ind w:left="720"/>
              <w:rPr>
                <w:rFonts w:eastAsia="Times New Roman"/>
                <w:color w:val="000000"/>
                <w:szCs w:val="20"/>
                <w:lang w:eastAsia="pl-PL"/>
              </w:rPr>
            </w:pPr>
          </w:p>
        </w:tc>
        <w:tc>
          <w:tcPr>
            <w:tcW w:w="4252" w:type="dxa"/>
            <w:shd w:val="clear" w:color="auto" w:fill="auto"/>
          </w:tcPr>
          <w:p w:rsidR="00621AFE" w:rsidRPr="00621AFE" w:rsidRDefault="00621AFE" w:rsidP="00621AFE">
            <w:pPr>
              <w:pBdr>
                <w:top w:val="nil"/>
                <w:left w:val="nil"/>
                <w:bottom w:val="nil"/>
                <w:right w:val="nil"/>
                <w:between w:val="nil"/>
              </w:pBdr>
              <w:spacing w:after="0" w:line="240" w:lineRule="auto"/>
              <w:contextualSpacing/>
              <w:rPr>
                <w:rFonts w:eastAsia="Times New Roman"/>
                <w:color w:val="000000"/>
                <w:szCs w:val="20"/>
                <w:lang w:eastAsia="pl-PL"/>
              </w:rPr>
            </w:pPr>
          </w:p>
          <w:p w:rsidR="00621AFE" w:rsidRPr="00621AFE" w:rsidRDefault="00621AFE" w:rsidP="0046694A">
            <w:pPr>
              <w:numPr>
                <w:ilvl w:val="0"/>
                <w:numId w:val="466"/>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Czy w programie nauczania określono przedmioty do kwalifikacji?</w:t>
            </w:r>
          </w:p>
          <w:p w:rsidR="00621AFE" w:rsidRPr="00621AFE" w:rsidRDefault="00621AFE" w:rsidP="00621AFE">
            <w:pPr>
              <w:spacing w:after="0" w:line="240" w:lineRule="auto"/>
              <w:ind w:left="360"/>
              <w:contextualSpacing/>
              <w:rPr>
                <w:rFonts w:eastAsia="Times New Roman"/>
                <w:color w:val="000000"/>
                <w:szCs w:val="20"/>
                <w:lang w:eastAsia="pl-PL"/>
              </w:rPr>
            </w:pPr>
          </w:p>
          <w:p w:rsidR="00621AFE" w:rsidRPr="00621AFE" w:rsidRDefault="00621AFE" w:rsidP="00621AFE">
            <w:pPr>
              <w:spacing w:after="0" w:line="240" w:lineRule="auto"/>
              <w:ind w:left="360"/>
              <w:contextualSpacing/>
              <w:rPr>
                <w:rFonts w:eastAsia="Times New Roman"/>
                <w:color w:val="000000"/>
                <w:szCs w:val="20"/>
                <w:lang w:eastAsia="pl-PL"/>
              </w:rPr>
            </w:pPr>
          </w:p>
          <w:p w:rsidR="00621AFE" w:rsidRPr="00621AFE" w:rsidRDefault="00621AFE" w:rsidP="0046694A">
            <w:pPr>
              <w:numPr>
                <w:ilvl w:val="0"/>
                <w:numId w:val="466"/>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Czy program nauczania uwzględnia spiralną strukturę treści?</w:t>
            </w:r>
          </w:p>
          <w:p w:rsidR="00621AFE" w:rsidRPr="00621AFE" w:rsidRDefault="00621AFE" w:rsidP="00621AFE">
            <w:pPr>
              <w:spacing w:after="0" w:line="240" w:lineRule="auto"/>
              <w:ind w:left="360"/>
              <w:contextualSpacing/>
              <w:rPr>
                <w:rFonts w:eastAsia="Times New Roman"/>
                <w:color w:val="000000"/>
                <w:szCs w:val="20"/>
                <w:lang w:eastAsia="pl-PL"/>
              </w:rPr>
            </w:pPr>
          </w:p>
          <w:p w:rsidR="00621AFE" w:rsidRPr="00621AFE" w:rsidRDefault="00621AFE" w:rsidP="00621AFE">
            <w:pPr>
              <w:spacing w:after="0" w:line="240" w:lineRule="auto"/>
              <w:ind w:left="360"/>
              <w:contextualSpacing/>
              <w:rPr>
                <w:rFonts w:eastAsia="Times New Roman"/>
                <w:color w:val="000000"/>
                <w:szCs w:val="20"/>
                <w:lang w:eastAsia="pl-PL"/>
              </w:rPr>
            </w:pPr>
          </w:p>
          <w:p w:rsidR="00621AFE" w:rsidRPr="00621AFE" w:rsidRDefault="00621AFE" w:rsidP="0046694A">
            <w:pPr>
              <w:numPr>
                <w:ilvl w:val="0"/>
                <w:numId w:val="466"/>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Czy efekty kształcenia, kluczowe dla zawodu zostały podzielone na materiał nauczania w taki sposób, aby  były kształtowane przez kilka przedmiotów w całym cyklu kształcenia w zakresie danej kwalifikacji?</w:t>
            </w:r>
          </w:p>
          <w:p w:rsidR="00621AFE" w:rsidRPr="00621AFE" w:rsidRDefault="00621AFE" w:rsidP="00621AFE">
            <w:pPr>
              <w:spacing w:after="0" w:line="240" w:lineRule="auto"/>
              <w:ind w:left="360"/>
              <w:contextualSpacing/>
              <w:rPr>
                <w:rFonts w:eastAsia="Times New Roman"/>
                <w:color w:val="000000"/>
                <w:szCs w:val="20"/>
                <w:lang w:eastAsia="pl-PL"/>
              </w:rPr>
            </w:pPr>
          </w:p>
          <w:p w:rsidR="00621AFE" w:rsidRPr="00621AFE" w:rsidRDefault="00621AFE" w:rsidP="00621AFE">
            <w:pPr>
              <w:spacing w:after="0" w:line="240" w:lineRule="auto"/>
              <w:ind w:left="360"/>
              <w:contextualSpacing/>
              <w:rPr>
                <w:rFonts w:eastAsia="Times New Roman"/>
                <w:color w:val="000000"/>
                <w:szCs w:val="20"/>
                <w:lang w:eastAsia="pl-PL"/>
              </w:rPr>
            </w:pPr>
          </w:p>
          <w:p w:rsidR="00621AFE" w:rsidRPr="00621AFE" w:rsidRDefault="00621AFE" w:rsidP="0046694A">
            <w:pPr>
              <w:numPr>
                <w:ilvl w:val="0"/>
                <w:numId w:val="466"/>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Czy wszyscy nauczyciele współpracują przy ustalaniu kolejności realizacji treści programowych?</w:t>
            </w:r>
          </w:p>
        </w:tc>
        <w:tc>
          <w:tcPr>
            <w:tcW w:w="3374" w:type="dxa"/>
            <w:shd w:val="clear" w:color="auto" w:fill="auto"/>
          </w:tcPr>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Program nauczania umożliwia przygotowanie do egzaminu zawodowego</w:t>
            </w: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Układ treści programu jest spiralny</w:t>
            </w: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Kluczowe efekty kształcenia są realizowane na przedmiotach teoretycznych i praktycznych rozszerzając zakres treści efektu</w:t>
            </w: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Analiza dokumentów ze spotkań komisji przedmiotowych</w:t>
            </w:r>
          </w:p>
        </w:tc>
        <w:tc>
          <w:tcPr>
            <w:tcW w:w="2155" w:type="dxa"/>
            <w:shd w:val="clear" w:color="auto" w:fill="auto"/>
          </w:tcPr>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Ankieta ewaluacyjna, analiza dokumentów (PPKZ, program nauczania)</w:t>
            </w:r>
          </w:p>
        </w:tc>
        <w:tc>
          <w:tcPr>
            <w:tcW w:w="1666" w:type="dxa"/>
            <w:shd w:val="clear" w:color="auto" w:fill="auto"/>
          </w:tcPr>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Przed rozpoczęciem realizacji programu nauczania</w:t>
            </w:r>
          </w:p>
        </w:tc>
      </w:tr>
      <w:tr w:rsidR="00621AFE" w:rsidRPr="00621AFE" w:rsidTr="00F61660">
        <w:tc>
          <w:tcPr>
            <w:tcW w:w="2547" w:type="dxa"/>
            <w:shd w:val="clear" w:color="auto" w:fill="auto"/>
          </w:tcPr>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Relacje między poszczególnymi elementami i częściami programu</w:t>
            </w:r>
          </w:p>
        </w:tc>
        <w:tc>
          <w:tcPr>
            <w:tcW w:w="4252" w:type="dxa"/>
            <w:shd w:val="clear" w:color="auto" w:fill="auto"/>
          </w:tcPr>
          <w:p w:rsidR="00621AFE" w:rsidRPr="00621AFE" w:rsidRDefault="00621AFE" w:rsidP="0046694A">
            <w:pPr>
              <w:numPr>
                <w:ilvl w:val="0"/>
                <w:numId w:val="467"/>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Czy program nauczania uwzględnia podział na przedmioty teoretyczne i praktyczne?</w:t>
            </w:r>
          </w:p>
          <w:p w:rsidR="00621AFE" w:rsidRPr="00621AFE" w:rsidRDefault="00621AFE" w:rsidP="00621AFE">
            <w:pPr>
              <w:spacing w:after="0" w:line="240" w:lineRule="auto"/>
              <w:ind w:left="360"/>
              <w:contextualSpacing/>
              <w:rPr>
                <w:rFonts w:eastAsia="Times New Roman"/>
                <w:color w:val="000000"/>
                <w:szCs w:val="20"/>
                <w:lang w:eastAsia="pl-PL"/>
              </w:rPr>
            </w:pPr>
          </w:p>
          <w:p w:rsidR="00621AFE" w:rsidRPr="00621AFE" w:rsidRDefault="00621AFE" w:rsidP="00621AFE">
            <w:pPr>
              <w:spacing w:after="0" w:line="240" w:lineRule="auto"/>
              <w:ind w:left="360"/>
              <w:contextualSpacing/>
              <w:rPr>
                <w:rFonts w:eastAsia="Times New Roman"/>
                <w:color w:val="000000"/>
                <w:szCs w:val="20"/>
                <w:lang w:eastAsia="pl-PL"/>
              </w:rPr>
            </w:pPr>
          </w:p>
          <w:p w:rsidR="00621AFE" w:rsidRPr="00621AFE" w:rsidRDefault="00621AFE" w:rsidP="0046694A">
            <w:pPr>
              <w:numPr>
                <w:ilvl w:val="0"/>
                <w:numId w:val="467"/>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lastRenderedPageBreak/>
              <w:t>Czy program nauczania uwzględnia korelację między przedmiotową?</w:t>
            </w:r>
          </w:p>
          <w:p w:rsidR="00621AFE" w:rsidRPr="00621AFE" w:rsidRDefault="00621AFE" w:rsidP="00621AFE">
            <w:pPr>
              <w:spacing w:after="0" w:line="240" w:lineRule="auto"/>
              <w:ind w:left="360"/>
              <w:contextualSpacing/>
              <w:rPr>
                <w:rFonts w:eastAsia="Times New Roman"/>
                <w:color w:val="000000"/>
                <w:szCs w:val="20"/>
                <w:lang w:eastAsia="pl-PL"/>
              </w:rPr>
            </w:pPr>
          </w:p>
          <w:p w:rsidR="00621AFE" w:rsidRPr="00621AFE" w:rsidRDefault="00621AFE" w:rsidP="00621AFE">
            <w:pPr>
              <w:spacing w:after="0" w:line="240" w:lineRule="auto"/>
              <w:ind w:left="360"/>
              <w:contextualSpacing/>
              <w:rPr>
                <w:rFonts w:eastAsia="Times New Roman"/>
                <w:color w:val="000000"/>
                <w:szCs w:val="20"/>
                <w:lang w:eastAsia="pl-PL"/>
              </w:rPr>
            </w:pPr>
          </w:p>
          <w:p w:rsidR="00621AFE" w:rsidRPr="00621AFE" w:rsidRDefault="00621AFE" w:rsidP="00621AFE">
            <w:pPr>
              <w:spacing w:after="0" w:line="240" w:lineRule="auto"/>
              <w:ind w:left="360"/>
              <w:contextualSpacing/>
              <w:rPr>
                <w:rFonts w:eastAsia="Times New Roman"/>
                <w:color w:val="000000"/>
                <w:szCs w:val="20"/>
                <w:lang w:eastAsia="pl-PL"/>
              </w:rPr>
            </w:pPr>
          </w:p>
          <w:p w:rsidR="00621AFE" w:rsidRPr="00621AFE" w:rsidRDefault="00621AFE" w:rsidP="0046694A">
            <w:pPr>
              <w:numPr>
                <w:ilvl w:val="0"/>
                <w:numId w:val="467"/>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Czy proporcje godzin przeznaczonych na kształcenie teoretyczne i praktyczne są zgodne z rozporządzeniem?</w:t>
            </w:r>
          </w:p>
        </w:tc>
        <w:tc>
          <w:tcPr>
            <w:tcW w:w="3374" w:type="dxa"/>
            <w:shd w:val="clear" w:color="auto" w:fill="auto"/>
          </w:tcPr>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lastRenderedPageBreak/>
              <w:t>Układ przedmiotów w programie nauczania</w:t>
            </w: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lastRenderedPageBreak/>
              <w:t>Struktura programu nauczania wskazuje na przenikanie treści programowych pomiędzy przedmiotami</w:t>
            </w: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Liczba godzin przeznaczona na kształcenie teoretyczne i praktyczne</w:t>
            </w:r>
          </w:p>
        </w:tc>
        <w:tc>
          <w:tcPr>
            <w:tcW w:w="2155" w:type="dxa"/>
            <w:shd w:val="clear" w:color="auto" w:fill="auto"/>
          </w:tcPr>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lastRenderedPageBreak/>
              <w:t xml:space="preserve">Analiza podstawy programowej, struktury programu nauczania, analiza wymagań </w:t>
            </w:r>
            <w:r w:rsidRPr="00621AFE">
              <w:rPr>
                <w:rFonts w:eastAsia="Times New Roman"/>
                <w:color w:val="000000"/>
                <w:szCs w:val="20"/>
                <w:lang w:eastAsia="pl-PL"/>
              </w:rPr>
              <w:lastRenderedPageBreak/>
              <w:t>podstawowych i ponadpodstawowych programu, ankieta ewaluacyjna</w:t>
            </w:r>
          </w:p>
        </w:tc>
        <w:tc>
          <w:tcPr>
            <w:tcW w:w="1666" w:type="dxa"/>
            <w:shd w:val="clear" w:color="auto" w:fill="auto"/>
          </w:tcPr>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lastRenderedPageBreak/>
              <w:t>Przed rozpoczęciem realizacji programu nauczania</w:t>
            </w:r>
          </w:p>
        </w:tc>
      </w:tr>
      <w:tr w:rsidR="00621AFE" w:rsidRPr="00621AFE" w:rsidTr="00F61660">
        <w:tc>
          <w:tcPr>
            <w:tcW w:w="2547" w:type="dxa"/>
            <w:shd w:val="clear" w:color="auto" w:fill="auto"/>
          </w:tcPr>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lastRenderedPageBreak/>
              <w:t xml:space="preserve"> Trafność doboru materiału nauczania, metod, środków dydaktycznych, form organizacyjnych ze względu na przyjęte cele</w:t>
            </w: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tc>
        <w:tc>
          <w:tcPr>
            <w:tcW w:w="4252" w:type="dxa"/>
            <w:shd w:val="clear" w:color="auto" w:fill="auto"/>
          </w:tcPr>
          <w:p w:rsidR="00621AFE" w:rsidRPr="00621AFE" w:rsidRDefault="00621AFE" w:rsidP="0046694A">
            <w:pPr>
              <w:numPr>
                <w:ilvl w:val="0"/>
                <w:numId w:val="468"/>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Jaki jest stan wiedzy uczniów z treści bazowych dla przedmiotu przed rozpoczęciem  wdrażania programu?</w:t>
            </w:r>
          </w:p>
          <w:p w:rsidR="00621AFE" w:rsidRPr="00621AFE" w:rsidRDefault="00621AFE" w:rsidP="00621AFE">
            <w:pPr>
              <w:spacing w:after="0" w:line="240" w:lineRule="auto"/>
              <w:ind w:left="360"/>
              <w:contextualSpacing/>
              <w:rPr>
                <w:rFonts w:eastAsia="Times New Roman"/>
                <w:color w:val="000000"/>
                <w:szCs w:val="20"/>
                <w:lang w:eastAsia="pl-PL"/>
              </w:rPr>
            </w:pPr>
          </w:p>
          <w:p w:rsidR="00621AFE" w:rsidRPr="00621AFE" w:rsidRDefault="00621AFE" w:rsidP="00621AFE">
            <w:pPr>
              <w:spacing w:after="0" w:line="240" w:lineRule="auto"/>
              <w:ind w:left="360"/>
              <w:contextualSpacing/>
              <w:rPr>
                <w:rFonts w:eastAsia="Times New Roman"/>
                <w:color w:val="000000"/>
                <w:szCs w:val="20"/>
                <w:lang w:eastAsia="pl-PL"/>
              </w:rPr>
            </w:pPr>
          </w:p>
          <w:p w:rsidR="00621AFE" w:rsidRPr="00621AFE" w:rsidRDefault="00621AFE" w:rsidP="0046694A">
            <w:pPr>
              <w:numPr>
                <w:ilvl w:val="0"/>
                <w:numId w:val="468"/>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 xml:space="preserve">Czy cele nauczania zostały poprawnie sformułowane? </w:t>
            </w:r>
          </w:p>
          <w:p w:rsidR="00621AFE" w:rsidRPr="00621AFE" w:rsidRDefault="00621AFE" w:rsidP="00621AFE">
            <w:pPr>
              <w:spacing w:after="0" w:line="240" w:lineRule="auto"/>
              <w:ind w:left="360"/>
              <w:contextualSpacing/>
              <w:rPr>
                <w:rFonts w:eastAsia="Times New Roman"/>
                <w:color w:val="000000"/>
                <w:szCs w:val="20"/>
                <w:lang w:eastAsia="pl-PL"/>
              </w:rPr>
            </w:pPr>
          </w:p>
          <w:p w:rsidR="00621AFE" w:rsidRPr="00621AFE" w:rsidRDefault="00621AFE" w:rsidP="00621AFE">
            <w:pPr>
              <w:spacing w:after="0" w:line="240" w:lineRule="auto"/>
              <w:ind w:left="360"/>
              <w:contextualSpacing/>
              <w:rPr>
                <w:rFonts w:eastAsia="Times New Roman"/>
                <w:color w:val="000000"/>
                <w:szCs w:val="20"/>
                <w:lang w:eastAsia="pl-PL"/>
              </w:rPr>
            </w:pPr>
          </w:p>
          <w:p w:rsidR="00621AFE" w:rsidRPr="00621AFE" w:rsidRDefault="00621AFE" w:rsidP="0046694A">
            <w:pPr>
              <w:numPr>
                <w:ilvl w:val="0"/>
                <w:numId w:val="468"/>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 xml:space="preserve">Czy cele nauczania odpowiadają opisanym treściom programowym? </w:t>
            </w:r>
          </w:p>
          <w:p w:rsidR="00621AFE" w:rsidRPr="00621AFE" w:rsidRDefault="00621AFE" w:rsidP="00621AFE">
            <w:pPr>
              <w:spacing w:after="0" w:line="240" w:lineRule="auto"/>
              <w:ind w:left="360"/>
              <w:contextualSpacing/>
              <w:rPr>
                <w:rFonts w:eastAsia="Times New Roman"/>
                <w:color w:val="000000"/>
                <w:szCs w:val="20"/>
                <w:lang w:eastAsia="pl-PL"/>
              </w:rPr>
            </w:pPr>
          </w:p>
          <w:p w:rsidR="00621AFE" w:rsidRPr="00621AFE" w:rsidRDefault="00621AFE" w:rsidP="00621AFE">
            <w:pPr>
              <w:spacing w:after="0" w:line="240" w:lineRule="auto"/>
              <w:ind w:left="360"/>
              <w:contextualSpacing/>
              <w:rPr>
                <w:rFonts w:eastAsia="Times New Roman"/>
                <w:color w:val="000000"/>
                <w:szCs w:val="20"/>
                <w:lang w:eastAsia="pl-PL"/>
              </w:rPr>
            </w:pPr>
          </w:p>
          <w:p w:rsidR="00621AFE" w:rsidRPr="00621AFE" w:rsidRDefault="00621AFE" w:rsidP="0046694A">
            <w:pPr>
              <w:numPr>
                <w:ilvl w:val="0"/>
                <w:numId w:val="468"/>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Czy dobór metod nauczania pozwoli na osiągnięcie celu?</w:t>
            </w:r>
          </w:p>
          <w:p w:rsidR="00621AFE" w:rsidRPr="00621AFE" w:rsidRDefault="00621AFE" w:rsidP="00621AFE">
            <w:pPr>
              <w:spacing w:after="0" w:line="240" w:lineRule="auto"/>
              <w:ind w:left="360"/>
              <w:contextualSpacing/>
              <w:rPr>
                <w:rFonts w:eastAsia="Times New Roman"/>
                <w:color w:val="000000"/>
                <w:szCs w:val="20"/>
                <w:lang w:eastAsia="pl-PL"/>
              </w:rPr>
            </w:pPr>
          </w:p>
          <w:p w:rsidR="00621AFE" w:rsidRPr="00621AFE" w:rsidRDefault="00621AFE" w:rsidP="00621AFE">
            <w:pPr>
              <w:spacing w:after="0" w:line="240" w:lineRule="auto"/>
              <w:ind w:left="360"/>
              <w:contextualSpacing/>
              <w:rPr>
                <w:rFonts w:eastAsia="Times New Roman"/>
                <w:color w:val="000000"/>
                <w:szCs w:val="20"/>
                <w:lang w:eastAsia="pl-PL"/>
              </w:rPr>
            </w:pPr>
          </w:p>
          <w:p w:rsidR="00621AFE" w:rsidRPr="00621AFE" w:rsidRDefault="00621AFE" w:rsidP="0046694A">
            <w:pPr>
              <w:numPr>
                <w:ilvl w:val="0"/>
                <w:numId w:val="468"/>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Czy zaproponowane metody umożliwiają realizację treści?</w:t>
            </w:r>
          </w:p>
          <w:p w:rsidR="00621AFE" w:rsidRPr="00621AFE" w:rsidRDefault="00621AFE" w:rsidP="00621AFE">
            <w:pPr>
              <w:spacing w:after="0" w:line="240" w:lineRule="auto"/>
              <w:ind w:left="360"/>
              <w:contextualSpacing/>
              <w:rPr>
                <w:rFonts w:eastAsia="Times New Roman"/>
                <w:color w:val="000000"/>
                <w:szCs w:val="20"/>
                <w:lang w:eastAsia="pl-PL"/>
              </w:rPr>
            </w:pPr>
          </w:p>
          <w:p w:rsidR="00621AFE" w:rsidRPr="00621AFE" w:rsidRDefault="00621AFE" w:rsidP="00621AFE">
            <w:pPr>
              <w:spacing w:after="0" w:line="240" w:lineRule="auto"/>
              <w:ind w:left="360"/>
              <w:contextualSpacing/>
              <w:rPr>
                <w:rFonts w:eastAsia="Times New Roman"/>
                <w:color w:val="000000"/>
                <w:szCs w:val="20"/>
                <w:lang w:eastAsia="pl-PL"/>
              </w:rPr>
            </w:pPr>
          </w:p>
          <w:p w:rsidR="00621AFE" w:rsidRPr="00621AFE" w:rsidRDefault="00621AFE" w:rsidP="0046694A">
            <w:pPr>
              <w:numPr>
                <w:ilvl w:val="0"/>
                <w:numId w:val="468"/>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 xml:space="preserve">Czy dobór środków dydaktycznych pozwoli na osiągnięcie celów? </w:t>
            </w:r>
          </w:p>
          <w:p w:rsidR="00621AFE" w:rsidRPr="00621AFE" w:rsidRDefault="00621AFE" w:rsidP="00621AFE">
            <w:pPr>
              <w:spacing w:after="0" w:line="240" w:lineRule="auto"/>
              <w:ind w:left="360"/>
              <w:contextualSpacing/>
              <w:rPr>
                <w:rFonts w:eastAsia="Times New Roman"/>
                <w:color w:val="000000"/>
                <w:szCs w:val="20"/>
                <w:lang w:eastAsia="pl-PL"/>
              </w:rPr>
            </w:pPr>
          </w:p>
          <w:p w:rsidR="00621AFE" w:rsidRPr="00621AFE" w:rsidRDefault="00621AFE" w:rsidP="00621AFE">
            <w:pPr>
              <w:spacing w:after="0" w:line="240" w:lineRule="auto"/>
              <w:ind w:left="360"/>
              <w:contextualSpacing/>
              <w:rPr>
                <w:rFonts w:eastAsia="Times New Roman"/>
                <w:color w:val="000000"/>
                <w:szCs w:val="20"/>
                <w:lang w:eastAsia="pl-PL"/>
              </w:rPr>
            </w:pPr>
          </w:p>
          <w:p w:rsidR="00621AFE" w:rsidRPr="00621AFE" w:rsidRDefault="00621AFE" w:rsidP="00621AFE">
            <w:pPr>
              <w:spacing w:after="0" w:line="240" w:lineRule="auto"/>
              <w:ind w:left="360"/>
              <w:contextualSpacing/>
              <w:rPr>
                <w:rFonts w:eastAsia="Times New Roman"/>
                <w:color w:val="000000"/>
                <w:szCs w:val="20"/>
                <w:lang w:eastAsia="pl-PL"/>
              </w:rPr>
            </w:pPr>
          </w:p>
          <w:p w:rsidR="00621AFE" w:rsidRPr="00621AFE" w:rsidRDefault="00621AFE" w:rsidP="0046694A">
            <w:pPr>
              <w:numPr>
                <w:ilvl w:val="0"/>
                <w:numId w:val="468"/>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 xml:space="preserve">Czy program nauczania uwzględnia indywidualizację pracy? </w:t>
            </w:r>
          </w:p>
        </w:tc>
        <w:tc>
          <w:tcPr>
            <w:tcW w:w="3374" w:type="dxa"/>
            <w:shd w:val="clear" w:color="auto" w:fill="auto"/>
          </w:tcPr>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Wstępne badanie wiedzy i umiejętności uczniów</w:t>
            </w: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Zgodność celów nauczania z efektami kształcenia określonymi w podstawie programowej</w:t>
            </w: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Zgodność celów nauczania z treściami nauczania programu</w:t>
            </w: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Adekwatność proponowanych metod nauczania do realizowanych treści i efektów kształcenia</w:t>
            </w: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Adekwatność proponowanych metod nauczania do realizowanych treści i efektów kształcenia</w:t>
            </w: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Zgodność proponowanych środków dydaktycznych z podstawą programową i ich dobór do realizowanych celów kształcenia</w:t>
            </w: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Określenie celów i sposobów indywidualizacji pracy z uczniem</w:t>
            </w:r>
          </w:p>
        </w:tc>
        <w:tc>
          <w:tcPr>
            <w:tcW w:w="2155" w:type="dxa"/>
            <w:shd w:val="clear" w:color="auto" w:fill="auto"/>
          </w:tcPr>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Analiza podstawy programowej, struktury programu nauczania, analiza celów nauczania, wymagań podstawowych i ponadpodstawowych programu, metod nauczania, środków dydaktycznych i sposobów i warunków realizacji programu, ankieta ewaluacyjna</w:t>
            </w:r>
          </w:p>
        </w:tc>
        <w:tc>
          <w:tcPr>
            <w:tcW w:w="1666" w:type="dxa"/>
            <w:shd w:val="clear" w:color="auto" w:fill="auto"/>
          </w:tcPr>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Przed rozpoczęciem realizacji programu nauczania</w:t>
            </w:r>
          </w:p>
        </w:tc>
      </w:tr>
      <w:tr w:rsidR="00621AFE" w:rsidRPr="00621AFE" w:rsidTr="00F61660">
        <w:tc>
          <w:tcPr>
            <w:tcW w:w="2547" w:type="dxa"/>
            <w:shd w:val="clear" w:color="auto" w:fill="auto"/>
          </w:tcPr>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 xml:space="preserve">Dostosowanie programu nauczania do możliwości </w:t>
            </w:r>
            <w:r w:rsidRPr="00621AFE">
              <w:rPr>
                <w:rFonts w:eastAsia="Times New Roman"/>
                <w:color w:val="000000"/>
                <w:szCs w:val="20"/>
                <w:lang w:eastAsia="pl-PL"/>
              </w:rPr>
              <w:lastRenderedPageBreak/>
              <w:t>ucznia oraz rynku pracy i systemu egzaminów zawodowych</w:t>
            </w:r>
          </w:p>
        </w:tc>
        <w:tc>
          <w:tcPr>
            <w:tcW w:w="4252" w:type="dxa"/>
            <w:shd w:val="clear" w:color="auto" w:fill="auto"/>
          </w:tcPr>
          <w:p w:rsidR="00621AFE" w:rsidRPr="00621AFE" w:rsidRDefault="00621AFE" w:rsidP="0046694A">
            <w:pPr>
              <w:numPr>
                <w:ilvl w:val="0"/>
                <w:numId w:val="469"/>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lastRenderedPageBreak/>
              <w:t>Czy program nie jest przeładowany treściami nauczania?</w:t>
            </w:r>
          </w:p>
          <w:p w:rsidR="00621AFE" w:rsidRPr="00621AFE" w:rsidRDefault="00621AFE" w:rsidP="00621AFE">
            <w:pPr>
              <w:spacing w:after="0" w:line="240" w:lineRule="auto"/>
              <w:ind w:left="360"/>
              <w:contextualSpacing/>
              <w:rPr>
                <w:rFonts w:eastAsia="Times New Roman"/>
                <w:color w:val="000000"/>
                <w:szCs w:val="20"/>
                <w:lang w:eastAsia="pl-PL"/>
              </w:rPr>
            </w:pPr>
          </w:p>
          <w:p w:rsidR="00621AFE" w:rsidRPr="00621AFE" w:rsidRDefault="00621AFE" w:rsidP="00621AFE">
            <w:pPr>
              <w:spacing w:after="0" w:line="240" w:lineRule="auto"/>
              <w:ind w:left="360"/>
              <w:contextualSpacing/>
              <w:rPr>
                <w:rFonts w:eastAsia="Times New Roman"/>
                <w:color w:val="000000"/>
                <w:szCs w:val="20"/>
                <w:lang w:eastAsia="pl-PL"/>
              </w:rPr>
            </w:pPr>
          </w:p>
          <w:p w:rsidR="00621AFE" w:rsidRPr="00621AFE" w:rsidRDefault="00621AFE" w:rsidP="0046694A">
            <w:pPr>
              <w:numPr>
                <w:ilvl w:val="0"/>
                <w:numId w:val="469"/>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Czy program nauczania jest zgodny z potrzebami rynku pracy, treści nie są technologicznie przestarzałe i nieaktualne?</w:t>
            </w:r>
          </w:p>
          <w:p w:rsidR="00621AFE" w:rsidRPr="00621AFE" w:rsidRDefault="00621AFE" w:rsidP="00621AFE">
            <w:pPr>
              <w:spacing w:after="0" w:line="240" w:lineRule="auto"/>
              <w:ind w:left="360"/>
              <w:contextualSpacing/>
              <w:rPr>
                <w:rFonts w:eastAsia="Times New Roman"/>
                <w:color w:val="000000"/>
                <w:szCs w:val="20"/>
                <w:lang w:eastAsia="pl-PL"/>
              </w:rPr>
            </w:pPr>
          </w:p>
          <w:p w:rsidR="00621AFE" w:rsidRPr="00621AFE" w:rsidRDefault="00621AFE" w:rsidP="00621AFE">
            <w:pPr>
              <w:spacing w:after="0" w:line="240" w:lineRule="auto"/>
              <w:ind w:left="360"/>
              <w:contextualSpacing/>
              <w:rPr>
                <w:rFonts w:eastAsia="Times New Roman"/>
                <w:color w:val="000000"/>
                <w:szCs w:val="20"/>
                <w:lang w:eastAsia="pl-PL"/>
              </w:rPr>
            </w:pPr>
          </w:p>
          <w:p w:rsidR="00621AFE" w:rsidRPr="00621AFE" w:rsidRDefault="00621AFE" w:rsidP="00621AFE">
            <w:pPr>
              <w:spacing w:after="0" w:line="240" w:lineRule="auto"/>
              <w:ind w:left="360"/>
              <w:contextualSpacing/>
              <w:rPr>
                <w:rFonts w:eastAsia="Times New Roman"/>
                <w:color w:val="000000"/>
                <w:szCs w:val="20"/>
                <w:lang w:eastAsia="pl-PL"/>
              </w:rPr>
            </w:pPr>
          </w:p>
          <w:p w:rsidR="00621AFE" w:rsidRPr="00621AFE" w:rsidRDefault="00621AFE" w:rsidP="0046694A">
            <w:pPr>
              <w:numPr>
                <w:ilvl w:val="0"/>
                <w:numId w:val="469"/>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Czy program nauczania jest zgodny z wymaganiami egzaminacyjnymi?</w:t>
            </w: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tc>
        <w:tc>
          <w:tcPr>
            <w:tcW w:w="3374" w:type="dxa"/>
            <w:shd w:val="clear" w:color="auto" w:fill="auto"/>
          </w:tcPr>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lastRenderedPageBreak/>
              <w:t xml:space="preserve">Dostosowanie treści nauczania do poziomu nauczania i liczby godzin </w:t>
            </w:r>
            <w:r w:rsidRPr="00621AFE">
              <w:rPr>
                <w:rFonts w:eastAsia="Times New Roman"/>
                <w:color w:val="000000"/>
                <w:szCs w:val="20"/>
                <w:lang w:eastAsia="pl-PL"/>
              </w:rPr>
              <w:lastRenderedPageBreak/>
              <w:t>przeznaczonych na realizację programu</w:t>
            </w: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Dostosowanie programu nauczania do potrzeb rynku pracy, aktualność treści programowych z technologiami stosowanymi w zawodzie</w:t>
            </w: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Zgodność programu nauczania z wymaganiami egzaminacyjnymi</w:t>
            </w:r>
          </w:p>
        </w:tc>
        <w:tc>
          <w:tcPr>
            <w:tcW w:w="2155" w:type="dxa"/>
            <w:shd w:val="clear" w:color="auto" w:fill="auto"/>
          </w:tcPr>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lastRenderedPageBreak/>
              <w:t xml:space="preserve">Analiza podstawy programowej, </w:t>
            </w:r>
            <w:r w:rsidRPr="00621AFE">
              <w:rPr>
                <w:rFonts w:eastAsia="Times New Roman"/>
                <w:color w:val="000000"/>
                <w:szCs w:val="20"/>
                <w:lang w:eastAsia="pl-PL"/>
              </w:rPr>
              <w:lastRenderedPageBreak/>
              <w:t>struktury programu nauczania, analiza celów nauczania, wymagań podstawowych i ponadpodstawowych programu, metod nauczania, środków dydaktycznych i sposobów i warunków realizacji programu, wymagań egzaminacyjnych, ankieta ewaluacyjna</w:t>
            </w:r>
          </w:p>
        </w:tc>
        <w:tc>
          <w:tcPr>
            <w:tcW w:w="1666" w:type="dxa"/>
            <w:shd w:val="clear" w:color="auto" w:fill="auto"/>
          </w:tcPr>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lastRenderedPageBreak/>
              <w:t xml:space="preserve">Przed rozpoczęciem </w:t>
            </w:r>
            <w:r w:rsidRPr="00621AFE">
              <w:rPr>
                <w:rFonts w:eastAsia="Times New Roman"/>
                <w:color w:val="000000"/>
                <w:szCs w:val="20"/>
                <w:lang w:eastAsia="pl-PL"/>
              </w:rPr>
              <w:lastRenderedPageBreak/>
              <w:t>realizacji programu nauczania</w:t>
            </w:r>
          </w:p>
        </w:tc>
      </w:tr>
      <w:tr w:rsidR="00621AFE" w:rsidRPr="00621AFE" w:rsidTr="00F61660">
        <w:trPr>
          <w:trHeight w:val="350"/>
        </w:trPr>
        <w:tc>
          <w:tcPr>
            <w:tcW w:w="13994" w:type="dxa"/>
            <w:gridSpan w:val="5"/>
            <w:shd w:val="clear" w:color="auto" w:fill="D9D9D9"/>
          </w:tcPr>
          <w:p w:rsidR="00621AFE" w:rsidRPr="00621AFE" w:rsidRDefault="00621AFE" w:rsidP="00621AFE">
            <w:pPr>
              <w:pBdr>
                <w:top w:val="nil"/>
                <w:left w:val="nil"/>
                <w:bottom w:val="nil"/>
                <w:right w:val="nil"/>
                <w:between w:val="nil"/>
              </w:pBdr>
              <w:spacing w:after="0" w:line="240" w:lineRule="auto"/>
              <w:rPr>
                <w:rFonts w:eastAsia="Times New Roman"/>
                <w:b/>
                <w:color w:val="000000"/>
                <w:szCs w:val="20"/>
                <w:lang w:eastAsia="pl-PL"/>
              </w:rPr>
            </w:pPr>
            <w:r w:rsidRPr="00621AFE">
              <w:rPr>
                <w:rFonts w:eastAsia="Times New Roman"/>
                <w:b/>
                <w:color w:val="000000"/>
                <w:szCs w:val="20"/>
                <w:lang w:eastAsia="pl-PL"/>
              </w:rPr>
              <w:lastRenderedPageBreak/>
              <w:t>Faza kształtująca</w:t>
            </w:r>
          </w:p>
        </w:tc>
      </w:tr>
      <w:tr w:rsidR="00621AFE" w:rsidRPr="00621AFE" w:rsidTr="00F61660">
        <w:tc>
          <w:tcPr>
            <w:tcW w:w="2547" w:type="dxa"/>
            <w:shd w:val="clear" w:color="auto" w:fill="auto"/>
          </w:tcPr>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Przedmiot badania</w:t>
            </w: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tc>
        <w:tc>
          <w:tcPr>
            <w:tcW w:w="4252" w:type="dxa"/>
            <w:shd w:val="clear" w:color="auto" w:fill="auto"/>
          </w:tcPr>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Pytania kluczowe</w:t>
            </w:r>
          </w:p>
          <w:p w:rsidR="00621AFE" w:rsidRPr="00621AFE" w:rsidRDefault="00621AFE" w:rsidP="00621AFE">
            <w:pPr>
              <w:pBdr>
                <w:top w:val="nil"/>
                <w:left w:val="nil"/>
                <w:bottom w:val="nil"/>
                <w:right w:val="nil"/>
                <w:between w:val="nil"/>
              </w:pBdr>
              <w:spacing w:after="0" w:line="240" w:lineRule="auto"/>
              <w:rPr>
                <w:rFonts w:eastAsia="Times New Roman"/>
                <w:i/>
                <w:color w:val="000000"/>
                <w:szCs w:val="20"/>
                <w:lang w:eastAsia="pl-PL"/>
              </w:rPr>
            </w:pPr>
          </w:p>
        </w:tc>
        <w:tc>
          <w:tcPr>
            <w:tcW w:w="3374" w:type="dxa"/>
            <w:shd w:val="clear" w:color="auto" w:fill="auto"/>
          </w:tcPr>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 xml:space="preserve">Wskaźniki </w:t>
            </w:r>
          </w:p>
          <w:p w:rsidR="00621AFE" w:rsidRPr="00621AFE" w:rsidRDefault="00621AFE" w:rsidP="00621AFE">
            <w:pPr>
              <w:pBdr>
                <w:top w:val="nil"/>
                <w:left w:val="nil"/>
                <w:bottom w:val="nil"/>
                <w:right w:val="nil"/>
                <w:between w:val="nil"/>
              </w:pBdr>
              <w:spacing w:after="0" w:line="240" w:lineRule="auto"/>
              <w:rPr>
                <w:rFonts w:eastAsia="Times New Roman"/>
                <w:i/>
                <w:color w:val="000000"/>
                <w:szCs w:val="20"/>
                <w:lang w:eastAsia="pl-PL"/>
              </w:rPr>
            </w:pPr>
          </w:p>
        </w:tc>
        <w:tc>
          <w:tcPr>
            <w:tcW w:w="2155" w:type="dxa"/>
            <w:shd w:val="clear" w:color="auto" w:fill="auto"/>
          </w:tcPr>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 xml:space="preserve">Zastosowane metody, techniki narzędzia </w:t>
            </w:r>
          </w:p>
        </w:tc>
        <w:tc>
          <w:tcPr>
            <w:tcW w:w="1666" w:type="dxa"/>
            <w:shd w:val="clear" w:color="auto" w:fill="auto"/>
          </w:tcPr>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Termin badania</w:t>
            </w:r>
          </w:p>
        </w:tc>
      </w:tr>
      <w:tr w:rsidR="00621AFE" w:rsidRPr="00621AFE" w:rsidTr="00F61660">
        <w:tc>
          <w:tcPr>
            <w:tcW w:w="2547" w:type="dxa"/>
            <w:shd w:val="clear" w:color="auto" w:fill="auto"/>
          </w:tcPr>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 xml:space="preserve">Np. </w:t>
            </w: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Pr>
                <w:rFonts w:eastAsia="Times New Roman"/>
                <w:color w:val="000000"/>
                <w:szCs w:val="20"/>
                <w:lang w:eastAsia="pl-PL"/>
              </w:rPr>
              <w:t>Podwozia i nadwozia pojazdów samochodowych</w:t>
            </w:r>
          </w:p>
        </w:tc>
        <w:tc>
          <w:tcPr>
            <w:tcW w:w="4252" w:type="dxa"/>
            <w:shd w:val="clear" w:color="auto" w:fill="auto"/>
          </w:tcPr>
          <w:p w:rsidR="00621AFE" w:rsidRPr="00621AFE" w:rsidRDefault="00621AFE" w:rsidP="0046694A">
            <w:pPr>
              <w:numPr>
                <w:ilvl w:val="0"/>
                <w:numId w:val="465"/>
              </w:numPr>
              <w:pBdr>
                <w:top w:val="nil"/>
                <w:left w:val="nil"/>
                <w:bottom w:val="nil"/>
                <w:right w:val="nil"/>
                <w:between w:val="nil"/>
              </w:pBdr>
              <w:suppressAutoHyphens/>
              <w:spacing w:after="0" w:line="240" w:lineRule="auto"/>
              <w:ind w:right="66"/>
              <w:contextualSpacing/>
              <w:rPr>
                <w:rFonts w:eastAsia="Times New Roman"/>
                <w:color w:val="000000"/>
                <w:szCs w:val="20"/>
                <w:lang w:eastAsia="pl-PL"/>
              </w:rPr>
            </w:pPr>
            <w:r w:rsidRPr="00621AFE">
              <w:rPr>
                <w:rFonts w:eastAsia="Times New Roman"/>
                <w:color w:val="000000"/>
                <w:szCs w:val="20"/>
                <w:lang w:eastAsia="pl-PL"/>
              </w:rPr>
              <w:t xml:space="preserve">Czy uczeń potrafi rozpoznać poszczególne rodzaje </w:t>
            </w:r>
            <w:r>
              <w:rPr>
                <w:rFonts w:eastAsia="Times New Roman"/>
                <w:color w:val="000000"/>
                <w:szCs w:val="20"/>
                <w:lang w:eastAsia="pl-PL"/>
              </w:rPr>
              <w:t>pojazdów samochodowych?</w:t>
            </w:r>
          </w:p>
          <w:p w:rsidR="00621AFE" w:rsidRPr="00621AFE" w:rsidRDefault="00621AFE" w:rsidP="0046694A">
            <w:pPr>
              <w:numPr>
                <w:ilvl w:val="0"/>
                <w:numId w:val="465"/>
              </w:numPr>
              <w:pBdr>
                <w:top w:val="nil"/>
                <w:left w:val="nil"/>
                <w:bottom w:val="nil"/>
                <w:right w:val="nil"/>
                <w:between w:val="nil"/>
              </w:pBdr>
              <w:suppressAutoHyphens/>
              <w:spacing w:after="0" w:line="240" w:lineRule="auto"/>
              <w:ind w:right="66"/>
              <w:contextualSpacing/>
              <w:rPr>
                <w:rFonts w:eastAsia="Times New Roman"/>
                <w:color w:val="000000"/>
                <w:szCs w:val="20"/>
                <w:lang w:eastAsia="pl-PL"/>
              </w:rPr>
            </w:pPr>
            <w:r w:rsidRPr="00621AFE">
              <w:rPr>
                <w:rFonts w:eastAsia="Times New Roman"/>
                <w:color w:val="000000"/>
                <w:szCs w:val="20"/>
                <w:lang w:eastAsia="pl-PL"/>
              </w:rPr>
              <w:t xml:space="preserve">Czy uczeń potrafi wymienić poszczególne układy, podzespoły i zespoły </w:t>
            </w:r>
            <w:r>
              <w:rPr>
                <w:rFonts w:eastAsia="Times New Roman"/>
                <w:color w:val="000000"/>
                <w:szCs w:val="20"/>
                <w:lang w:eastAsia="pl-PL"/>
              </w:rPr>
              <w:t>pojazdów samochodowych?</w:t>
            </w:r>
          </w:p>
          <w:p w:rsidR="00621AFE" w:rsidRPr="00621AFE" w:rsidRDefault="00621AFE" w:rsidP="0046694A">
            <w:pPr>
              <w:numPr>
                <w:ilvl w:val="0"/>
                <w:numId w:val="465"/>
              </w:numPr>
              <w:pBdr>
                <w:top w:val="nil"/>
                <w:left w:val="nil"/>
                <w:bottom w:val="nil"/>
                <w:right w:val="nil"/>
                <w:between w:val="nil"/>
              </w:pBdr>
              <w:suppressAutoHyphens/>
              <w:spacing w:after="0" w:line="240" w:lineRule="auto"/>
              <w:ind w:right="66"/>
              <w:contextualSpacing/>
              <w:rPr>
                <w:rFonts w:eastAsia="Times New Roman"/>
                <w:color w:val="000000"/>
                <w:szCs w:val="20"/>
                <w:lang w:eastAsia="pl-PL"/>
              </w:rPr>
            </w:pPr>
            <w:r>
              <w:rPr>
                <w:rFonts w:eastAsia="Times New Roman"/>
                <w:color w:val="000000"/>
                <w:szCs w:val="20"/>
                <w:lang w:eastAsia="pl-PL"/>
              </w:rPr>
              <w:t>Czy uczeń potrafi opisać zasadę działania poszczególnych układów, podzespołów i zespołów pojazdów samochodowych?</w:t>
            </w:r>
          </w:p>
        </w:tc>
        <w:tc>
          <w:tcPr>
            <w:tcW w:w="3374" w:type="dxa"/>
            <w:shd w:val="clear" w:color="auto" w:fill="auto"/>
          </w:tcPr>
          <w:p w:rsidR="00621AFE" w:rsidRPr="00621AFE" w:rsidRDefault="00621AFE" w:rsidP="0046694A">
            <w:pPr>
              <w:numPr>
                <w:ilvl w:val="0"/>
                <w:numId w:val="464"/>
              </w:numPr>
              <w:pBdr>
                <w:top w:val="nil"/>
                <w:left w:val="nil"/>
                <w:bottom w:val="nil"/>
                <w:right w:val="nil"/>
                <w:between w:val="nil"/>
              </w:pBdr>
              <w:suppressAutoHyphens/>
              <w:spacing w:after="0" w:line="240" w:lineRule="auto"/>
              <w:ind w:right="66"/>
              <w:rPr>
                <w:rFonts w:eastAsia="Times New Roman"/>
                <w:color w:val="000000"/>
                <w:szCs w:val="20"/>
                <w:lang w:eastAsia="pl-PL"/>
              </w:rPr>
            </w:pPr>
            <w:r w:rsidRPr="00621AFE">
              <w:rPr>
                <w:rFonts w:eastAsia="Times New Roman"/>
                <w:color w:val="000000"/>
                <w:szCs w:val="20"/>
                <w:lang w:eastAsia="pl-PL"/>
              </w:rPr>
              <w:t xml:space="preserve">Klasyfikuje </w:t>
            </w:r>
            <w:r>
              <w:rPr>
                <w:rFonts w:eastAsia="Times New Roman"/>
                <w:color w:val="000000"/>
                <w:szCs w:val="20"/>
                <w:lang w:eastAsia="pl-PL"/>
              </w:rPr>
              <w:t>pojazdy samochodowe.</w:t>
            </w:r>
          </w:p>
          <w:p w:rsidR="00621AFE" w:rsidRPr="00621AFE" w:rsidRDefault="00621AFE" w:rsidP="0046694A">
            <w:pPr>
              <w:numPr>
                <w:ilvl w:val="0"/>
                <w:numId w:val="464"/>
              </w:numPr>
              <w:pBdr>
                <w:top w:val="nil"/>
                <w:left w:val="nil"/>
                <w:bottom w:val="nil"/>
                <w:right w:val="nil"/>
                <w:between w:val="nil"/>
              </w:pBdr>
              <w:suppressAutoHyphens/>
              <w:spacing w:after="0" w:line="240" w:lineRule="auto"/>
              <w:ind w:right="66"/>
              <w:rPr>
                <w:rFonts w:eastAsia="Times New Roman"/>
                <w:color w:val="000000"/>
                <w:szCs w:val="20"/>
                <w:lang w:eastAsia="pl-PL"/>
              </w:rPr>
            </w:pPr>
            <w:r w:rsidRPr="00621AFE">
              <w:rPr>
                <w:rFonts w:eastAsia="Times New Roman"/>
                <w:color w:val="000000"/>
                <w:szCs w:val="20"/>
                <w:lang w:eastAsia="pl-PL"/>
              </w:rPr>
              <w:t xml:space="preserve">Wymienia główne układy, podzespoły i zespoły </w:t>
            </w:r>
            <w:r>
              <w:rPr>
                <w:rFonts w:eastAsia="Times New Roman"/>
                <w:color w:val="000000"/>
                <w:szCs w:val="20"/>
                <w:lang w:eastAsia="pl-PL"/>
              </w:rPr>
              <w:t>pojazdów samochodowych.</w:t>
            </w:r>
          </w:p>
          <w:p w:rsidR="00621AFE" w:rsidRPr="00621AFE" w:rsidRDefault="00621AFE" w:rsidP="0046694A">
            <w:pPr>
              <w:numPr>
                <w:ilvl w:val="0"/>
                <w:numId w:val="464"/>
              </w:numPr>
              <w:pBdr>
                <w:top w:val="nil"/>
                <w:left w:val="nil"/>
                <w:bottom w:val="nil"/>
                <w:right w:val="nil"/>
                <w:between w:val="nil"/>
              </w:pBdr>
              <w:suppressAutoHyphens/>
              <w:spacing w:after="0" w:line="240" w:lineRule="auto"/>
              <w:ind w:right="66"/>
              <w:rPr>
                <w:rFonts w:eastAsia="Times New Roman"/>
                <w:color w:val="000000"/>
                <w:szCs w:val="20"/>
                <w:lang w:eastAsia="pl-PL"/>
              </w:rPr>
            </w:pPr>
            <w:r>
              <w:rPr>
                <w:rFonts w:eastAsia="Times New Roman"/>
                <w:color w:val="000000"/>
                <w:szCs w:val="20"/>
                <w:lang w:eastAsia="pl-PL"/>
              </w:rPr>
              <w:t>Opisuje zasadę działania poszczególnych układów, podzespołów i zespołów pojazdów samochodowych.</w:t>
            </w:r>
          </w:p>
          <w:p w:rsidR="00621AFE" w:rsidRPr="00621AFE" w:rsidRDefault="00621AFE" w:rsidP="00621AFE">
            <w:pPr>
              <w:spacing w:beforeAutospacing="1" w:after="0" w:afterAutospacing="1" w:line="240" w:lineRule="auto"/>
              <w:jc w:val="both"/>
              <w:rPr>
                <w:rFonts w:eastAsia="Arial Unicode MS"/>
                <w:szCs w:val="20"/>
              </w:rPr>
            </w:pPr>
          </w:p>
        </w:tc>
        <w:tc>
          <w:tcPr>
            <w:tcW w:w="2155" w:type="dxa"/>
            <w:shd w:val="clear" w:color="auto" w:fill="auto"/>
          </w:tcPr>
          <w:p w:rsidR="00621AFE" w:rsidRDefault="00621AFE" w:rsidP="00621AFE">
            <w:pPr>
              <w:spacing w:beforeAutospacing="1" w:after="0" w:afterAutospacing="1" w:line="240" w:lineRule="auto"/>
              <w:rPr>
                <w:rFonts w:eastAsia="Arial Unicode MS"/>
                <w:szCs w:val="20"/>
              </w:rPr>
            </w:pPr>
            <w:r w:rsidRPr="00621AFE">
              <w:rPr>
                <w:rFonts w:eastAsia="Arial Unicode MS"/>
                <w:szCs w:val="20"/>
              </w:rPr>
              <w:t>Wykład informacyjny, pokaz z objaśnieniem, wykład problemowy metoda przypadku, dyskusja dydaktyczna, burza mózgów, pokaz z instruktażem, pokaz z objaśnieniem, ćwiczenia przedmiotowe, metoda projektów, próba pracy, testy zamknięte</w:t>
            </w:r>
          </w:p>
          <w:p w:rsidR="00621AFE" w:rsidRPr="00621AFE" w:rsidRDefault="00621AFE" w:rsidP="00621AFE">
            <w:pPr>
              <w:spacing w:beforeAutospacing="1" w:after="0" w:afterAutospacing="1" w:line="240" w:lineRule="auto"/>
              <w:rPr>
                <w:rFonts w:eastAsia="Arial Unicode MS"/>
                <w:szCs w:val="20"/>
              </w:rPr>
            </w:pPr>
          </w:p>
        </w:tc>
        <w:tc>
          <w:tcPr>
            <w:tcW w:w="1666" w:type="dxa"/>
            <w:shd w:val="clear" w:color="auto" w:fill="auto"/>
          </w:tcPr>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W czasie realizacji programu nauczania oraz po zakończonej jednostce metodycznej</w:t>
            </w:r>
          </w:p>
        </w:tc>
      </w:tr>
      <w:tr w:rsidR="00621AFE" w:rsidRPr="00621AFE" w:rsidTr="00F61660">
        <w:tc>
          <w:tcPr>
            <w:tcW w:w="13994" w:type="dxa"/>
            <w:gridSpan w:val="5"/>
            <w:shd w:val="clear" w:color="auto" w:fill="D9D9D9"/>
          </w:tcPr>
          <w:p w:rsidR="00621AFE" w:rsidRPr="00621AFE" w:rsidRDefault="00621AFE" w:rsidP="00621AFE">
            <w:pPr>
              <w:pBdr>
                <w:top w:val="nil"/>
                <w:left w:val="nil"/>
                <w:bottom w:val="nil"/>
                <w:right w:val="nil"/>
                <w:between w:val="nil"/>
              </w:pBdr>
              <w:spacing w:after="0" w:line="240" w:lineRule="auto"/>
              <w:rPr>
                <w:rFonts w:eastAsia="Times New Roman"/>
                <w:b/>
                <w:color w:val="000000"/>
                <w:szCs w:val="20"/>
                <w:lang w:eastAsia="pl-PL"/>
              </w:rPr>
            </w:pPr>
            <w:r w:rsidRPr="00621AFE">
              <w:rPr>
                <w:rFonts w:eastAsia="Times New Roman"/>
                <w:b/>
                <w:color w:val="000000"/>
                <w:szCs w:val="20"/>
                <w:lang w:eastAsia="pl-PL"/>
              </w:rPr>
              <w:t>Faza podsumowująca</w:t>
            </w: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tc>
      </w:tr>
      <w:tr w:rsidR="00621AFE" w:rsidRPr="00621AFE" w:rsidTr="00F61660">
        <w:tc>
          <w:tcPr>
            <w:tcW w:w="2547" w:type="dxa"/>
            <w:shd w:val="clear" w:color="auto" w:fill="auto"/>
          </w:tcPr>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Przedmiot badania</w:t>
            </w:r>
          </w:p>
          <w:p w:rsidR="00621AFE" w:rsidRPr="00621AFE" w:rsidRDefault="00621AFE" w:rsidP="00621AFE">
            <w:pPr>
              <w:pBdr>
                <w:top w:val="nil"/>
                <w:left w:val="nil"/>
                <w:bottom w:val="nil"/>
                <w:right w:val="nil"/>
                <w:between w:val="nil"/>
              </w:pBdr>
              <w:spacing w:after="0" w:line="240" w:lineRule="auto"/>
              <w:rPr>
                <w:rFonts w:eastAsia="Times New Roman"/>
                <w:i/>
                <w:color w:val="000000"/>
                <w:szCs w:val="20"/>
                <w:lang w:eastAsia="pl-PL"/>
              </w:rPr>
            </w:pPr>
          </w:p>
        </w:tc>
        <w:tc>
          <w:tcPr>
            <w:tcW w:w="4252" w:type="dxa"/>
            <w:shd w:val="clear" w:color="auto" w:fill="auto"/>
          </w:tcPr>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lastRenderedPageBreak/>
              <w:t>Pytania kluczowe</w:t>
            </w:r>
          </w:p>
          <w:p w:rsidR="00621AFE" w:rsidRPr="00621AFE" w:rsidRDefault="00621AFE" w:rsidP="00621AFE">
            <w:pPr>
              <w:pBdr>
                <w:top w:val="nil"/>
                <w:left w:val="nil"/>
                <w:bottom w:val="nil"/>
                <w:right w:val="nil"/>
                <w:between w:val="nil"/>
              </w:pBdr>
              <w:spacing w:after="0" w:line="240" w:lineRule="auto"/>
              <w:rPr>
                <w:rFonts w:eastAsia="Times New Roman"/>
                <w:i/>
                <w:color w:val="000000"/>
                <w:szCs w:val="20"/>
                <w:lang w:eastAsia="pl-PL"/>
              </w:rPr>
            </w:pPr>
          </w:p>
        </w:tc>
        <w:tc>
          <w:tcPr>
            <w:tcW w:w="3374" w:type="dxa"/>
            <w:shd w:val="clear" w:color="auto" w:fill="auto"/>
          </w:tcPr>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lastRenderedPageBreak/>
              <w:t xml:space="preserve">Wskaźniki </w:t>
            </w:r>
          </w:p>
          <w:p w:rsidR="00621AFE" w:rsidRPr="00621AFE" w:rsidRDefault="00621AFE" w:rsidP="00621AFE">
            <w:pPr>
              <w:pBdr>
                <w:top w:val="nil"/>
                <w:left w:val="nil"/>
                <w:bottom w:val="nil"/>
                <w:right w:val="nil"/>
                <w:between w:val="nil"/>
              </w:pBdr>
              <w:spacing w:after="0" w:line="240" w:lineRule="auto"/>
              <w:rPr>
                <w:rFonts w:eastAsia="Times New Roman"/>
                <w:i/>
                <w:color w:val="000000"/>
                <w:szCs w:val="20"/>
                <w:lang w:eastAsia="pl-PL"/>
              </w:rPr>
            </w:pPr>
          </w:p>
        </w:tc>
        <w:tc>
          <w:tcPr>
            <w:tcW w:w="2155" w:type="dxa"/>
            <w:shd w:val="clear" w:color="auto" w:fill="auto"/>
          </w:tcPr>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lastRenderedPageBreak/>
              <w:t xml:space="preserve">Zastosowane </w:t>
            </w:r>
            <w:r w:rsidRPr="00621AFE">
              <w:rPr>
                <w:rFonts w:eastAsia="Times New Roman"/>
                <w:color w:val="000000"/>
                <w:szCs w:val="20"/>
                <w:lang w:eastAsia="pl-PL"/>
              </w:rPr>
              <w:lastRenderedPageBreak/>
              <w:t xml:space="preserve">metody, techniki narzędzia </w:t>
            </w:r>
          </w:p>
        </w:tc>
        <w:tc>
          <w:tcPr>
            <w:tcW w:w="1666" w:type="dxa"/>
            <w:shd w:val="clear" w:color="auto" w:fill="auto"/>
          </w:tcPr>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lastRenderedPageBreak/>
              <w:t>Termin badania</w:t>
            </w:r>
          </w:p>
        </w:tc>
      </w:tr>
      <w:tr w:rsidR="00621AFE" w:rsidRPr="00621AFE" w:rsidTr="00F61660">
        <w:tc>
          <w:tcPr>
            <w:tcW w:w="2547" w:type="dxa"/>
            <w:shd w:val="clear" w:color="auto" w:fill="auto"/>
          </w:tcPr>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lastRenderedPageBreak/>
              <w:t>Sprawność szkoły</w:t>
            </w:r>
          </w:p>
        </w:tc>
        <w:tc>
          <w:tcPr>
            <w:tcW w:w="4252" w:type="dxa"/>
            <w:shd w:val="clear" w:color="auto" w:fill="auto"/>
          </w:tcPr>
          <w:p w:rsidR="00621AFE" w:rsidRPr="00621AFE" w:rsidRDefault="00621AFE" w:rsidP="0046694A">
            <w:pPr>
              <w:numPr>
                <w:ilvl w:val="0"/>
                <w:numId w:val="470"/>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Ilu uczniów rozpoczęło naukę w pierwszej klasie, a ilu ukończyło szkołę?</w:t>
            </w:r>
          </w:p>
          <w:p w:rsidR="00621AFE" w:rsidRPr="00621AFE" w:rsidRDefault="00621AFE" w:rsidP="00621AFE">
            <w:pPr>
              <w:spacing w:after="0" w:line="240" w:lineRule="auto"/>
              <w:ind w:left="360"/>
              <w:contextualSpacing/>
              <w:rPr>
                <w:rFonts w:eastAsia="Times New Roman"/>
                <w:color w:val="000000"/>
                <w:szCs w:val="20"/>
                <w:lang w:eastAsia="pl-PL"/>
              </w:rPr>
            </w:pPr>
          </w:p>
          <w:p w:rsidR="00621AFE" w:rsidRPr="00621AFE" w:rsidRDefault="00621AFE" w:rsidP="00621AFE">
            <w:pPr>
              <w:spacing w:after="0" w:line="240" w:lineRule="auto"/>
              <w:ind w:left="360"/>
              <w:contextualSpacing/>
              <w:rPr>
                <w:rFonts w:eastAsia="Times New Roman"/>
                <w:color w:val="000000"/>
                <w:szCs w:val="20"/>
                <w:lang w:eastAsia="pl-PL"/>
              </w:rPr>
            </w:pPr>
          </w:p>
          <w:p w:rsidR="00621AFE" w:rsidRPr="00621AFE" w:rsidRDefault="00621AFE" w:rsidP="0046694A">
            <w:pPr>
              <w:numPr>
                <w:ilvl w:val="0"/>
                <w:numId w:val="470"/>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Jaka jest liczba poprawek z przedmiotów zawodowych?</w:t>
            </w:r>
          </w:p>
          <w:p w:rsidR="00621AFE" w:rsidRPr="00621AFE" w:rsidRDefault="00621AFE" w:rsidP="00621AFE">
            <w:pPr>
              <w:spacing w:after="0" w:line="240" w:lineRule="auto"/>
              <w:ind w:left="360"/>
              <w:contextualSpacing/>
              <w:rPr>
                <w:rFonts w:eastAsia="Times New Roman"/>
                <w:color w:val="000000"/>
                <w:szCs w:val="20"/>
                <w:lang w:eastAsia="pl-PL"/>
              </w:rPr>
            </w:pPr>
          </w:p>
          <w:p w:rsidR="00621AFE" w:rsidRPr="00621AFE" w:rsidRDefault="00621AFE" w:rsidP="00621AFE">
            <w:pPr>
              <w:spacing w:after="0" w:line="240" w:lineRule="auto"/>
              <w:ind w:left="360"/>
              <w:contextualSpacing/>
              <w:rPr>
                <w:rFonts w:eastAsia="Times New Roman"/>
                <w:color w:val="000000"/>
                <w:szCs w:val="20"/>
                <w:lang w:eastAsia="pl-PL"/>
              </w:rPr>
            </w:pPr>
          </w:p>
          <w:p w:rsidR="00621AFE" w:rsidRPr="00621AFE" w:rsidRDefault="00621AFE" w:rsidP="0046694A">
            <w:pPr>
              <w:numPr>
                <w:ilvl w:val="0"/>
                <w:numId w:val="470"/>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Ilu uczniów uzyskało promocję do następnej klasy?</w:t>
            </w:r>
          </w:p>
          <w:p w:rsidR="00621AFE" w:rsidRPr="00621AFE" w:rsidRDefault="00621AFE" w:rsidP="00621AFE">
            <w:pPr>
              <w:spacing w:after="0" w:line="240" w:lineRule="auto"/>
              <w:contextualSpacing/>
              <w:rPr>
                <w:rFonts w:eastAsia="Times New Roman"/>
                <w:color w:val="000000"/>
                <w:szCs w:val="20"/>
                <w:lang w:eastAsia="pl-PL"/>
              </w:rPr>
            </w:pPr>
          </w:p>
          <w:p w:rsidR="00621AFE" w:rsidRPr="00621AFE" w:rsidRDefault="00621AFE" w:rsidP="00621AFE">
            <w:pPr>
              <w:spacing w:after="0" w:line="240" w:lineRule="auto"/>
              <w:ind w:left="360"/>
              <w:contextualSpacing/>
              <w:rPr>
                <w:rFonts w:eastAsia="Times New Roman"/>
                <w:color w:val="000000"/>
                <w:szCs w:val="20"/>
                <w:lang w:eastAsia="pl-PL"/>
              </w:rPr>
            </w:pPr>
          </w:p>
          <w:p w:rsidR="00621AFE" w:rsidRPr="00621AFE" w:rsidRDefault="00621AFE" w:rsidP="0046694A">
            <w:pPr>
              <w:numPr>
                <w:ilvl w:val="0"/>
                <w:numId w:val="470"/>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Ilu absolwentów pozyskuje kwalifikacje dodatkowe określone w opracowanych ścieżkach zawodowych?</w:t>
            </w:r>
          </w:p>
        </w:tc>
        <w:tc>
          <w:tcPr>
            <w:tcW w:w="3374" w:type="dxa"/>
            <w:shd w:val="clear" w:color="auto" w:fill="auto"/>
          </w:tcPr>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80% uczniów podejmujących naukę ukończyło szkołę</w:t>
            </w: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10%uczniów wymaga przeprowadzeni egzaminu poprawkowego</w:t>
            </w: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95% uczniów otrzymało promocję do klasy programowo wyższej</w:t>
            </w: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20% absolwentów pozyskuje kwalifikacje dodatkowe określone w opracowanych ścieżkach zawodowych</w:t>
            </w:r>
          </w:p>
        </w:tc>
        <w:tc>
          <w:tcPr>
            <w:tcW w:w="2155" w:type="dxa"/>
            <w:shd w:val="clear" w:color="auto" w:fill="auto"/>
          </w:tcPr>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Ankieta ewaluacyjna, analiza dokumentacji szkolnej (protokoły klasyfikacji), media społecznościowe, wywiad branżowy</w:t>
            </w:r>
          </w:p>
        </w:tc>
        <w:tc>
          <w:tcPr>
            <w:tcW w:w="1666" w:type="dxa"/>
            <w:shd w:val="clear" w:color="auto" w:fill="auto"/>
          </w:tcPr>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Po ukończeniu klasy programowej, po zakończeniu edukacji w BS1</w:t>
            </w:r>
          </w:p>
        </w:tc>
      </w:tr>
      <w:tr w:rsidR="00621AFE" w:rsidRPr="00621AFE" w:rsidTr="00F61660">
        <w:tc>
          <w:tcPr>
            <w:tcW w:w="2547" w:type="dxa"/>
            <w:shd w:val="clear" w:color="auto" w:fill="auto"/>
          </w:tcPr>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 xml:space="preserve">Wpływ sposoby realizacji programu na kompetencje personalne i społeczne uczniów </w:t>
            </w:r>
          </w:p>
        </w:tc>
        <w:tc>
          <w:tcPr>
            <w:tcW w:w="4252" w:type="dxa"/>
            <w:shd w:val="clear" w:color="auto" w:fill="auto"/>
          </w:tcPr>
          <w:p w:rsidR="00621AFE" w:rsidRPr="00621AFE" w:rsidRDefault="00621AFE" w:rsidP="0046694A">
            <w:pPr>
              <w:numPr>
                <w:ilvl w:val="0"/>
                <w:numId w:val="471"/>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Jakie zmiany zaszły w sposobie komunikowania się uczniów?</w:t>
            </w:r>
          </w:p>
          <w:p w:rsidR="00621AFE" w:rsidRPr="00621AFE" w:rsidRDefault="00621AFE" w:rsidP="00621AFE">
            <w:pPr>
              <w:spacing w:after="0" w:line="240" w:lineRule="auto"/>
              <w:ind w:left="360"/>
              <w:contextualSpacing/>
              <w:rPr>
                <w:rFonts w:eastAsia="Times New Roman"/>
                <w:color w:val="000000"/>
                <w:szCs w:val="20"/>
                <w:lang w:eastAsia="pl-PL"/>
              </w:rPr>
            </w:pPr>
          </w:p>
          <w:p w:rsidR="00621AFE" w:rsidRPr="00621AFE" w:rsidRDefault="00621AFE" w:rsidP="00621AFE">
            <w:pPr>
              <w:spacing w:after="0" w:line="240" w:lineRule="auto"/>
              <w:ind w:left="360"/>
              <w:contextualSpacing/>
              <w:rPr>
                <w:rFonts w:eastAsia="Times New Roman"/>
                <w:color w:val="000000"/>
                <w:szCs w:val="20"/>
                <w:lang w:eastAsia="pl-PL"/>
              </w:rPr>
            </w:pPr>
          </w:p>
          <w:p w:rsidR="00621AFE" w:rsidRPr="00621AFE" w:rsidRDefault="00621AFE" w:rsidP="0046694A">
            <w:pPr>
              <w:numPr>
                <w:ilvl w:val="0"/>
                <w:numId w:val="471"/>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Jak zmieniły się ich postawy względem siebie?</w:t>
            </w:r>
          </w:p>
          <w:p w:rsidR="00621AFE" w:rsidRPr="00621AFE" w:rsidRDefault="00621AFE" w:rsidP="00621AFE">
            <w:pPr>
              <w:spacing w:after="0" w:line="240" w:lineRule="auto"/>
              <w:ind w:left="360"/>
              <w:contextualSpacing/>
              <w:rPr>
                <w:rFonts w:eastAsia="Times New Roman"/>
                <w:color w:val="000000"/>
                <w:szCs w:val="20"/>
                <w:lang w:eastAsia="pl-PL"/>
              </w:rPr>
            </w:pPr>
          </w:p>
          <w:p w:rsidR="00621AFE" w:rsidRPr="00621AFE" w:rsidRDefault="00621AFE" w:rsidP="00621AFE">
            <w:pPr>
              <w:spacing w:after="0" w:line="240" w:lineRule="auto"/>
              <w:ind w:left="360"/>
              <w:contextualSpacing/>
              <w:rPr>
                <w:rFonts w:eastAsia="Times New Roman"/>
                <w:color w:val="000000"/>
                <w:szCs w:val="20"/>
                <w:lang w:eastAsia="pl-PL"/>
              </w:rPr>
            </w:pPr>
          </w:p>
          <w:p w:rsidR="00621AFE" w:rsidRPr="00621AFE" w:rsidRDefault="00621AFE" w:rsidP="00621AFE">
            <w:pPr>
              <w:spacing w:after="0" w:line="240" w:lineRule="auto"/>
              <w:ind w:left="360"/>
              <w:contextualSpacing/>
              <w:rPr>
                <w:rFonts w:eastAsia="Times New Roman"/>
                <w:color w:val="000000"/>
                <w:szCs w:val="20"/>
                <w:lang w:eastAsia="pl-PL"/>
              </w:rPr>
            </w:pPr>
          </w:p>
          <w:p w:rsidR="00621AFE" w:rsidRPr="00621AFE" w:rsidRDefault="00621AFE" w:rsidP="00621AFE">
            <w:pPr>
              <w:spacing w:after="0" w:line="240" w:lineRule="auto"/>
              <w:ind w:left="360"/>
              <w:contextualSpacing/>
              <w:rPr>
                <w:rFonts w:eastAsia="Times New Roman"/>
                <w:color w:val="000000"/>
                <w:szCs w:val="20"/>
                <w:lang w:eastAsia="pl-PL"/>
              </w:rPr>
            </w:pPr>
          </w:p>
          <w:p w:rsidR="00621AFE" w:rsidRPr="00621AFE" w:rsidRDefault="00621AFE" w:rsidP="0046694A">
            <w:pPr>
              <w:numPr>
                <w:ilvl w:val="0"/>
                <w:numId w:val="471"/>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Czy uczniowie aktualizują samodzielnie wiedzę zawodową i planują rozwój zawodowy?</w:t>
            </w:r>
          </w:p>
        </w:tc>
        <w:tc>
          <w:tcPr>
            <w:tcW w:w="3374" w:type="dxa"/>
            <w:shd w:val="clear" w:color="auto" w:fill="auto"/>
          </w:tcPr>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Uczniowie komunikują się w zespole z zachowaniem kultury i zasad etyki</w:t>
            </w: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 xml:space="preserve">Uczniowie potrafią rozwiązywać konflikty i próbują do nich nie doprowadzać oraz wspomagają siebie nawzajem. </w:t>
            </w: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Uczniowie współpracują w zespole</w:t>
            </w: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Uczniowie świadomie i samodzielnie planują karierę zawodową</w:t>
            </w:r>
          </w:p>
        </w:tc>
        <w:tc>
          <w:tcPr>
            <w:tcW w:w="2155" w:type="dxa"/>
            <w:shd w:val="clear" w:color="auto" w:fill="auto"/>
          </w:tcPr>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Techniki socjometryczne, ankiety badające relacje w grupie klasowej</w:t>
            </w:r>
          </w:p>
        </w:tc>
        <w:tc>
          <w:tcPr>
            <w:tcW w:w="1666" w:type="dxa"/>
            <w:shd w:val="clear" w:color="auto" w:fill="auto"/>
          </w:tcPr>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Po zakończeniu cyklu kształcenia</w:t>
            </w:r>
          </w:p>
        </w:tc>
      </w:tr>
      <w:tr w:rsidR="00621AFE" w:rsidRPr="00621AFE" w:rsidTr="00F61660">
        <w:tc>
          <w:tcPr>
            <w:tcW w:w="2547" w:type="dxa"/>
            <w:shd w:val="clear" w:color="auto" w:fill="auto"/>
          </w:tcPr>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Ewaluacja pracy nauczycieli</w:t>
            </w:r>
          </w:p>
        </w:tc>
        <w:tc>
          <w:tcPr>
            <w:tcW w:w="4252" w:type="dxa"/>
            <w:shd w:val="clear" w:color="auto" w:fill="auto"/>
          </w:tcPr>
          <w:p w:rsidR="00621AFE" w:rsidRPr="00621AFE" w:rsidRDefault="00621AFE" w:rsidP="0046694A">
            <w:pPr>
              <w:numPr>
                <w:ilvl w:val="0"/>
                <w:numId w:val="472"/>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W jaki sposób nauczyciele dokonują oceny własnej pracy?</w:t>
            </w:r>
          </w:p>
          <w:p w:rsidR="00621AFE" w:rsidRPr="00621AFE" w:rsidRDefault="00621AFE" w:rsidP="00621AFE">
            <w:pPr>
              <w:spacing w:after="0" w:line="240" w:lineRule="auto"/>
              <w:ind w:left="360"/>
              <w:contextualSpacing/>
              <w:rPr>
                <w:rFonts w:eastAsia="Times New Roman"/>
                <w:color w:val="000000"/>
                <w:szCs w:val="20"/>
                <w:lang w:eastAsia="pl-PL"/>
              </w:rPr>
            </w:pPr>
          </w:p>
          <w:p w:rsidR="00621AFE" w:rsidRPr="00621AFE" w:rsidRDefault="00621AFE" w:rsidP="00621AFE">
            <w:pPr>
              <w:spacing w:after="0" w:line="240" w:lineRule="auto"/>
              <w:ind w:left="360"/>
              <w:contextualSpacing/>
              <w:rPr>
                <w:rFonts w:eastAsia="Times New Roman"/>
                <w:color w:val="000000"/>
                <w:szCs w:val="20"/>
                <w:lang w:eastAsia="pl-PL"/>
              </w:rPr>
            </w:pPr>
          </w:p>
          <w:p w:rsidR="00621AFE" w:rsidRPr="00621AFE" w:rsidRDefault="00621AFE" w:rsidP="0046694A">
            <w:pPr>
              <w:numPr>
                <w:ilvl w:val="0"/>
                <w:numId w:val="472"/>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 xml:space="preserve">Czy nauczyciele korygują treści nauczania, środki dydaktyczne i sposób realizacji programu po samoocenie zajęć </w:t>
            </w:r>
            <w:r w:rsidRPr="00621AFE">
              <w:rPr>
                <w:rFonts w:eastAsia="Times New Roman"/>
                <w:color w:val="000000"/>
                <w:szCs w:val="20"/>
                <w:lang w:eastAsia="pl-PL"/>
              </w:rPr>
              <w:lastRenderedPageBreak/>
              <w:t>dydaktycznych?</w:t>
            </w:r>
          </w:p>
          <w:p w:rsidR="00621AFE" w:rsidRPr="00621AFE" w:rsidRDefault="00621AFE" w:rsidP="00621AFE">
            <w:pPr>
              <w:spacing w:after="0" w:line="240" w:lineRule="auto"/>
              <w:ind w:left="360"/>
              <w:contextualSpacing/>
              <w:rPr>
                <w:rFonts w:eastAsia="Times New Roman"/>
                <w:color w:val="000000"/>
                <w:szCs w:val="20"/>
                <w:lang w:eastAsia="pl-PL"/>
              </w:rPr>
            </w:pPr>
          </w:p>
          <w:p w:rsidR="00621AFE" w:rsidRPr="00621AFE" w:rsidRDefault="00621AFE" w:rsidP="00621AFE">
            <w:pPr>
              <w:spacing w:after="0" w:line="240" w:lineRule="auto"/>
              <w:ind w:left="360"/>
              <w:contextualSpacing/>
              <w:rPr>
                <w:rFonts w:eastAsia="Times New Roman"/>
                <w:color w:val="000000"/>
                <w:szCs w:val="20"/>
                <w:lang w:eastAsia="pl-PL"/>
              </w:rPr>
            </w:pPr>
          </w:p>
          <w:p w:rsidR="00621AFE" w:rsidRPr="00621AFE" w:rsidRDefault="00621AFE" w:rsidP="0046694A">
            <w:pPr>
              <w:numPr>
                <w:ilvl w:val="0"/>
                <w:numId w:val="472"/>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Czy nauczyciele współpracują ze sobą w procesie ewaluacji programu nauczania?</w:t>
            </w:r>
          </w:p>
          <w:p w:rsidR="00621AFE" w:rsidRPr="00621AFE" w:rsidRDefault="00621AFE" w:rsidP="00621AFE">
            <w:pPr>
              <w:spacing w:after="0" w:line="240" w:lineRule="auto"/>
              <w:ind w:left="360"/>
              <w:contextualSpacing/>
              <w:rPr>
                <w:rFonts w:eastAsia="Times New Roman"/>
                <w:color w:val="000000"/>
                <w:szCs w:val="20"/>
                <w:lang w:eastAsia="pl-PL"/>
              </w:rPr>
            </w:pPr>
          </w:p>
          <w:p w:rsidR="00621AFE" w:rsidRPr="00621AFE" w:rsidRDefault="00621AFE" w:rsidP="00621AFE">
            <w:pPr>
              <w:spacing w:after="0" w:line="240" w:lineRule="auto"/>
              <w:ind w:left="360"/>
              <w:contextualSpacing/>
              <w:rPr>
                <w:rFonts w:eastAsia="Times New Roman"/>
                <w:color w:val="000000"/>
                <w:szCs w:val="20"/>
                <w:lang w:eastAsia="pl-PL"/>
              </w:rPr>
            </w:pPr>
          </w:p>
          <w:p w:rsidR="00621AFE" w:rsidRPr="00621AFE" w:rsidRDefault="00621AFE" w:rsidP="00621AFE">
            <w:pPr>
              <w:spacing w:after="0" w:line="240" w:lineRule="auto"/>
              <w:ind w:left="360"/>
              <w:contextualSpacing/>
              <w:rPr>
                <w:rFonts w:eastAsia="Times New Roman"/>
                <w:color w:val="000000"/>
                <w:szCs w:val="20"/>
                <w:lang w:eastAsia="pl-PL"/>
              </w:rPr>
            </w:pPr>
          </w:p>
          <w:p w:rsidR="00621AFE" w:rsidRPr="00621AFE" w:rsidRDefault="00621AFE" w:rsidP="00621AFE">
            <w:pPr>
              <w:spacing w:after="0" w:line="240" w:lineRule="auto"/>
              <w:ind w:left="360"/>
              <w:contextualSpacing/>
              <w:rPr>
                <w:rFonts w:eastAsia="Times New Roman"/>
                <w:color w:val="000000"/>
                <w:szCs w:val="20"/>
                <w:lang w:eastAsia="pl-PL"/>
              </w:rPr>
            </w:pPr>
          </w:p>
          <w:p w:rsidR="00621AFE" w:rsidRPr="00621AFE" w:rsidRDefault="00621AFE" w:rsidP="0046694A">
            <w:pPr>
              <w:numPr>
                <w:ilvl w:val="0"/>
                <w:numId w:val="472"/>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Czy nauczyciele aktualizują swoją wiedzę merytoryczną i pedagogiczną?</w:t>
            </w:r>
          </w:p>
        </w:tc>
        <w:tc>
          <w:tcPr>
            <w:tcW w:w="3374" w:type="dxa"/>
            <w:shd w:val="clear" w:color="auto" w:fill="auto"/>
          </w:tcPr>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lastRenderedPageBreak/>
              <w:t>Analizują przeprowadzone zajęcia dydaktyczne, przeprowadzają ankiety ewaluacyjne</w:t>
            </w: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Korygują sposób realizacji programu zgodnie z możliwościami uczniów, potrzebą rynku pracy</w:t>
            </w: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Nauczyciele komunikują się w zespole</w:t>
            </w: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Nauczyciele współpracują ze sobą w procesie ewaluacji programu nauczania</w:t>
            </w:r>
          </w:p>
          <w:p w:rsid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Dokształcanie nauczycieli – kursy, szkolenia, studia podyplomowe</w:t>
            </w:r>
          </w:p>
        </w:tc>
        <w:tc>
          <w:tcPr>
            <w:tcW w:w="2155" w:type="dxa"/>
            <w:shd w:val="clear" w:color="auto" w:fill="auto"/>
          </w:tcPr>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lastRenderedPageBreak/>
              <w:t>Techniki socjometryczne, ankiety badające relacje w grupie nauczycielskiej</w:t>
            </w:r>
          </w:p>
        </w:tc>
        <w:tc>
          <w:tcPr>
            <w:tcW w:w="1666" w:type="dxa"/>
            <w:shd w:val="clear" w:color="auto" w:fill="auto"/>
          </w:tcPr>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Po zakończeniu cyklu kształcenia</w:t>
            </w:r>
          </w:p>
        </w:tc>
      </w:tr>
      <w:tr w:rsidR="00621AFE" w:rsidRPr="00621AFE" w:rsidTr="00F61660">
        <w:tc>
          <w:tcPr>
            <w:tcW w:w="2547" w:type="dxa"/>
            <w:shd w:val="clear" w:color="auto" w:fill="auto"/>
          </w:tcPr>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lastRenderedPageBreak/>
              <w:t>Egzaminy zawodowe</w:t>
            </w:r>
          </w:p>
        </w:tc>
        <w:tc>
          <w:tcPr>
            <w:tcW w:w="4252" w:type="dxa"/>
            <w:shd w:val="clear" w:color="auto" w:fill="auto"/>
          </w:tcPr>
          <w:p w:rsidR="00621AFE" w:rsidRPr="00621AFE" w:rsidRDefault="00621AFE" w:rsidP="0046694A">
            <w:pPr>
              <w:numPr>
                <w:ilvl w:val="0"/>
                <w:numId w:val="473"/>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Ilu uczniów zdało egzamin zawodowy?</w:t>
            </w:r>
          </w:p>
        </w:tc>
        <w:tc>
          <w:tcPr>
            <w:tcW w:w="3374" w:type="dxa"/>
            <w:shd w:val="clear" w:color="auto" w:fill="auto"/>
          </w:tcPr>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70% uczniów przystępujących do egzaminu uzyskało certyfikat / dyplom kwalifikacji zawodowych</w:t>
            </w:r>
          </w:p>
        </w:tc>
        <w:tc>
          <w:tcPr>
            <w:tcW w:w="2155" w:type="dxa"/>
            <w:shd w:val="clear" w:color="auto" w:fill="auto"/>
          </w:tcPr>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Wyniki egzaminów zawodowych</w:t>
            </w:r>
          </w:p>
        </w:tc>
        <w:tc>
          <w:tcPr>
            <w:tcW w:w="1666" w:type="dxa"/>
            <w:shd w:val="clear" w:color="auto" w:fill="auto"/>
          </w:tcPr>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Po przeprowadzonym egzaminie zawodowym</w:t>
            </w:r>
          </w:p>
        </w:tc>
      </w:tr>
      <w:tr w:rsidR="00621AFE" w:rsidRPr="00621AFE" w:rsidTr="00F61660">
        <w:tc>
          <w:tcPr>
            <w:tcW w:w="2547" w:type="dxa"/>
            <w:shd w:val="clear" w:color="auto" w:fill="auto"/>
          </w:tcPr>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Współpraca szkoły z pracodawcami</w:t>
            </w:r>
          </w:p>
        </w:tc>
        <w:tc>
          <w:tcPr>
            <w:tcW w:w="4252" w:type="dxa"/>
            <w:shd w:val="clear" w:color="auto" w:fill="auto"/>
          </w:tcPr>
          <w:p w:rsidR="00621AFE" w:rsidRPr="00621AFE" w:rsidRDefault="00621AFE" w:rsidP="0046694A">
            <w:pPr>
              <w:numPr>
                <w:ilvl w:val="0"/>
                <w:numId w:val="474"/>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Z iloma pracodawcami z branży współpracuje szkoła w zakresie kształcenia praktycznego uczniów?</w:t>
            </w:r>
          </w:p>
          <w:p w:rsidR="00621AFE" w:rsidRPr="00621AFE" w:rsidRDefault="00621AFE" w:rsidP="00621AFE">
            <w:pPr>
              <w:spacing w:after="0" w:line="240" w:lineRule="auto"/>
              <w:ind w:left="360"/>
              <w:contextualSpacing/>
              <w:rPr>
                <w:rFonts w:eastAsia="Times New Roman"/>
                <w:color w:val="000000"/>
                <w:szCs w:val="20"/>
                <w:lang w:eastAsia="pl-PL"/>
              </w:rPr>
            </w:pPr>
          </w:p>
          <w:p w:rsidR="00621AFE" w:rsidRPr="00621AFE" w:rsidRDefault="00621AFE" w:rsidP="00621AFE">
            <w:pPr>
              <w:spacing w:after="0" w:line="240" w:lineRule="auto"/>
              <w:ind w:left="360"/>
              <w:contextualSpacing/>
              <w:rPr>
                <w:rFonts w:eastAsia="Times New Roman"/>
                <w:color w:val="000000"/>
                <w:szCs w:val="20"/>
                <w:lang w:eastAsia="pl-PL"/>
              </w:rPr>
            </w:pPr>
          </w:p>
          <w:p w:rsidR="00621AFE" w:rsidRPr="00621AFE" w:rsidRDefault="00621AFE" w:rsidP="0046694A">
            <w:pPr>
              <w:numPr>
                <w:ilvl w:val="0"/>
                <w:numId w:val="474"/>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Ile wycieczek dydaktycznych do zakładów pracy jest organizowanych w każdej klasie w cyklu kształcenia?</w:t>
            </w:r>
          </w:p>
          <w:p w:rsidR="00621AFE" w:rsidRPr="00621AFE" w:rsidRDefault="00621AFE" w:rsidP="00621AFE">
            <w:pPr>
              <w:spacing w:after="0" w:line="240" w:lineRule="auto"/>
              <w:ind w:left="360"/>
              <w:contextualSpacing/>
              <w:rPr>
                <w:rFonts w:eastAsia="Times New Roman"/>
                <w:color w:val="000000"/>
                <w:szCs w:val="20"/>
                <w:lang w:eastAsia="pl-PL"/>
              </w:rPr>
            </w:pPr>
          </w:p>
          <w:p w:rsidR="00621AFE" w:rsidRPr="00621AFE" w:rsidRDefault="00621AFE" w:rsidP="00621AFE">
            <w:pPr>
              <w:spacing w:after="0" w:line="240" w:lineRule="auto"/>
              <w:ind w:left="360"/>
              <w:contextualSpacing/>
              <w:rPr>
                <w:rFonts w:eastAsia="Times New Roman"/>
                <w:color w:val="000000"/>
                <w:szCs w:val="20"/>
                <w:lang w:eastAsia="pl-PL"/>
              </w:rPr>
            </w:pPr>
          </w:p>
          <w:p w:rsidR="00621AFE" w:rsidRPr="00621AFE" w:rsidRDefault="00621AFE" w:rsidP="0046694A">
            <w:pPr>
              <w:numPr>
                <w:ilvl w:val="0"/>
                <w:numId w:val="474"/>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Ile staży u pracodawców jest realizowanych w szkole?</w:t>
            </w:r>
          </w:p>
          <w:p w:rsidR="00621AFE" w:rsidRPr="00621AFE" w:rsidRDefault="00621AFE" w:rsidP="00621AFE">
            <w:pPr>
              <w:spacing w:after="0" w:line="240" w:lineRule="auto"/>
              <w:ind w:left="360"/>
              <w:contextualSpacing/>
              <w:rPr>
                <w:rFonts w:eastAsia="Times New Roman"/>
                <w:color w:val="000000"/>
                <w:szCs w:val="20"/>
                <w:lang w:eastAsia="pl-PL"/>
              </w:rPr>
            </w:pPr>
          </w:p>
          <w:p w:rsidR="00621AFE" w:rsidRPr="00621AFE" w:rsidRDefault="00621AFE" w:rsidP="0046694A">
            <w:pPr>
              <w:numPr>
                <w:ilvl w:val="0"/>
                <w:numId w:val="474"/>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Z iloma pracodawcami i w jakim zakresie szkoła współpracuje w zakresie dokształcania nauczycieli?</w:t>
            </w:r>
          </w:p>
          <w:p w:rsidR="00621AFE" w:rsidRPr="00621AFE" w:rsidRDefault="00621AFE" w:rsidP="00621AFE">
            <w:pPr>
              <w:spacing w:after="0" w:line="240" w:lineRule="auto"/>
              <w:ind w:left="360"/>
              <w:contextualSpacing/>
              <w:rPr>
                <w:rFonts w:eastAsia="Times New Roman"/>
                <w:color w:val="000000"/>
                <w:szCs w:val="20"/>
                <w:lang w:eastAsia="pl-PL"/>
              </w:rPr>
            </w:pPr>
          </w:p>
          <w:p w:rsidR="00621AFE" w:rsidRPr="00621AFE" w:rsidRDefault="00621AFE" w:rsidP="0046694A">
            <w:pPr>
              <w:numPr>
                <w:ilvl w:val="0"/>
                <w:numId w:val="474"/>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Ilu pracodawców wspomaga szkołę w zakresie wyposażenia w środki dydaktyczne?</w:t>
            </w:r>
          </w:p>
          <w:p w:rsidR="00621AFE" w:rsidRPr="00621AFE" w:rsidRDefault="00621AFE" w:rsidP="00621AFE">
            <w:pPr>
              <w:spacing w:after="0" w:line="240" w:lineRule="auto"/>
              <w:ind w:left="360"/>
              <w:contextualSpacing/>
              <w:rPr>
                <w:rFonts w:eastAsia="Times New Roman"/>
                <w:color w:val="000000"/>
                <w:szCs w:val="20"/>
                <w:lang w:eastAsia="pl-PL"/>
              </w:rPr>
            </w:pPr>
          </w:p>
          <w:p w:rsidR="00621AFE" w:rsidRPr="00621AFE" w:rsidRDefault="00621AFE" w:rsidP="0046694A">
            <w:pPr>
              <w:numPr>
                <w:ilvl w:val="0"/>
                <w:numId w:val="474"/>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 xml:space="preserve">Ilu uczniów po uzyskaniu kwalifikacji zawodowych pracuje w branży </w:t>
            </w:r>
            <w:r w:rsidRPr="00621AFE">
              <w:rPr>
                <w:rFonts w:eastAsia="Times New Roman"/>
                <w:color w:val="000000"/>
                <w:szCs w:val="20"/>
                <w:lang w:eastAsia="pl-PL"/>
              </w:rPr>
              <w:lastRenderedPageBreak/>
              <w:t>transportowej?</w:t>
            </w:r>
          </w:p>
          <w:p w:rsidR="00621AFE" w:rsidRPr="00621AFE" w:rsidRDefault="00621AFE" w:rsidP="00621AFE">
            <w:pPr>
              <w:spacing w:after="0" w:line="240" w:lineRule="auto"/>
              <w:ind w:left="360"/>
              <w:contextualSpacing/>
              <w:rPr>
                <w:rFonts w:eastAsia="Times New Roman"/>
                <w:color w:val="000000"/>
                <w:szCs w:val="20"/>
                <w:lang w:eastAsia="pl-PL"/>
              </w:rPr>
            </w:pPr>
          </w:p>
          <w:p w:rsidR="00621AFE" w:rsidRPr="00621AFE" w:rsidRDefault="00621AFE" w:rsidP="0046694A">
            <w:pPr>
              <w:numPr>
                <w:ilvl w:val="0"/>
                <w:numId w:val="474"/>
              </w:numPr>
              <w:pBdr>
                <w:top w:val="nil"/>
                <w:left w:val="nil"/>
                <w:bottom w:val="nil"/>
                <w:right w:val="nil"/>
                <w:between w:val="nil"/>
              </w:pBdr>
              <w:spacing w:after="0" w:line="240" w:lineRule="auto"/>
              <w:contextualSpacing/>
              <w:rPr>
                <w:rFonts w:eastAsia="Times New Roman"/>
                <w:color w:val="000000"/>
                <w:szCs w:val="20"/>
                <w:lang w:eastAsia="pl-PL"/>
              </w:rPr>
            </w:pPr>
            <w:r w:rsidRPr="00621AFE">
              <w:rPr>
                <w:rFonts w:eastAsia="Times New Roman"/>
                <w:color w:val="000000"/>
                <w:szCs w:val="20"/>
                <w:lang w:eastAsia="pl-PL"/>
              </w:rPr>
              <w:t>Czy istnieje baza danych pracodawców poszukujących absolwentów szkoły i absolwentów poszukujących pracy?</w:t>
            </w:r>
          </w:p>
        </w:tc>
        <w:tc>
          <w:tcPr>
            <w:tcW w:w="3374" w:type="dxa"/>
            <w:shd w:val="clear" w:color="auto" w:fill="auto"/>
          </w:tcPr>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lastRenderedPageBreak/>
              <w:t>Szkoła współpracuje z minimum 2 pracodawcami</w:t>
            </w: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Minimum 5 wycieczek w ciągu całego cyklu kształcenia</w:t>
            </w: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10% uczniów odbywa staż u pracodawcy</w:t>
            </w: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Szkoła współpracuje z minimum 2 pracodawcami</w:t>
            </w: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Szkoła współpracuje z minimum 2 pracodawcami</w:t>
            </w: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50% absolwentów pracuje w branży</w:t>
            </w: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p>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Opracowano bazę danych</w:t>
            </w:r>
          </w:p>
        </w:tc>
        <w:tc>
          <w:tcPr>
            <w:tcW w:w="2155" w:type="dxa"/>
            <w:shd w:val="clear" w:color="auto" w:fill="auto"/>
          </w:tcPr>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lastRenderedPageBreak/>
              <w:t>Ankieta ewaluacyjna, analiza dokumentacji szkolnej, media społecznościowe, wywiad branżowy</w:t>
            </w:r>
          </w:p>
        </w:tc>
        <w:tc>
          <w:tcPr>
            <w:tcW w:w="1666" w:type="dxa"/>
            <w:shd w:val="clear" w:color="auto" w:fill="auto"/>
          </w:tcPr>
          <w:p w:rsidR="00621AFE" w:rsidRPr="00621AFE" w:rsidRDefault="00621AFE" w:rsidP="00621AFE">
            <w:pPr>
              <w:pBdr>
                <w:top w:val="nil"/>
                <w:left w:val="nil"/>
                <w:bottom w:val="nil"/>
                <w:right w:val="nil"/>
                <w:between w:val="nil"/>
              </w:pBdr>
              <w:spacing w:after="0" w:line="240" w:lineRule="auto"/>
              <w:rPr>
                <w:rFonts w:eastAsia="Times New Roman"/>
                <w:color w:val="000000"/>
                <w:szCs w:val="20"/>
                <w:lang w:eastAsia="pl-PL"/>
              </w:rPr>
            </w:pPr>
            <w:r w:rsidRPr="00621AFE">
              <w:rPr>
                <w:rFonts w:eastAsia="Times New Roman"/>
                <w:color w:val="000000"/>
                <w:szCs w:val="20"/>
                <w:lang w:eastAsia="pl-PL"/>
              </w:rPr>
              <w:t>W czasie realizacji nauki oraz po zakończeniu edukacji</w:t>
            </w:r>
          </w:p>
        </w:tc>
      </w:tr>
    </w:tbl>
    <w:p w:rsidR="00621AFE" w:rsidRDefault="00621AFE" w:rsidP="00621AFE">
      <w:pPr>
        <w:spacing w:after="0"/>
        <w:contextualSpacing/>
      </w:pPr>
    </w:p>
    <w:p w:rsidR="00621AFE" w:rsidRDefault="00621AFE">
      <w:r>
        <w:br w:type="page"/>
      </w:r>
    </w:p>
    <w:p w:rsidR="00621AFE" w:rsidRDefault="00621AFE" w:rsidP="00621AFE">
      <w:pPr>
        <w:pStyle w:val="Nagwek1"/>
      </w:pPr>
      <w:bookmarkStart w:id="21" w:name="_Toc18672270"/>
      <w:r>
        <w:lastRenderedPageBreak/>
        <w:t>VI. ZALECANA LITERATURA DO ZAWODU</w:t>
      </w:r>
      <w:bookmarkEnd w:id="21"/>
    </w:p>
    <w:p w:rsidR="00F72F60" w:rsidRDefault="00F72F60" w:rsidP="0046694A">
      <w:pPr>
        <w:pStyle w:val="Akapitzlist"/>
        <w:numPr>
          <w:ilvl w:val="0"/>
          <w:numId w:val="475"/>
        </w:numPr>
        <w:shd w:val="clear" w:color="auto" w:fill="FFFFFF" w:themeFill="background1"/>
        <w:tabs>
          <w:tab w:val="left" w:pos="770"/>
        </w:tabs>
        <w:spacing w:before="120" w:after="120"/>
        <w:jc w:val="both"/>
        <w:rPr>
          <w:rFonts w:ascii="Arial" w:hAnsi="Arial" w:cs="Arial"/>
        </w:rPr>
      </w:pPr>
      <w:r w:rsidRPr="00F72F60">
        <w:rPr>
          <w:rFonts w:ascii="Arial" w:hAnsi="Arial" w:cs="Arial"/>
        </w:rPr>
        <w:t>Abramek K. F., Uzdowski M.: Podstawy obsługiwania i napraw. Wydawnictwo WKŁ, Warszawa 2009.</w:t>
      </w:r>
    </w:p>
    <w:p w:rsidR="00F72F60" w:rsidRPr="00F72F60" w:rsidRDefault="00F72F60" w:rsidP="0046694A">
      <w:pPr>
        <w:pStyle w:val="Akapitzlist"/>
        <w:numPr>
          <w:ilvl w:val="0"/>
          <w:numId w:val="475"/>
        </w:numPr>
        <w:shd w:val="clear" w:color="auto" w:fill="FFFFFF" w:themeFill="background1"/>
        <w:tabs>
          <w:tab w:val="left" w:pos="770"/>
        </w:tabs>
        <w:spacing w:before="120" w:after="120"/>
        <w:jc w:val="both"/>
        <w:rPr>
          <w:rFonts w:ascii="Arial" w:hAnsi="Arial" w:cs="Arial"/>
        </w:rPr>
      </w:pPr>
      <w:r>
        <w:rPr>
          <w:rFonts w:ascii="Arial" w:hAnsi="Arial" w:cs="Arial"/>
        </w:rPr>
        <w:t>Boś P., Chodorowska D., Fejkiel R., Sitarz S., Wrzask Z.: Podstawy budowy maszyn. Wydawnictwo WKŁ, Warszawa 2018.</w:t>
      </w:r>
    </w:p>
    <w:p w:rsidR="00F72F60" w:rsidRPr="00F72F60" w:rsidRDefault="00F72F60" w:rsidP="0046694A">
      <w:pPr>
        <w:pStyle w:val="Akapitzlist"/>
        <w:numPr>
          <w:ilvl w:val="0"/>
          <w:numId w:val="475"/>
        </w:numPr>
        <w:shd w:val="clear" w:color="auto" w:fill="FFFFFF" w:themeFill="background1"/>
        <w:tabs>
          <w:tab w:val="left" w:pos="770"/>
        </w:tabs>
        <w:spacing w:before="120" w:after="120"/>
        <w:jc w:val="both"/>
        <w:rPr>
          <w:rFonts w:ascii="Arial" w:hAnsi="Arial" w:cs="Arial"/>
        </w:rPr>
      </w:pPr>
      <w:r w:rsidRPr="00F72F60">
        <w:rPr>
          <w:rFonts w:ascii="Arial" w:hAnsi="Arial" w:cs="Arial"/>
        </w:rPr>
        <w:t xml:space="preserve">Burdzik R., Konieczny Ł.: Diagnozowanie zespołów i podzespołów pojazdów samochodowych. Wydawnictwo Nowa Era, Warszawa 2015. </w:t>
      </w:r>
    </w:p>
    <w:p w:rsidR="00F72F60" w:rsidRPr="00F72F60" w:rsidRDefault="00F72F60" w:rsidP="0046694A">
      <w:pPr>
        <w:pStyle w:val="Akapitzlist"/>
        <w:numPr>
          <w:ilvl w:val="0"/>
          <w:numId w:val="475"/>
        </w:numPr>
        <w:shd w:val="clear" w:color="auto" w:fill="FFFFFF" w:themeFill="background1"/>
        <w:tabs>
          <w:tab w:val="left" w:pos="770"/>
        </w:tabs>
        <w:spacing w:before="120" w:after="120"/>
        <w:jc w:val="both"/>
        <w:rPr>
          <w:rFonts w:ascii="Arial" w:hAnsi="Arial" w:cs="Arial"/>
        </w:rPr>
      </w:pPr>
      <w:r w:rsidRPr="00F72F60">
        <w:rPr>
          <w:rFonts w:ascii="Arial" w:hAnsi="Arial" w:cs="Arial"/>
        </w:rPr>
        <w:t>Dąbrowski M., Kowalczyk S.: Pracownia diagnostyki pojazdów samochodowych. Wydawnictwo WSiP, Warszawa 2011.</w:t>
      </w:r>
    </w:p>
    <w:p w:rsidR="00F72F60" w:rsidRPr="00F72F60" w:rsidRDefault="00F72F60" w:rsidP="0046694A">
      <w:pPr>
        <w:pStyle w:val="Akapitzlist"/>
        <w:numPr>
          <w:ilvl w:val="0"/>
          <w:numId w:val="475"/>
        </w:numPr>
        <w:shd w:val="clear" w:color="auto" w:fill="FFFFFF" w:themeFill="background1"/>
        <w:tabs>
          <w:tab w:val="left" w:pos="770"/>
        </w:tabs>
        <w:spacing w:before="120" w:after="120"/>
        <w:jc w:val="both"/>
        <w:rPr>
          <w:rFonts w:ascii="Arial" w:hAnsi="Arial" w:cs="Arial"/>
        </w:rPr>
      </w:pPr>
      <w:r w:rsidRPr="00F72F60">
        <w:rPr>
          <w:rFonts w:ascii="Arial" w:hAnsi="Arial" w:cs="Arial"/>
        </w:rPr>
        <w:t>Fundowicz P., Radzimierski M., Wieczorek M.: Konstrukcja pojazdów samochodowych. Wydawnictwo WSiP, Warszawa 2010.</w:t>
      </w:r>
    </w:p>
    <w:p w:rsidR="00F72F60" w:rsidRPr="00F72F60" w:rsidRDefault="00F72F60" w:rsidP="0046694A">
      <w:pPr>
        <w:pStyle w:val="Akapitzlist"/>
        <w:numPr>
          <w:ilvl w:val="0"/>
          <w:numId w:val="475"/>
        </w:numPr>
        <w:shd w:val="clear" w:color="auto" w:fill="FFFFFF" w:themeFill="background1"/>
        <w:tabs>
          <w:tab w:val="left" w:pos="770"/>
        </w:tabs>
        <w:spacing w:before="120" w:after="120"/>
        <w:jc w:val="both"/>
        <w:rPr>
          <w:rFonts w:ascii="Arial" w:hAnsi="Arial" w:cs="Arial"/>
        </w:rPr>
      </w:pPr>
      <w:r w:rsidRPr="00F72F60">
        <w:rPr>
          <w:rFonts w:ascii="Arial" w:hAnsi="Arial" w:cs="Arial"/>
        </w:rPr>
        <w:t>Gabryelewicz M.: Podwozia i nadwozia pojazdów samochodowych. Budowa, obsługa, diagnostyka. Wydawnictwo WKŁ, Warszawa 2018.</w:t>
      </w:r>
    </w:p>
    <w:p w:rsidR="00F72F60" w:rsidRPr="00F72F60" w:rsidRDefault="00F72F60" w:rsidP="0046694A">
      <w:pPr>
        <w:pStyle w:val="Akapitzlist"/>
        <w:numPr>
          <w:ilvl w:val="0"/>
          <w:numId w:val="475"/>
        </w:numPr>
        <w:shd w:val="clear" w:color="auto" w:fill="FFFFFF" w:themeFill="background1"/>
        <w:tabs>
          <w:tab w:val="left" w:pos="770"/>
        </w:tabs>
        <w:spacing w:before="120" w:after="120"/>
        <w:jc w:val="both"/>
        <w:rPr>
          <w:rFonts w:ascii="Arial" w:hAnsi="Arial" w:cs="Arial"/>
        </w:rPr>
      </w:pPr>
      <w:r w:rsidRPr="00F72F60">
        <w:rPr>
          <w:rFonts w:ascii="Arial" w:hAnsi="Arial" w:cs="Arial"/>
        </w:rPr>
        <w:t>Gabryelewicz M.: Podwozia i nadwozia pojazdów samochodowych. Podstawy budowy diagnozowania i naprawy. Podręcznik do kształcenia w zawodach technik pojazdów samochodowych mechanik pojazdów samochodowych.  Wydawnictwo WKŁ, Warszawa 2015.</w:t>
      </w:r>
    </w:p>
    <w:p w:rsidR="00F72F60" w:rsidRPr="00F72F60" w:rsidRDefault="00F72F60" w:rsidP="0046694A">
      <w:pPr>
        <w:pStyle w:val="Akapitzlist"/>
        <w:numPr>
          <w:ilvl w:val="0"/>
          <w:numId w:val="475"/>
        </w:numPr>
        <w:shd w:val="clear" w:color="auto" w:fill="FFFFFF" w:themeFill="background1"/>
        <w:tabs>
          <w:tab w:val="left" w:pos="770"/>
        </w:tabs>
        <w:spacing w:before="120" w:after="120"/>
        <w:jc w:val="both"/>
        <w:rPr>
          <w:rFonts w:ascii="Arial" w:hAnsi="Arial" w:cs="Arial"/>
        </w:rPr>
      </w:pPr>
      <w:r w:rsidRPr="00F72F60">
        <w:rPr>
          <w:rFonts w:ascii="Arial" w:hAnsi="Arial" w:cs="Arial"/>
        </w:rPr>
        <w:t>Karczewski M., Szczęch L., Trawiński G.: Silniki pojazdów samochodowych. Wydawnictwo WSIP, Warszawa 2013.</w:t>
      </w:r>
    </w:p>
    <w:p w:rsidR="00F72F60" w:rsidRPr="00F72F60" w:rsidRDefault="00F72F60" w:rsidP="0046694A">
      <w:pPr>
        <w:pStyle w:val="Akapitzlist"/>
        <w:numPr>
          <w:ilvl w:val="0"/>
          <w:numId w:val="475"/>
        </w:numPr>
        <w:shd w:val="clear" w:color="auto" w:fill="FFFFFF" w:themeFill="background1"/>
        <w:tabs>
          <w:tab w:val="left" w:pos="770"/>
        </w:tabs>
        <w:spacing w:before="120" w:after="120"/>
        <w:jc w:val="both"/>
        <w:rPr>
          <w:rFonts w:ascii="Arial" w:hAnsi="Arial" w:cs="Arial"/>
        </w:rPr>
      </w:pPr>
      <w:r w:rsidRPr="00F72F60">
        <w:rPr>
          <w:rFonts w:ascii="Arial" w:hAnsi="Arial" w:cs="Arial"/>
        </w:rPr>
        <w:t>Kowalczyk S.: Organizacja i zarządzanie przedsiębiorstwem samochodowym. Wydawnictwo WSiP, Warszawa 2010.</w:t>
      </w:r>
    </w:p>
    <w:p w:rsidR="00F72F60" w:rsidRPr="00F72F60" w:rsidRDefault="00F72F60" w:rsidP="0046694A">
      <w:pPr>
        <w:pStyle w:val="Akapitzlist"/>
        <w:numPr>
          <w:ilvl w:val="0"/>
          <w:numId w:val="475"/>
        </w:numPr>
        <w:tabs>
          <w:tab w:val="left" w:pos="426"/>
        </w:tabs>
        <w:spacing w:before="120" w:after="120"/>
        <w:jc w:val="both"/>
        <w:rPr>
          <w:rFonts w:ascii="Arial" w:hAnsi="Arial" w:cs="Arial"/>
        </w:rPr>
      </w:pPr>
      <w:r w:rsidRPr="00F72F60">
        <w:rPr>
          <w:rFonts w:ascii="Arial" w:hAnsi="Arial" w:cs="Arial"/>
        </w:rPr>
        <w:t xml:space="preserve">Kuczyński Z., Michalak W.: Pracownia samochodowa. Wydawnictwo WSiP, Warszawa 1997. </w:t>
      </w:r>
    </w:p>
    <w:p w:rsidR="00F72F60" w:rsidRPr="00F72F60" w:rsidRDefault="00F72F60" w:rsidP="0046694A">
      <w:pPr>
        <w:pStyle w:val="Akapitzlist"/>
        <w:numPr>
          <w:ilvl w:val="0"/>
          <w:numId w:val="475"/>
        </w:numPr>
        <w:shd w:val="clear" w:color="auto" w:fill="FFFFFF" w:themeFill="background1"/>
        <w:tabs>
          <w:tab w:val="left" w:pos="770"/>
        </w:tabs>
        <w:spacing w:before="120" w:after="120"/>
        <w:jc w:val="both"/>
        <w:rPr>
          <w:rFonts w:ascii="Arial" w:hAnsi="Arial" w:cs="Arial"/>
        </w:rPr>
      </w:pPr>
      <w:r w:rsidRPr="00F72F60">
        <w:rPr>
          <w:rFonts w:ascii="Arial" w:hAnsi="Arial" w:cs="Arial"/>
        </w:rPr>
        <w:t>Legutko S.: Eksploatacja maszyn. Wydawnictwo Politechniki Poznańskiej, 2007.</w:t>
      </w:r>
    </w:p>
    <w:p w:rsidR="00F72F60" w:rsidRPr="00F72F60" w:rsidRDefault="00F72F60" w:rsidP="0046694A">
      <w:pPr>
        <w:pStyle w:val="Akapitzlist"/>
        <w:numPr>
          <w:ilvl w:val="0"/>
          <w:numId w:val="475"/>
        </w:numPr>
        <w:shd w:val="clear" w:color="auto" w:fill="FFFFFF" w:themeFill="background1"/>
        <w:tabs>
          <w:tab w:val="left" w:pos="770"/>
        </w:tabs>
        <w:spacing w:before="120" w:after="120"/>
        <w:jc w:val="both"/>
        <w:rPr>
          <w:rFonts w:ascii="Arial" w:hAnsi="Arial" w:cs="Arial"/>
        </w:rPr>
      </w:pPr>
      <w:r w:rsidRPr="00F72F60">
        <w:rPr>
          <w:rFonts w:ascii="Arial" w:hAnsi="Arial" w:cs="Arial"/>
          <w:color w:val="000000" w:themeColor="text1"/>
        </w:rPr>
        <w:t>Legutko S.: Podstawy eksploatacji maszyn i urządzeń. Wydawnictwo WSiP, Warszawa 2007.</w:t>
      </w:r>
    </w:p>
    <w:p w:rsidR="00F72F60" w:rsidRPr="00F72F60" w:rsidRDefault="00F72F60" w:rsidP="0046694A">
      <w:pPr>
        <w:pStyle w:val="Akapitzlist"/>
        <w:numPr>
          <w:ilvl w:val="0"/>
          <w:numId w:val="475"/>
        </w:numPr>
        <w:shd w:val="clear" w:color="auto" w:fill="FFFFFF" w:themeFill="background1"/>
        <w:tabs>
          <w:tab w:val="left" w:pos="770"/>
        </w:tabs>
        <w:spacing w:before="120" w:after="120"/>
        <w:jc w:val="both"/>
        <w:rPr>
          <w:rFonts w:ascii="Arial" w:hAnsi="Arial" w:cs="Arial"/>
        </w:rPr>
      </w:pPr>
      <w:r w:rsidRPr="00F72F60">
        <w:rPr>
          <w:rFonts w:ascii="Arial" w:hAnsi="Arial" w:cs="Arial"/>
        </w:rPr>
        <w:t>Luft S.: Podstawy budowy silników. Wydawnictwo WKŁ, Warszawa 2018.</w:t>
      </w:r>
    </w:p>
    <w:p w:rsidR="00F72F60" w:rsidRPr="00F72F60" w:rsidRDefault="00F72F60" w:rsidP="0046694A">
      <w:pPr>
        <w:pStyle w:val="Akapitzlist"/>
        <w:numPr>
          <w:ilvl w:val="0"/>
          <w:numId w:val="475"/>
        </w:numPr>
        <w:shd w:val="clear" w:color="auto" w:fill="FFFFFF" w:themeFill="background1"/>
        <w:tabs>
          <w:tab w:val="left" w:pos="770"/>
        </w:tabs>
        <w:spacing w:before="120" w:after="120"/>
        <w:jc w:val="both"/>
        <w:rPr>
          <w:rFonts w:ascii="Arial" w:hAnsi="Arial" w:cs="Arial"/>
        </w:rPr>
      </w:pPr>
      <w:r w:rsidRPr="00F72F60">
        <w:rPr>
          <w:rFonts w:ascii="Arial" w:hAnsi="Arial" w:cs="Arial"/>
        </w:rPr>
        <w:t>Markowski M., Stanik Z.: Naprawa zespołów i podzespołów pojazdów samochodowych. Wydawnictwo Nowa Era, Warszawa 2015.</w:t>
      </w:r>
    </w:p>
    <w:p w:rsidR="00F72F60" w:rsidRPr="00F72F60" w:rsidRDefault="00F72F60" w:rsidP="0046694A">
      <w:pPr>
        <w:pStyle w:val="Akapitzlist"/>
        <w:numPr>
          <w:ilvl w:val="0"/>
          <w:numId w:val="475"/>
        </w:numPr>
        <w:shd w:val="clear" w:color="auto" w:fill="FFFFFF" w:themeFill="background1"/>
        <w:tabs>
          <w:tab w:val="left" w:pos="770"/>
        </w:tabs>
        <w:spacing w:before="120" w:after="120"/>
        <w:jc w:val="both"/>
        <w:rPr>
          <w:rFonts w:ascii="Arial" w:hAnsi="Arial" w:cs="Arial"/>
        </w:rPr>
      </w:pPr>
      <w:r w:rsidRPr="00F72F60">
        <w:rPr>
          <w:rFonts w:ascii="Arial" w:eastAsia="Calibri" w:hAnsi="Arial" w:cs="Arial"/>
        </w:rPr>
        <w:t>Olszak W.: Obróbka skrawaniem, Wydawnictwo Naukowe PWN, Warszawa 2017.</w:t>
      </w:r>
    </w:p>
    <w:p w:rsidR="00F72F60" w:rsidRPr="00F72F60" w:rsidRDefault="00F72F60" w:rsidP="0046694A">
      <w:pPr>
        <w:pStyle w:val="Akapitzlist"/>
        <w:numPr>
          <w:ilvl w:val="0"/>
          <w:numId w:val="475"/>
        </w:numPr>
        <w:shd w:val="clear" w:color="auto" w:fill="FFFFFF" w:themeFill="background1"/>
        <w:tabs>
          <w:tab w:val="left" w:pos="770"/>
        </w:tabs>
        <w:spacing w:before="120" w:after="120"/>
        <w:jc w:val="both"/>
        <w:rPr>
          <w:rFonts w:ascii="Arial" w:hAnsi="Arial" w:cs="Arial"/>
        </w:rPr>
      </w:pPr>
      <w:r w:rsidRPr="00F72F60">
        <w:rPr>
          <w:rFonts w:ascii="Arial" w:hAnsi="Arial" w:cs="Arial"/>
        </w:rPr>
        <w:t>Prochowski L., Żuchowski A.: Samochody ciężarowe i autobusy. Wydawnictwo WKŁ, Warszawa 2016.</w:t>
      </w:r>
    </w:p>
    <w:p w:rsidR="00F72F60" w:rsidRPr="00F72F60" w:rsidRDefault="00F72F60" w:rsidP="0046694A">
      <w:pPr>
        <w:pStyle w:val="Akapitzlist"/>
        <w:numPr>
          <w:ilvl w:val="0"/>
          <w:numId w:val="475"/>
        </w:numPr>
        <w:shd w:val="clear" w:color="auto" w:fill="FFFFFF" w:themeFill="background1"/>
        <w:tabs>
          <w:tab w:val="left" w:pos="770"/>
        </w:tabs>
        <w:spacing w:before="120" w:after="120"/>
        <w:jc w:val="both"/>
        <w:rPr>
          <w:rFonts w:ascii="Arial" w:hAnsi="Arial" w:cs="Arial"/>
        </w:rPr>
      </w:pPr>
      <w:r w:rsidRPr="00F72F60">
        <w:rPr>
          <w:rFonts w:ascii="Arial" w:hAnsi="Arial" w:cs="Arial"/>
        </w:rPr>
        <w:t>Praca zbiorowa: Remont silnika od A do Z. Wydawnictwo Polskie Wydawnictwo Rolnicze, Warszawa 2015.</w:t>
      </w:r>
    </w:p>
    <w:p w:rsidR="00F72F60" w:rsidRPr="00F72F60" w:rsidRDefault="00F72F60" w:rsidP="0046694A">
      <w:pPr>
        <w:pStyle w:val="Akapitzlist"/>
        <w:numPr>
          <w:ilvl w:val="0"/>
          <w:numId w:val="475"/>
        </w:numPr>
        <w:shd w:val="clear" w:color="auto" w:fill="FFFFFF" w:themeFill="background1"/>
        <w:tabs>
          <w:tab w:val="left" w:pos="770"/>
        </w:tabs>
        <w:spacing w:before="120" w:after="120"/>
        <w:jc w:val="both"/>
        <w:rPr>
          <w:rFonts w:ascii="Arial" w:hAnsi="Arial" w:cs="Arial"/>
        </w:rPr>
      </w:pPr>
      <w:r w:rsidRPr="00F72F60">
        <w:rPr>
          <w:rFonts w:ascii="Arial" w:eastAsia="Calibri" w:hAnsi="Arial" w:cs="Arial"/>
        </w:rPr>
        <w:t>Rączkowski B.: BHP w praktyce, Wydanie XVII. Wydawnictwo ODDK, Gdańsk 2018.</w:t>
      </w:r>
    </w:p>
    <w:p w:rsidR="00F72F60" w:rsidRPr="00F72F60" w:rsidRDefault="00F72F60" w:rsidP="0046694A">
      <w:pPr>
        <w:pStyle w:val="Akapitzlist"/>
        <w:numPr>
          <w:ilvl w:val="0"/>
          <w:numId w:val="475"/>
        </w:numPr>
        <w:tabs>
          <w:tab w:val="left" w:pos="426"/>
        </w:tabs>
        <w:spacing w:before="120" w:after="120"/>
        <w:jc w:val="both"/>
        <w:rPr>
          <w:rFonts w:ascii="Arial" w:hAnsi="Arial" w:cs="Arial"/>
        </w:rPr>
      </w:pPr>
      <w:r w:rsidRPr="00F72F60">
        <w:rPr>
          <w:rFonts w:ascii="Arial" w:hAnsi="Arial" w:cs="Arial"/>
        </w:rPr>
        <w:t xml:space="preserve">Reński A.: Budowa samochodów. Układy hamulcowe i kierownicze oraz zawieszenia. WPW, Warszawa 2004. </w:t>
      </w:r>
    </w:p>
    <w:p w:rsidR="00F72F60" w:rsidRPr="00F72F60" w:rsidRDefault="00F72F60" w:rsidP="0046694A">
      <w:pPr>
        <w:pStyle w:val="Akapitzlist"/>
        <w:numPr>
          <w:ilvl w:val="0"/>
          <w:numId w:val="475"/>
        </w:numPr>
        <w:tabs>
          <w:tab w:val="left" w:pos="426"/>
        </w:tabs>
        <w:spacing w:before="120" w:after="120"/>
        <w:jc w:val="both"/>
        <w:rPr>
          <w:rFonts w:ascii="Arial" w:hAnsi="Arial" w:cs="Arial"/>
        </w:rPr>
      </w:pPr>
      <w:r w:rsidRPr="00F72F60">
        <w:rPr>
          <w:rFonts w:ascii="Arial" w:hAnsi="Arial" w:cs="Arial"/>
        </w:rPr>
        <w:t>Rychter T.: Budowa pojazdów samochodowych. Wydawnictwo WSiP, Warszawa 1999.</w:t>
      </w:r>
    </w:p>
    <w:p w:rsidR="00F72F60" w:rsidRDefault="00F72F60" w:rsidP="0046694A">
      <w:pPr>
        <w:pStyle w:val="Akapitzlist"/>
        <w:numPr>
          <w:ilvl w:val="0"/>
          <w:numId w:val="475"/>
        </w:numPr>
        <w:tabs>
          <w:tab w:val="left" w:pos="426"/>
        </w:tabs>
        <w:spacing w:before="120" w:after="120"/>
        <w:jc w:val="both"/>
        <w:rPr>
          <w:rFonts w:ascii="Arial" w:hAnsi="Arial" w:cs="Arial"/>
        </w:rPr>
      </w:pPr>
      <w:r w:rsidRPr="00F72F60">
        <w:rPr>
          <w:rFonts w:ascii="Arial" w:hAnsi="Arial" w:cs="Arial"/>
        </w:rPr>
        <w:t>Rychter T.: Mechanik pojazdów samochodowych. Wydawnictwo WSiP, Warszawa 1999.</w:t>
      </w:r>
    </w:p>
    <w:p w:rsidR="00F72F60" w:rsidRPr="00F72F60" w:rsidRDefault="00F72F60" w:rsidP="0046694A">
      <w:pPr>
        <w:pStyle w:val="Akapitzlist"/>
        <w:numPr>
          <w:ilvl w:val="0"/>
          <w:numId w:val="475"/>
        </w:numPr>
        <w:tabs>
          <w:tab w:val="left" w:pos="426"/>
        </w:tabs>
        <w:spacing w:before="120" w:after="120"/>
        <w:jc w:val="both"/>
        <w:rPr>
          <w:rFonts w:ascii="Arial" w:hAnsi="Arial" w:cs="Arial"/>
        </w:rPr>
      </w:pPr>
      <w:r>
        <w:rPr>
          <w:rFonts w:ascii="Arial" w:hAnsi="Arial" w:cs="Arial"/>
        </w:rPr>
        <w:t>Stępniewski D.: Bezpieczeństwo pracy w przedsiębiorstwie samochodowym. Wydawnictwo WKŁ, Warszawa 2014.</w:t>
      </w:r>
    </w:p>
    <w:p w:rsidR="00F72F60" w:rsidRPr="00F72F60" w:rsidRDefault="00F72F60" w:rsidP="0046694A">
      <w:pPr>
        <w:pStyle w:val="Akapitzlist"/>
        <w:numPr>
          <w:ilvl w:val="0"/>
          <w:numId w:val="475"/>
        </w:numPr>
        <w:tabs>
          <w:tab w:val="left" w:pos="426"/>
        </w:tabs>
        <w:spacing w:before="120" w:after="120"/>
        <w:jc w:val="both"/>
        <w:rPr>
          <w:rFonts w:ascii="Arial" w:hAnsi="Arial" w:cs="Arial"/>
        </w:rPr>
      </w:pPr>
      <w:r w:rsidRPr="00F72F60">
        <w:rPr>
          <w:rFonts w:ascii="Arial" w:eastAsia="Calibri" w:hAnsi="Arial" w:cs="Arial"/>
        </w:rPr>
        <w:t>Talega J., Torzewski J., Grzelak K.: Podstawy konstrukcji maszyn. Wydawnictwo WSiP, Warszawa 2013.</w:t>
      </w:r>
    </w:p>
    <w:p w:rsidR="00F72F60" w:rsidRPr="00F72F60" w:rsidRDefault="00F72F60" w:rsidP="0046694A">
      <w:pPr>
        <w:pStyle w:val="Akapitzlist"/>
        <w:numPr>
          <w:ilvl w:val="0"/>
          <w:numId w:val="475"/>
        </w:numPr>
        <w:shd w:val="clear" w:color="auto" w:fill="FFFFFF" w:themeFill="background1"/>
        <w:tabs>
          <w:tab w:val="left" w:pos="770"/>
        </w:tabs>
        <w:spacing w:before="120" w:after="120"/>
        <w:jc w:val="both"/>
        <w:rPr>
          <w:rFonts w:ascii="Arial" w:hAnsi="Arial" w:cs="Arial"/>
        </w:rPr>
      </w:pPr>
      <w:r w:rsidRPr="00F72F60">
        <w:rPr>
          <w:rFonts w:ascii="Arial" w:hAnsi="Arial" w:cs="Arial"/>
        </w:rPr>
        <w:t>Zając M.: Układy przeniesienia napędu samochodów ciężarowych i autobusów. Wydawnictwo WKŁ, Warszawa 2008.</w:t>
      </w:r>
    </w:p>
    <w:p w:rsidR="00F72F60" w:rsidRPr="00F72F60" w:rsidRDefault="00F72F60" w:rsidP="0046694A">
      <w:pPr>
        <w:pStyle w:val="Akapitzlist"/>
        <w:numPr>
          <w:ilvl w:val="0"/>
          <w:numId w:val="475"/>
        </w:numPr>
        <w:shd w:val="clear" w:color="auto" w:fill="FFFFFF" w:themeFill="background1"/>
        <w:tabs>
          <w:tab w:val="left" w:pos="770"/>
        </w:tabs>
        <w:spacing w:before="120" w:after="120"/>
        <w:jc w:val="both"/>
        <w:rPr>
          <w:rFonts w:ascii="Arial" w:hAnsi="Arial" w:cs="Arial"/>
        </w:rPr>
      </w:pPr>
      <w:r w:rsidRPr="00F72F60">
        <w:rPr>
          <w:rFonts w:ascii="Arial" w:hAnsi="Arial" w:cs="Arial"/>
        </w:rPr>
        <w:t>Zając P.: Silniki pojazdów samochodowych. Podstawy budowy, diagnozowania i naprawy. Wydawnictwo WKŁ, 2015.</w:t>
      </w:r>
    </w:p>
    <w:p w:rsidR="00F72F60" w:rsidRDefault="00F72F60"/>
    <w:sectPr w:rsidR="00F72F60" w:rsidSect="002243A0">
      <w:footerReference w:type="default" r:id="rId9"/>
      <w:headerReference w:type="first" r:id="rId10"/>
      <w:pgSz w:w="16838" w:h="11906" w:orient="landscape"/>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5306" w:rsidRDefault="006A5306" w:rsidP="002243A0">
      <w:pPr>
        <w:spacing w:after="192" w:line="240" w:lineRule="auto"/>
      </w:pPr>
      <w:r>
        <w:separator/>
      </w:r>
    </w:p>
  </w:endnote>
  <w:endnote w:type="continuationSeparator" w:id="1">
    <w:p w:rsidR="006A5306" w:rsidRDefault="006A5306" w:rsidP="002243A0">
      <w:pPr>
        <w:spacing w:after="192"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EE"/>
    <w:family w:val="roman"/>
    <w:pitch w:val="variable"/>
    <w:sig w:usb0="00000007" w:usb1="00000000" w:usb2="00000000" w:usb3="00000000" w:csb0="00000093" w:csb1="00000000"/>
  </w:font>
  <w:font w:name="TimesNewRomanPS-BoldMT">
    <w:panose1 w:val="00000000000000000000"/>
    <w:charset w:val="EE"/>
    <w:family w:val="auto"/>
    <w:notTrueType/>
    <w:pitch w:val="default"/>
    <w:sig w:usb0="00000005" w:usb1="00000000" w:usb2="00000000" w:usb3="00000000" w:csb0="00000002" w:csb1="00000000"/>
  </w:font>
  <w:font w:name="MinionPro-Regular">
    <w:altName w:val="MS Mincho"/>
    <w:panose1 w:val="00000000000000000000"/>
    <w:charset w:val="80"/>
    <w:family w:val="roman"/>
    <w:notTrueType/>
    <w:pitch w:val="default"/>
    <w:sig w:usb0="00000005"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8028574"/>
      <w:docPartObj>
        <w:docPartGallery w:val="Page Numbers (Bottom of Page)"/>
        <w:docPartUnique/>
      </w:docPartObj>
    </w:sdtPr>
    <w:sdtContent>
      <w:p w:rsidR="00C061FE" w:rsidRDefault="000F2E97">
        <w:pPr>
          <w:pStyle w:val="Stopka"/>
          <w:spacing w:after="192"/>
          <w:jc w:val="right"/>
        </w:pPr>
        <w:r>
          <w:fldChar w:fldCharType="begin"/>
        </w:r>
        <w:r w:rsidR="00C061FE">
          <w:instrText>PAGE   \* MERGEFORMAT</w:instrText>
        </w:r>
        <w:r>
          <w:fldChar w:fldCharType="separate"/>
        </w:r>
        <w:r w:rsidR="00855EA3">
          <w:rPr>
            <w:noProof/>
          </w:rPr>
          <w:t>22</w:t>
        </w:r>
        <w:r>
          <w:fldChar w:fldCharType="end"/>
        </w:r>
      </w:p>
    </w:sdtContent>
  </w:sdt>
  <w:p w:rsidR="00C061FE" w:rsidRDefault="00C061FE">
    <w:pPr>
      <w:pStyle w:val="Stopka"/>
      <w:spacing w:after="19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5306" w:rsidRDefault="006A5306" w:rsidP="002243A0">
      <w:pPr>
        <w:spacing w:after="192" w:line="240" w:lineRule="auto"/>
      </w:pPr>
      <w:r>
        <w:separator/>
      </w:r>
    </w:p>
  </w:footnote>
  <w:footnote w:type="continuationSeparator" w:id="1">
    <w:p w:rsidR="006A5306" w:rsidRDefault="006A5306" w:rsidP="002243A0">
      <w:pPr>
        <w:spacing w:after="192" w:line="240" w:lineRule="auto"/>
      </w:pPr>
      <w:r>
        <w:continuationSeparator/>
      </w:r>
    </w:p>
  </w:footnote>
  <w:footnote w:id="2">
    <w:p w:rsidR="00C061FE" w:rsidRPr="00A84D6C" w:rsidRDefault="00C061FE">
      <w:pPr>
        <w:pStyle w:val="Tekstprzypisudolnego"/>
        <w:rPr>
          <w:lang w:val="pl-PL"/>
        </w:rPr>
      </w:pPr>
      <w:r>
        <w:rPr>
          <w:rStyle w:val="Odwoanieprzypisudolnego"/>
        </w:rPr>
        <w:footnoteRef/>
      </w:r>
      <w:r w:rsidRPr="00A84D6C">
        <w:rPr>
          <w:rFonts w:ascii="Arial" w:hAnsi="Arial"/>
          <w:sz w:val="16"/>
          <w:szCs w:val="16"/>
        </w:rPr>
        <w:t>Art. 8 pkt 3-6 ustawy z dnia 22 grudnia 2015 r. o Zintegrowanym Systemie Kwalifikacji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1FE" w:rsidRDefault="00C061FE">
    <w:pPr>
      <w:pStyle w:val="Nagwek"/>
    </w:pPr>
    <w:bookmarkStart w:id="22" w:name="_GoBack"/>
    <w:bookmarkEnd w:id="22"/>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E81"/>
    <w:multiLevelType w:val="hybridMultilevel"/>
    <w:tmpl w:val="371463D6"/>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14E3A50"/>
    <w:multiLevelType w:val="hybridMultilevel"/>
    <w:tmpl w:val="78FE4D18"/>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1BD4E04"/>
    <w:multiLevelType w:val="hybridMultilevel"/>
    <w:tmpl w:val="A900E146"/>
    <w:lvl w:ilvl="0" w:tplc="04150011">
      <w:start w:val="1"/>
      <w:numFmt w:val="decimal"/>
      <w:lvlText w:val="%1)"/>
      <w:lvlJc w:val="left"/>
      <w:pPr>
        <w:ind w:left="1133" w:hanging="360"/>
      </w:pPr>
    </w:lvl>
    <w:lvl w:ilvl="1" w:tplc="04150019" w:tentative="1">
      <w:start w:val="1"/>
      <w:numFmt w:val="lowerLetter"/>
      <w:lvlText w:val="%2."/>
      <w:lvlJc w:val="left"/>
      <w:pPr>
        <w:ind w:left="1681" w:hanging="360"/>
      </w:pPr>
    </w:lvl>
    <w:lvl w:ilvl="2" w:tplc="0415001B" w:tentative="1">
      <w:start w:val="1"/>
      <w:numFmt w:val="lowerRoman"/>
      <w:lvlText w:val="%3."/>
      <w:lvlJc w:val="right"/>
      <w:pPr>
        <w:ind w:left="2401" w:hanging="180"/>
      </w:pPr>
    </w:lvl>
    <w:lvl w:ilvl="3" w:tplc="0415000F" w:tentative="1">
      <w:start w:val="1"/>
      <w:numFmt w:val="decimal"/>
      <w:lvlText w:val="%4."/>
      <w:lvlJc w:val="left"/>
      <w:pPr>
        <w:ind w:left="3121" w:hanging="360"/>
      </w:pPr>
    </w:lvl>
    <w:lvl w:ilvl="4" w:tplc="04150019" w:tentative="1">
      <w:start w:val="1"/>
      <w:numFmt w:val="lowerLetter"/>
      <w:lvlText w:val="%5."/>
      <w:lvlJc w:val="left"/>
      <w:pPr>
        <w:ind w:left="3841" w:hanging="360"/>
      </w:pPr>
    </w:lvl>
    <w:lvl w:ilvl="5" w:tplc="0415001B" w:tentative="1">
      <w:start w:val="1"/>
      <w:numFmt w:val="lowerRoman"/>
      <w:lvlText w:val="%6."/>
      <w:lvlJc w:val="right"/>
      <w:pPr>
        <w:ind w:left="4561" w:hanging="180"/>
      </w:pPr>
    </w:lvl>
    <w:lvl w:ilvl="6" w:tplc="0415000F" w:tentative="1">
      <w:start w:val="1"/>
      <w:numFmt w:val="decimal"/>
      <w:lvlText w:val="%7."/>
      <w:lvlJc w:val="left"/>
      <w:pPr>
        <w:ind w:left="5281" w:hanging="360"/>
      </w:pPr>
    </w:lvl>
    <w:lvl w:ilvl="7" w:tplc="04150019" w:tentative="1">
      <w:start w:val="1"/>
      <w:numFmt w:val="lowerLetter"/>
      <w:lvlText w:val="%8."/>
      <w:lvlJc w:val="left"/>
      <w:pPr>
        <w:ind w:left="6001" w:hanging="360"/>
      </w:pPr>
    </w:lvl>
    <w:lvl w:ilvl="8" w:tplc="0415001B" w:tentative="1">
      <w:start w:val="1"/>
      <w:numFmt w:val="lowerRoman"/>
      <w:lvlText w:val="%9."/>
      <w:lvlJc w:val="right"/>
      <w:pPr>
        <w:ind w:left="6721" w:hanging="180"/>
      </w:pPr>
    </w:lvl>
  </w:abstractNum>
  <w:abstractNum w:abstractNumId="3">
    <w:nsid w:val="01DF7CA3"/>
    <w:multiLevelType w:val="hybridMultilevel"/>
    <w:tmpl w:val="33A485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20A6277"/>
    <w:multiLevelType w:val="hybridMultilevel"/>
    <w:tmpl w:val="5CD6FA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2AE6C9B"/>
    <w:multiLevelType w:val="hybridMultilevel"/>
    <w:tmpl w:val="34B8F6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2B17CC9"/>
    <w:multiLevelType w:val="hybridMultilevel"/>
    <w:tmpl w:val="2C30B2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2BE5C85"/>
    <w:multiLevelType w:val="hybridMultilevel"/>
    <w:tmpl w:val="3078B3C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2FB0E5A"/>
    <w:multiLevelType w:val="hybridMultilevel"/>
    <w:tmpl w:val="C12EB2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30A5300"/>
    <w:multiLevelType w:val="hybridMultilevel"/>
    <w:tmpl w:val="0180F4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3381D5F"/>
    <w:multiLevelType w:val="hybridMultilevel"/>
    <w:tmpl w:val="DFEE46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35E4C28"/>
    <w:multiLevelType w:val="hybridMultilevel"/>
    <w:tmpl w:val="BC8CEC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37C4893"/>
    <w:multiLevelType w:val="hybridMultilevel"/>
    <w:tmpl w:val="F88EE6F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03AC1D60"/>
    <w:multiLevelType w:val="hybridMultilevel"/>
    <w:tmpl w:val="3C6A375A"/>
    <w:lvl w:ilvl="0" w:tplc="2D1E1F3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3C72B19"/>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3F57A03"/>
    <w:multiLevelType w:val="hybridMultilevel"/>
    <w:tmpl w:val="441C5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044E5646"/>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4D05494"/>
    <w:multiLevelType w:val="hybridMultilevel"/>
    <w:tmpl w:val="EA5C5FF4"/>
    <w:lvl w:ilvl="0" w:tplc="A320B4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05391E8F"/>
    <w:multiLevelType w:val="hybridMultilevel"/>
    <w:tmpl w:val="0DD2AA30"/>
    <w:lvl w:ilvl="0" w:tplc="3BF69A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05DB525F"/>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6493EF6"/>
    <w:multiLevelType w:val="hybridMultilevel"/>
    <w:tmpl w:val="C228205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06744DC8"/>
    <w:multiLevelType w:val="hybridMultilevel"/>
    <w:tmpl w:val="0B0C2D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06E23593"/>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07087ED3"/>
    <w:multiLevelType w:val="hybridMultilevel"/>
    <w:tmpl w:val="E662FAF8"/>
    <w:lvl w:ilvl="0" w:tplc="2C60B9D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07143E05"/>
    <w:multiLevelType w:val="hybridMultilevel"/>
    <w:tmpl w:val="32A44A42"/>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07213967"/>
    <w:multiLevelType w:val="hybridMultilevel"/>
    <w:tmpl w:val="CDA269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07DB0AD2"/>
    <w:multiLevelType w:val="hybridMultilevel"/>
    <w:tmpl w:val="B2C845C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080C7383"/>
    <w:multiLevelType w:val="hybridMultilevel"/>
    <w:tmpl w:val="3078B3C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08166BA3"/>
    <w:multiLevelType w:val="hybridMultilevel"/>
    <w:tmpl w:val="4D727D70"/>
    <w:lvl w:ilvl="0" w:tplc="04150011">
      <w:start w:val="1"/>
      <w:numFmt w:val="decimal"/>
      <w:lvlText w:val="%1)"/>
      <w:lvlJc w:val="left"/>
      <w:pPr>
        <w:ind w:left="1210"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29">
    <w:nsid w:val="08303A37"/>
    <w:multiLevelType w:val="hybridMultilevel"/>
    <w:tmpl w:val="EEE8CE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08681D09"/>
    <w:multiLevelType w:val="hybridMultilevel"/>
    <w:tmpl w:val="2466C34A"/>
    <w:lvl w:ilvl="0" w:tplc="3A24E2E4">
      <w:start w:val="1"/>
      <w:numFmt w:val="bullet"/>
      <w:lvlText w:val=""/>
      <w:lvlJc w:val="left"/>
      <w:pPr>
        <w:ind w:left="720" w:hanging="360"/>
      </w:pPr>
      <w:rPr>
        <w:rFonts w:ascii="Symbol" w:hAnsi="Symbol" w:hint="default"/>
        <w:b w:val="0"/>
        <w:i/>
        <w:strike w:val="0"/>
        <w:color w:val="auto"/>
      </w:rPr>
    </w:lvl>
    <w:lvl w:ilvl="1" w:tplc="3BF69A50">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08BE0D33"/>
    <w:multiLevelType w:val="hybridMultilevel"/>
    <w:tmpl w:val="D28851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090F4700"/>
    <w:multiLevelType w:val="hybridMultilevel"/>
    <w:tmpl w:val="6E30A8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09147EFE"/>
    <w:multiLevelType w:val="hybridMultilevel"/>
    <w:tmpl w:val="00C855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09BC2401"/>
    <w:multiLevelType w:val="hybridMultilevel"/>
    <w:tmpl w:val="3536DF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09E95C88"/>
    <w:multiLevelType w:val="hybridMultilevel"/>
    <w:tmpl w:val="44666D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0A191314"/>
    <w:multiLevelType w:val="hybridMultilevel"/>
    <w:tmpl w:val="8604CB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0A5D332D"/>
    <w:multiLevelType w:val="hybridMultilevel"/>
    <w:tmpl w:val="C228205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0A947B85"/>
    <w:multiLevelType w:val="hybridMultilevel"/>
    <w:tmpl w:val="3536DF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0B2F4463"/>
    <w:multiLevelType w:val="hybridMultilevel"/>
    <w:tmpl w:val="8556A4E4"/>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nsid w:val="0BA1478D"/>
    <w:multiLevelType w:val="hybridMultilevel"/>
    <w:tmpl w:val="6D50FB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0BD21DED"/>
    <w:multiLevelType w:val="hybridMultilevel"/>
    <w:tmpl w:val="E8188A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0CA70DFE"/>
    <w:multiLevelType w:val="hybridMultilevel"/>
    <w:tmpl w:val="7A5205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0DB1636A"/>
    <w:multiLevelType w:val="hybridMultilevel"/>
    <w:tmpl w:val="E662FAF8"/>
    <w:lvl w:ilvl="0" w:tplc="2C60B9D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0F2C5038"/>
    <w:multiLevelType w:val="hybridMultilevel"/>
    <w:tmpl w:val="CECE5C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0F6678B4"/>
    <w:multiLevelType w:val="hybridMultilevel"/>
    <w:tmpl w:val="D27465FC"/>
    <w:lvl w:ilvl="0" w:tplc="3BF69A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0F810BA4"/>
    <w:multiLevelType w:val="hybridMultilevel"/>
    <w:tmpl w:val="8D8A7D7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0F8B0D6F"/>
    <w:multiLevelType w:val="hybridMultilevel"/>
    <w:tmpl w:val="EBBC1E6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0FA97F3B"/>
    <w:multiLevelType w:val="hybridMultilevel"/>
    <w:tmpl w:val="E662FAF8"/>
    <w:lvl w:ilvl="0" w:tplc="2C60B9D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0FE0396E"/>
    <w:multiLevelType w:val="hybridMultilevel"/>
    <w:tmpl w:val="E662FAF8"/>
    <w:lvl w:ilvl="0" w:tplc="2C60B9D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106C284E"/>
    <w:multiLevelType w:val="hybridMultilevel"/>
    <w:tmpl w:val="7A8228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10AE10A5"/>
    <w:multiLevelType w:val="hybridMultilevel"/>
    <w:tmpl w:val="D316AB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10CD40F2"/>
    <w:multiLevelType w:val="hybridMultilevel"/>
    <w:tmpl w:val="A3325F5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10F666C8"/>
    <w:multiLevelType w:val="hybridMultilevel"/>
    <w:tmpl w:val="303028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11423579"/>
    <w:multiLevelType w:val="hybridMultilevel"/>
    <w:tmpl w:val="8604CB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11D54BD1"/>
    <w:multiLevelType w:val="hybridMultilevel"/>
    <w:tmpl w:val="BC2A32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11DB32CC"/>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11E95977"/>
    <w:multiLevelType w:val="hybridMultilevel"/>
    <w:tmpl w:val="ED3CA452"/>
    <w:lvl w:ilvl="0" w:tplc="65A6065C">
      <w:start w:val="1"/>
      <w:numFmt w:val="decimal"/>
      <w:lvlText w:val="%1)"/>
      <w:lvlJc w:val="right"/>
      <w:pPr>
        <w:ind w:left="360" w:hanging="360"/>
      </w:pPr>
      <w:rPr>
        <w:rFonts w:hint="default"/>
        <w:b w:val="0"/>
        <w:i w:val="0"/>
        <w:sz w:val="22"/>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11FC1D44"/>
    <w:multiLevelType w:val="hybridMultilevel"/>
    <w:tmpl w:val="BC9E7CAE"/>
    <w:lvl w:ilvl="0" w:tplc="5CA486E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9">
    <w:nsid w:val="1289538C"/>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12903F88"/>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12C65B5A"/>
    <w:multiLevelType w:val="hybridMultilevel"/>
    <w:tmpl w:val="E662FAF8"/>
    <w:lvl w:ilvl="0" w:tplc="2C60B9D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135B31CF"/>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13794926"/>
    <w:multiLevelType w:val="hybridMultilevel"/>
    <w:tmpl w:val="EADC7CA6"/>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nsid w:val="138D3BF4"/>
    <w:multiLevelType w:val="hybridMultilevel"/>
    <w:tmpl w:val="C61248C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13A83D4F"/>
    <w:multiLevelType w:val="hybridMultilevel"/>
    <w:tmpl w:val="98683F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142B6367"/>
    <w:multiLevelType w:val="hybridMultilevel"/>
    <w:tmpl w:val="CECE5C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14385389"/>
    <w:multiLevelType w:val="hybridMultilevel"/>
    <w:tmpl w:val="C5D89290"/>
    <w:lvl w:ilvl="0" w:tplc="04150011">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68">
    <w:nsid w:val="143D2953"/>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14937176"/>
    <w:multiLevelType w:val="multilevel"/>
    <w:tmpl w:val="11789982"/>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15367BFB"/>
    <w:multiLevelType w:val="hybridMultilevel"/>
    <w:tmpl w:val="CDA269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15AD4419"/>
    <w:multiLevelType w:val="hybridMultilevel"/>
    <w:tmpl w:val="34B8F6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163A68FD"/>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16626D0E"/>
    <w:multiLevelType w:val="hybridMultilevel"/>
    <w:tmpl w:val="20467F1C"/>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16B84716"/>
    <w:multiLevelType w:val="hybridMultilevel"/>
    <w:tmpl w:val="E662FAF8"/>
    <w:lvl w:ilvl="0" w:tplc="2C60B9D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16CF43E6"/>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16EA4CB9"/>
    <w:multiLevelType w:val="hybridMultilevel"/>
    <w:tmpl w:val="74C669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16F4565D"/>
    <w:multiLevelType w:val="hybridMultilevel"/>
    <w:tmpl w:val="C61248C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170C4E03"/>
    <w:multiLevelType w:val="hybridMultilevel"/>
    <w:tmpl w:val="01EADC82"/>
    <w:lvl w:ilvl="0" w:tplc="3BF69A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1721076D"/>
    <w:multiLevelType w:val="hybridMultilevel"/>
    <w:tmpl w:val="42C83D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17957209"/>
    <w:multiLevelType w:val="hybridMultilevel"/>
    <w:tmpl w:val="42D8D2BC"/>
    <w:lvl w:ilvl="0" w:tplc="E49499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17C1767A"/>
    <w:multiLevelType w:val="hybridMultilevel"/>
    <w:tmpl w:val="D28851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18187759"/>
    <w:multiLevelType w:val="hybridMultilevel"/>
    <w:tmpl w:val="217860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18326372"/>
    <w:multiLevelType w:val="hybridMultilevel"/>
    <w:tmpl w:val="33A485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1867607B"/>
    <w:multiLevelType w:val="hybridMultilevel"/>
    <w:tmpl w:val="4D727D70"/>
    <w:lvl w:ilvl="0" w:tplc="04150011">
      <w:start w:val="1"/>
      <w:numFmt w:val="decimal"/>
      <w:lvlText w:val="%1)"/>
      <w:lvlJc w:val="left"/>
      <w:pPr>
        <w:ind w:left="1210"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85">
    <w:nsid w:val="18A06029"/>
    <w:multiLevelType w:val="hybridMultilevel"/>
    <w:tmpl w:val="855A3E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18D011AB"/>
    <w:multiLevelType w:val="hybridMultilevel"/>
    <w:tmpl w:val="C5E456D0"/>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7">
    <w:nsid w:val="1A2D6E73"/>
    <w:multiLevelType w:val="hybridMultilevel"/>
    <w:tmpl w:val="193433BA"/>
    <w:lvl w:ilvl="0" w:tplc="9332482C">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1A4E6A53"/>
    <w:multiLevelType w:val="hybridMultilevel"/>
    <w:tmpl w:val="B9883BB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1AC655AF"/>
    <w:multiLevelType w:val="hybridMultilevel"/>
    <w:tmpl w:val="3078B3C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1AE44F70"/>
    <w:multiLevelType w:val="hybridMultilevel"/>
    <w:tmpl w:val="86EA5BD8"/>
    <w:lvl w:ilvl="0" w:tplc="F970DACC">
      <w:start w:val="1"/>
      <w:numFmt w:val="decimal"/>
      <w:lvlText w:val="%1)"/>
      <w:lvlJc w:val="left"/>
      <w:pPr>
        <w:ind w:left="360" w:hanging="360"/>
      </w:pPr>
      <w:rPr>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nsid w:val="1AF96638"/>
    <w:multiLevelType w:val="hybridMultilevel"/>
    <w:tmpl w:val="3078B3C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1B4A2C4E"/>
    <w:multiLevelType w:val="hybridMultilevel"/>
    <w:tmpl w:val="E4B48632"/>
    <w:lvl w:ilvl="0" w:tplc="6A6E79DA">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1BB82B1A"/>
    <w:multiLevelType w:val="hybridMultilevel"/>
    <w:tmpl w:val="7DF0C804"/>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1BEA0D40"/>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1C5B07FF"/>
    <w:multiLevelType w:val="hybridMultilevel"/>
    <w:tmpl w:val="FF200AA6"/>
    <w:lvl w:ilvl="0" w:tplc="04150011">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96">
    <w:nsid w:val="1C855CA3"/>
    <w:multiLevelType w:val="hybridMultilevel"/>
    <w:tmpl w:val="7A8228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1CBC7DF6"/>
    <w:multiLevelType w:val="hybridMultilevel"/>
    <w:tmpl w:val="3510F5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1D660B88"/>
    <w:multiLevelType w:val="hybridMultilevel"/>
    <w:tmpl w:val="056EAA16"/>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nsid w:val="1DD83160"/>
    <w:multiLevelType w:val="hybridMultilevel"/>
    <w:tmpl w:val="C8E46A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1DF03C40"/>
    <w:multiLevelType w:val="hybridMultilevel"/>
    <w:tmpl w:val="BEC066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1DF15547"/>
    <w:multiLevelType w:val="hybridMultilevel"/>
    <w:tmpl w:val="4F3039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1E294225"/>
    <w:multiLevelType w:val="hybridMultilevel"/>
    <w:tmpl w:val="EC7297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1E3917AF"/>
    <w:multiLevelType w:val="hybridMultilevel"/>
    <w:tmpl w:val="4D727D70"/>
    <w:lvl w:ilvl="0" w:tplc="04150011">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104">
    <w:nsid w:val="1EC6390E"/>
    <w:multiLevelType w:val="hybridMultilevel"/>
    <w:tmpl w:val="E8188A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1ECA5653"/>
    <w:multiLevelType w:val="hybridMultilevel"/>
    <w:tmpl w:val="3078B3C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nsid w:val="1EF37727"/>
    <w:multiLevelType w:val="hybridMultilevel"/>
    <w:tmpl w:val="3510F5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1F20484A"/>
    <w:multiLevelType w:val="hybridMultilevel"/>
    <w:tmpl w:val="23002F7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nsid w:val="1F2875B3"/>
    <w:multiLevelType w:val="hybridMultilevel"/>
    <w:tmpl w:val="6ACA5D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1F2C14DB"/>
    <w:multiLevelType w:val="hybridMultilevel"/>
    <w:tmpl w:val="9ED4CA82"/>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0">
    <w:nsid w:val="1F5E06CA"/>
    <w:multiLevelType w:val="hybridMultilevel"/>
    <w:tmpl w:val="FA485F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1F7758B9"/>
    <w:multiLevelType w:val="hybridMultilevel"/>
    <w:tmpl w:val="C04C98A2"/>
    <w:lvl w:ilvl="0" w:tplc="0B6C6E08">
      <w:start w:val="1"/>
      <w:numFmt w:val="decimal"/>
      <w:lvlText w:val="%1)"/>
      <w:lvlJc w:val="left"/>
      <w:pPr>
        <w:ind w:left="360" w:hanging="360"/>
      </w:pPr>
      <w:rPr>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2">
    <w:nsid w:val="1FC75F42"/>
    <w:multiLevelType w:val="hybridMultilevel"/>
    <w:tmpl w:val="4DD44A62"/>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20103B16"/>
    <w:multiLevelType w:val="hybridMultilevel"/>
    <w:tmpl w:val="E4B48632"/>
    <w:lvl w:ilvl="0" w:tplc="6A6E79DA">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206F7E48"/>
    <w:multiLevelType w:val="hybridMultilevel"/>
    <w:tmpl w:val="23C20BC8"/>
    <w:lvl w:ilvl="0" w:tplc="A066DECC">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208F5595"/>
    <w:multiLevelType w:val="hybridMultilevel"/>
    <w:tmpl w:val="F88EE6F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nsid w:val="20AF00C3"/>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20BA3375"/>
    <w:multiLevelType w:val="hybridMultilevel"/>
    <w:tmpl w:val="B45A7D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212A7CF6"/>
    <w:multiLevelType w:val="hybridMultilevel"/>
    <w:tmpl w:val="BC8CEC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215B5518"/>
    <w:multiLevelType w:val="hybridMultilevel"/>
    <w:tmpl w:val="90CA15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21782ED0"/>
    <w:multiLevelType w:val="hybridMultilevel"/>
    <w:tmpl w:val="45EAABBE"/>
    <w:lvl w:ilvl="0" w:tplc="3BF69A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nsid w:val="21865059"/>
    <w:multiLevelType w:val="hybridMultilevel"/>
    <w:tmpl w:val="6BFC250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2">
    <w:nsid w:val="218F3634"/>
    <w:multiLevelType w:val="hybridMultilevel"/>
    <w:tmpl w:val="FCBA21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21BB40F4"/>
    <w:multiLevelType w:val="hybridMultilevel"/>
    <w:tmpl w:val="8C14661A"/>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4">
    <w:nsid w:val="21F615DC"/>
    <w:multiLevelType w:val="hybridMultilevel"/>
    <w:tmpl w:val="A52059F0"/>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nsid w:val="223877DC"/>
    <w:multiLevelType w:val="hybridMultilevel"/>
    <w:tmpl w:val="4D727D70"/>
    <w:lvl w:ilvl="0" w:tplc="04150011">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126">
    <w:nsid w:val="22392675"/>
    <w:multiLevelType w:val="hybridMultilevel"/>
    <w:tmpl w:val="42C83D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223D2AC2"/>
    <w:multiLevelType w:val="hybridMultilevel"/>
    <w:tmpl w:val="1C44B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8">
    <w:nsid w:val="22750EEE"/>
    <w:multiLevelType w:val="hybridMultilevel"/>
    <w:tmpl w:val="B9883BB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nsid w:val="22857DD5"/>
    <w:multiLevelType w:val="hybridMultilevel"/>
    <w:tmpl w:val="64D6F0A8"/>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nsid w:val="229D1497"/>
    <w:multiLevelType w:val="hybridMultilevel"/>
    <w:tmpl w:val="23C20BC8"/>
    <w:lvl w:ilvl="0" w:tplc="A066DECC">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22BF207C"/>
    <w:multiLevelType w:val="hybridMultilevel"/>
    <w:tmpl w:val="D62839EE"/>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nsid w:val="22D03919"/>
    <w:multiLevelType w:val="hybridMultilevel"/>
    <w:tmpl w:val="8B14F798"/>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nsid w:val="234E186F"/>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23E6547E"/>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23FD5129"/>
    <w:multiLevelType w:val="hybridMultilevel"/>
    <w:tmpl w:val="DFEE46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241E39C6"/>
    <w:multiLevelType w:val="hybridMultilevel"/>
    <w:tmpl w:val="E4B48632"/>
    <w:lvl w:ilvl="0" w:tplc="6A6E79DA">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nsid w:val="24657D14"/>
    <w:multiLevelType w:val="hybridMultilevel"/>
    <w:tmpl w:val="B6963C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246B553B"/>
    <w:multiLevelType w:val="hybridMultilevel"/>
    <w:tmpl w:val="F2FA27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2501578D"/>
    <w:multiLevelType w:val="hybridMultilevel"/>
    <w:tmpl w:val="53F418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nsid w:val="25056300"/>
    <w:multiLevelType w:val="hybridMultilevel"/>
    <w:tmpl w:val="3E024A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2554310C"/>
    <w:multiLevelType w:val="hybridMultilevel"/>
    <w:tmpl w:val="A762CF48"/>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nsid w:val="257773DF"/>
    <w:multiLevelType w:val="hybridMultilevel"/>
    <w:tmpl w:val="79DA06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25F27B84"/>
    <w:multiLevelType w:val="hybridMultilevel"/>
    <w:tmpl w:val="B290E084"/>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nsid w:val="2648557E"/>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267C14FF"/>
    <w:multiLevelType w:val="hybridMultilevel"/>
    <w:tmpl w:val="4AC0367E"/>
    <w:lvl w:ilvl="0" w:tplc="E37A6434">
      <w:start w:val="1"/>
      <w:numFmt w:val="decimal"/>
      <w:lvlText w:val="%1)"/>
      <w:lvlJc w:val="right"/>
      <w:pPr>
        <w:ind w:left="434" w:hanging="360"/>
      </w:pPr>
      <w:rPr>
        <w:rFonts w:hint="default"/>
        <w:b w:val="0"/>
        <w:i w:val="0"/>
        <w:sz w:val="18"/>
        <w:szCs w:val="18"/>
      </w:rPr>
    </w:lvl>
    <w:lvl w:ilvl="1" w:tplc="04150019" w:tentative="1">
      <w:start w:val="1"/>
      <w:numFmt w:val="lowerLetter"/>
      <w:lvlText w:val="%2."/>
      <w:lvlJc w:val="left"/>
      <w:pPr>
        <w:ind w:left="1154" w:hanging="360"/>
      </w:pPr>
    </w:lvl>
    <w:lvl w:ilvl="2" w:tplc="0415001B" w:tentative="1">
      <w:start w:val="1"/>
      <w:numFmt w:val="lowerRoman"/>
      <w:lvlText w:val="%3."/>
      <w:lvlJc w:val="right"/>
      <w:pPr>
        <w:ind w:left="1874" w:hanging="180"/>
      </w:pPr>
    </w:lvl>
    <w:lvl w:ilvl="3" w:tplc="0415000F" w:tentative="1">
      <w:start w:val="1"/>
      <w:numFmt w:val="decimal"/>
      <w:lvlText w:val="%4."/>
      <w:lvlJc w:val="left"/>
      <w:pPr>
        <w:ind w:left="2594" w:hanging="360"/>
      </w:pPr>
    </w:lvl>
    <w:lvl w:ilvl="4" w:tplc="04150019" w:tentative="1">
      <w:start w:val="1"/>
      <w:numFmt w:val="lowerLetter"/>
      <w:lvlText w:val="%5."/>
      <w:lvlJc w:val="left"/>
      <w:pPr>
        <w:ind w:left="3314" w:hanging="360"/>
      </w:pPr>
    </w:lvl>
    <w:lvl w:ilvl="5" w:tplc="0415001B" w:tentative="1">
      <w:start w:val="1"/>
      <w:numFmt w:val="lowerRoman"/>
      <w:lvlText w:val="%6."/>
      <w:lvlJc w:val="right"/>
      <w:pPr>
        <w:ind w:left="4034" w:hanging="180"/>
      </w:pPr>
    </w:lvl>
    <w:lvl w:ilvl="6" w:tplc="0415000F" w:tentative="1">
      <w:start w:val="1"/>
      <w:numFmt w:val="decimal"/>
      <w:lvlText w:val="%7."/>
      <w:lvlJc w:val="left"/>
      <w:pPr>
        <w:ind w:left="4754" w:hanging="360"/>
      </w:pPr>
    </w:lvl>
    <w:lvl w:ilvl="7" w:tplc="04150019" w:tentative="1">
      <w:start w:val="1"/>
      <w:numFmt w:val="lowerLetter"/>
      <w:lvlText w:val="%8."/>
      <w:lvlJc w:val="left"/>
      <w:pPr>
        <w:ind w:left="5474" w:hanging="360"/>
      </w:pPr>
    </w:lvl>
    <w:lvl w:ilvl="8" w:tplc="0415001B" w:tentative="1">
      <w:start w:val="1"/>
      <w:numFmt w:val="lowerRoman"/>
      <w:lvlText w:val="%9."/>
      <w:lvlJc w:val="right"/>
      <w:pPr>
        <w:ind w:left="6194" w:hanging="180"/>
      </w:pPr>
    </w:lvl>
  </w:abstractNum>
  <w:abstractNum w:abstractNumId="146">
    <w:nsid w:val="267C178D"/>
    <w:multiLevelType w:val="hybridMultilevel"/>
    <w:tmpl w:val="CECE5C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nsid w:val="26821263"/>
    <w:multiLevelType w:val="hybridMultilevel"/>
    <w:tmpl w:val="4D727D70"/>
    <w:lvl w:ilvl="0" w:tplc="04150011">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148">
    <w:nsid w:val="26885E4D"/>
    <w:multiLevelType w:val="hybridMultilevel"/>
    <w:tmpl w:val="3078B3C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nsid w:val="26AC4DD8"/>
    <w:multiLevelType w:val="hybridMultilevel"/>
    <w:tmpl w:val="4D727D70"/>
    <w:lvl w:ilvl="0" w:tplc="04150011">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150">
    <w:nsid w:val="278E1C59"/>
    <w:multiLevelType w:val="hybridMultilevel"/>
    <w:tmpl w:val="5D5C0A98"/>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nsid w:val="27A409D9"/>
    <w:multiLevelType w:val="hybridMultilevel"/>
    <w:tmpl w:val="E662FAF8"/>
    <w:lvl w:ilvl="0" w:tplc="2C60B9D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nsid w:val="27B16458"/>
    <w:multiLevelType w:val="hybridMultilevel"/>
    <w:tmpl w:val="7BA843BC"/>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3">
    <w:nsid w:val="27C152D5"/>
    <w:multiLevelType w:val="hybridMultilevel"/>
    <w:tmpl w:val="D11232F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nsid w:val="27D67322"/>
    <w:multiLevelType w:val="hybridMultilevel"/>
    <w:tmpl w:val="E662FAF8"/>
    <w:lvl w:ilvl="0" w:tplc="2C60B9D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nsid w:val="280870C9"/>
    <w:multiLevelType w:val="hybridMultilevel"/>
    <w:tmpl w:val="8604CB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nsid w:val="2829751A"/>
    <w:multiLevelType w:val="hybridMultilevel"/>
    <w:tmpl w:val="751898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nsid w:val="28446E83"/>
    <w:multiLevelType w:val="hybridMultilevel"/>
    <w:tmpl w:val="B66A9DC4"/>
    <w:lvl w:ilvl="0" w:tplc="A320B4C4">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58">
    <w:nsid w:val="285450E3"/>
    <w:multiLevelType w:val="hybridMultilevel"/>
    <w:tmpl w:val="C66A8DC2"/>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9">
    <w:nsid w:val="28B4449F"/>
    <w:multiLevelType w:val="hybridMultilevel"/>
    <w:tmpl w:val="ACE8D290"/>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nsid w:val="28BD15E2"/>
    <w:multiLevelType w:val="hybridMultilevel"/>
    <w:tmpl w:val="714CDBE6"/>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nsid w:val="297D6923"/>
    <w:multiLevelType w:val="hybridMultilevel"/>
    <w:tmpl w:val="7A14AD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nsid w:val="29D91507"/>
    <w:multiLevelType w:val="multilevel"/>
    <w:tmpl w:val="D83E4D12"/>
    <w:lvl w:ilvl="0">
      <w:start w:val="1"/>
      <w:numFmt w:val="bullet"/>
      <w:lvlText w:val=""/>
      <w:lvlJc w:val="left"/>
      <w:pPr>
        <w:ind w:left="360" w:hanging="360"/>
      </w:pPr>
      <w:rPr>
        <w:rFonts w:ascii="Symbol" w:hAnsi="Symbol" w:cs="Symbol"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3">
    <w:nsid w:val="2A4A1916"/>
    <w:multiLevelType w:val="hybridMultilevel"/>
    <w:tmpl w:val="F98C12F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nsid w:val="2A844C55"/>
    <w:multiLevelType w:val="hybridMultilevel"/>
    <w:tmpl w:val="55DA2762"/>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5">
    <w:nsid w:val="2AE4273F"/>
    <w:multiLevelType w:val="hybridMultilevel"/>
    <w:tmpl w:val="BEC066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nsid w:val="2B146636"/>
    <w:multiLevelType w:val="hybridMultilevel"/>
    <w:tmpl w:val="F7785396"/>
    <w:lvl w:ilvl="0" w:tplc="573ACE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nsid w:val="2B20273A"/>
    <w:multiLevelType w:val="hybridMultilevel"/>
    <w:tmpl w:val="4D727D70"/>
    <w:lvl w:ilvl="0" w:tplc="04150011">
      <w:start w:val="1"/>
      <w:numFmt w:val="decimal"/>
      <w:lvlText w:val="%1)"/>
      <w:lvlJc w:val="left"/>
      <w:pPr>
        <w:ind w:left="1210"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168">
    <w:nsid w:val="2B2E4AF5"/>
    <w:multiLevelType w:val="hybridMultilevel"/>
    <w:tmpl w:val="68B09A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nsid w:val="2B31261A"/>
    <w:multiLevelType w:val="hybridMultilevel"/>
    <w:tmpl w:val="E91EE732"/>
    <w:lvl w:ilvl="0" w:tplc="04150011">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170">
    <w:nsid w:val="2BA21C3B"/>
    <w:multiLevelType w:val="hybridMultilevel"/>
    <w:tmpl w:val="747078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nsid w:val="2BAE6C08"/>
    <w:multiLevelType w:val="hybridMultilevel"/>
    <w:tmpl w:val="0AF83C9E"/>
    <w:lvl w:ilvl="0" w:tplc="F59601A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2">
    <w:nsid w:val="2C8C3DAB"/>
    <w:multiLevelType w:val="hybridMultilevel"/>
    <w:tmpl w:val="247884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3">
    <w:nsid w:val="2CC00E55"/>
    <w:multiLevelType w:val="hybridMultilevel"/>
    <w:tmpl w:val="E662FAF8"/>
    <w:lvl w:ilvl="0" w:tplc="2C60B9D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nsid w:val="2CF8725A"/>
    <w:multiLevelType w:val="hybridMultilevel"/>
    <w:tmpl w:val="50C03E50"/>
    <w:lvl w:ilvl="0" w:tplc="1450A5DA">
      <w:start w:val="1"/>
      <w:numFmt w:val="decimal"/>
      <w:lvlText w:val="%1)"/>
      <w:lvlJc w:val="left"/>
      <w:pPr>
        <w:ind w:left="360" w:hanging="360"/>
      </w:pPr>
      <w:rPr>
        <w:rFonts w:hint="default"/>
        <w:color w:val="auto"/>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5">
    <w:nsid w:val="2CFF7929"/>
    <w:multiLevelType w:val="hybridMultilevel"/>
    <w:tmpl w:val="C686A642"/>
    <w:lvl w:ilvl="0" w:tplc="04150011">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176">
    <w:nsid w:val="2D100B02"/>
    <w:multiLevelType w:val="hybridMultilevel"/>
    <w:tmpl w:val="53F418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nsid w:val="2D2F1978"/>
    <w:multiLevelType w:val="hybridMultilevel"/>
    <w:tmpl w:val="DDE8A8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nsid w:val="2D3344FD"/>
    <w:multiLevelType w:val="hybridMultilevel"/>
    <w:tmpl w:val="A55EA5F2"/>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nsid w:val="2D63719D"/>
    <w:multiLevelType w:val="hybridMultilevel"/>
    <w:tmpl w:val="6BFC250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0">
    <w:nsid w:val="2DFE1906"/>
    <w:multiLevelType w:val="hybridMultilevel"/>
    <w:tmpl w:val="6ABC3D9A"/>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1">
    <w:nsid w:val="2F185FED"/>
    <w:multiLevelType w:val="hybridMultilevel"/>
    <w:tmpl w:val="A5CE668E"/>
    <w:lvl w:ilvl="0" w:tplc="9332482C">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nsid w:val="2F52117B"/>
    <w:multiLevelType w:val="hybridMultilevel"/>
    <w:tmpl w:val="B8EA7DA6"/>
    <w:lvl w:ilvl="0" w:tplc="3A24E2E4">
      <w:start w:val="1"/>
      <w:numFmt w:val="bullet"/>
      <w:lvlText w:val=""/>
      <w:lvlJc w:val="left"/>
      <w:pPr>
        <w:ind w:left="720" w:hanging="360"/>
      </w:pPr>
      <w:rPr>
        <w:rFonts w:ascii="Symbol" w:hAnsi="Symbol" w:hint="default"/>
        <w:b w:val="0"/>
        <w:i/>
        <w:strike w:val="0"/>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nsid w:val="2F6606B0"/>
    <w:multiLevelType w:val="hybridMultilevel"/>
    <w:tmpl w:val="932EDA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4">
    <w:nsid w:val="303B76E8"/>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nsid w:val="30A97538"/>
    <w:multiLevelType w:val="hybridMultilevel"/>
    <w:tmpl w:val="CECE5C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nsid w:val="30C82F71"/>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7">
    <w:nsid w:val="30D9264C"/>
    <w:multiLevelType w:val="hybridMultilevel"/>
    <w:tmpl w:val="8CF89C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nsid w:val="30EC1C9F"/>
    <w:multiLevelType w:val="hybridMultilevel"/>
    <w:tmpl w:val="88E404EA"/>
    <w:lvl w:ilvl="0" w:tplc="9332482C">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nsid w:val="31B10021"/>
    <w:multiLevelType w:val="hybridMultilevel"/>
    <w:tmpl w:val="42C872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nsid w:val="3200669E"/>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1">
    <w:nsid w:val="3233078E"/>
    <w:multiLevelType w:val="hybridMultilevel"/>
    <w:tmpl w:val="1EA88B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nsid w:val="3248297C"/>
    <w:multiLevelType w:val="hybridMultilevel"/>
    <w:tmpl w:val="751898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nsid w:val="326D31BB"/>
    <w:multiLevelType w:val="hybridMultilevel"/>
    <w:tmpl w:val="A87E7B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nsid w:val="326E535A"/>
    <w:multiLevelType w:val="hybridMultilevel"/>
    <w:tmpl w:val="C9462A7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5">
    <w:nsid w:val="330502BA"/>
    <w:multiLevelType w:val="hybridMultilevel"/>
    <w:tmpl w:val="7A50DDDC"/>
    <w:lvl w:ilvl="0" w:tplc="04150011">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196">
    <w:nsid w:val="3312066D"/>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7">
    <w:nsid w:val="33311C48"/>
    <w:multiLevelType w:val="hybridMultilevel"/>
    <w:tmpl w:val="CC0ED552"/>
    <w:lvl w:ilvl="0" w:tplc="27E4D83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nsid w:val="333C322A"/>
    <w:multiLevelType w:val="hybridMultilevel"/>
    <w:tmpl w:val="D316AB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nsid w:val="33685F3D"/>
    <w:multiLevelType w:val="hybridMultilevel"/>
    <w:tmpl w:val="E9B420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0">
    <w:nsid w:val="33796389"/>
    <w:multiLevelType w:val="hybridMultilevel"/>
    <w:tmpl w:val="BC8CEC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nsid w:val="338A6ED1"/>
    <w:multiLevelType w:val="hybridMultilevel"/>
    <w:tmpl w:val="9C9C91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nsid w:val="3393448A"/>
    <w:multiLevelType w:val="hybridMultilevel"/>
    <w:tmpl w:val="6330947E"/>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3">
    <w:nsid w:val="339942B3"/>
    <w:multiLevelType w:val="hybridMultilevel"/>
    <w:tmpl w:val="6000541E"/>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4">
    <w:nsid w:val="33BA2A83"/>
    <w:multiLevelType w:val="hybridMultilevel"/>
    <w:tmpl w:val="6E30A8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nsid w:val="340725B8"/>
    <w:multiLevelType w:val="hybridMultilevel"/>
    <w:tmpl w:val="7FC2D0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nsid w:val="34252981"/>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nsid w:val="3440300C"/>
    <w:multiLevelType w:val="hybridMultilevel"/>
    <w:tmpl w:val="CECE5C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nsid w:val="3462635D"/>
    <w:multiLevelType w:val="hybridMultilevel"/>
    <w:tmpl w:val="4D727D70"/>
    <w:lvl w:ilvl="0" w:tplc="04150011">
      <w:start w:val="1"/>
      <w:numFmt w:val="decimal"/>
      <w:lvlText w:val="%1)"/>
      <w:lvlJc w:val="left"/>
      <w:pPr>
        <w:ind w:left="1210"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209">
    <w:nsid w:val="349A48E4"/>
    <w:multiLevelType w:val="hybridMultilevel"/>
    <w:tmpl w:val="29146A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nsid w:val="34FF5102"/>
    <w:multiLevelType w:val="hybridMultilevel"/>
    <w:tmpl w:val="23C20BC8"/>
    <w:lvl w:ilvl="0" w:tplc="A066DECC">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nsid w:val="3505342B"/>
    <w:multiLevelType w:val="hybridMultilevel"/>
    <w:tmpl w:val="08CCBE48"/>
    <w:lvl w:ilvl="0" w:tplc="3BF69A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2">
    <w:nsid w:val="35192F64"/>
    <w:multiLevelType w:val="hybridMultilevel"/>
    <w:tmpl w:val="A3325F5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nsid w:val="352C1D93"/>
    <w:multiLevelType w:val="hybridMultilevel"/>
    <w:tmpl w:val="97F04028"/>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4">
    <w:nsid w:val="357575BA"/>
    <w:multiLevelType w:val="hybridMultilevel"/>
    <w:tmpl w:val="62FA6A82"/>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5">
    <w:nsid w:val="358C6884"/>
    <w:multiLevelType w:val="hybridMultilevel"/>
    <w:tmpl w:val="3BC0A3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nsid w:val="35DA2666"/>
    <w:multiLevelType w:val="hybridMultilevel"/>
    <w:tmpl w:val="3118B0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nsid w:val="369A6594"/>
    <w:multiLevelType w:val="hybridMultilevel"/>
    <w:tmpl w:val="1ADA5C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nsid w:val="36FF0E88"/>
    <w:multiLevelType w:val="hybridMultilevel"/>
    <w:tmpl w:val="6F9C0E1A"/>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9">
    <w:nsid w:val="3711564C"/>
    <w:multiLevelType w:val="hybridMultilevel"/>
    <w:tmpl w:val="8BCC95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nsid w:val="371571B0"/>
    <w:multiLevelType w:val="hybridMultilevel"/>
    <w:tmpl w:val="6E30A8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nsid w:val="374352F1"/>
    <w:multiLevelType w:val="hybridMultilevel"/>
    <w:tmpl w:val="FCBA21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nsid w:val="376E2D35"/>
    <w:multiLevelType w:val="hybridMultilevel"/>
    <w:tmpl w:val="CECE5C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nsid w:val="37D35CE4"/>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nsid w:val="386129A5"/>
    <w:multiLevelType w:val="hybridMultilevel"/>
    <w:tmpl w:val="6E30A8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nsid w:val="399E3158"/>
    <w:multiLevelType w:val="hybridMultilevel"/>
    <w:tmpl w:val="324E3E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nsid w:val="39C90FAD"/>
    <w:multiLevelType w:val="hybridMultilevel"/>
    <w:tmpl w:val="0A3E40EC"/>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7">
    <w:nsid w:val="39F47B81"/>
    <w:multiLevelType w:val="hybridMultilevel"/>
    <w:tmpl w:val="D18A2268"/>
    <w:lvl w:ilvl="0" w:tplc="04150011">
      <w:start w:val="1"/>
      <w:numFmt w:val="decimal"/>
      <w:lvlText w:val="%1)"/>
      <w:lvlJc w:val="left"/>
      <w:pPr>
        <w:ind w:left="360" w:hanging="360"/>
      </w:pPr>
      <w:rPr>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8">
    <w:nsid w:val="3A062FDF"/>
    <w:multiLevelType w:val="hybridMultilevel"/>
    <w:tmpl w:val="F98C12F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9">
    <w:nsid w:val="3A4369C4"/>
    <w:multiLevelType w:val="hybridMultilevel"/>
    <w:tmpl w:val="BC8CEC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nsid w:val="3AEE69BB"/>
    <w:multiLevelType w:val="hybridMultilevel"/>
    <w:tmpl w:val="3AD0C2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nsid w:val="3AF16FA1"/>
    <w:multiLevelType w:val="hybridMultilevel"/>
    <w:tmpl w:val="EDF8DC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nsid w:val="3B5C6A9D"/>
    <w:multiLevelType w:val="hybridMultilevel"/>
    <w:tmpl w:val="9BF479FE"/>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3">
    <w:nsid w:val="3B8510DB"/>
    <w:multiLevelType w:val="hybridMultilevel"/>
    <w:tmpl w:val="C89EF9BC"/>
    <w:lvl w:ilvl="0" w:tplc="3BF69A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4">
    <w:nsid w:val="3C02511F"/>
    <w:multiLevelType w:val="hybridMultilevel"/>
    <w:tmpl w:val="0CEE46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nsid w:val="3C0675E5"/>
    <w:multiLevelType w:val="hybridMultilevel"/>
    <w:tmpl w:val="1ADA5C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nsid w:val="3C956C89"/>
    <w:multiLevelType w:val="hybridMultilevel"/>
    <w:tmpl w:val="0CF0B9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nsid w:val="3D3C646A"/>
    <w:multiLevelType w:val="hybridMultilevel"/>
    <w:tmpl w:val="B45A7D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nsid w:val="3D4707D6"/>
    <w:multiLevelType w:val="hybridMultilevel"/>
    <w:tmpl w:val="F210FC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nsid w:val="3D546D0E"/>
    <w:multiLevelType w:val="hybridMultilevel"/>
    <w:tmpl w:val="F210FC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0">
    <w:nsid w:val="3DA76863"/>
    <w:multiLevelType w:val="hybridMultilevel"/>
    <w:tmpl w:val="6ACA5D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nsid w:val="3E964D89"/>
    <w:multiLevelType w:val="hybridMultilevel"/>
    <w:tmpl w:val="7A5205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nsid w:val="3EA87768"/>
    <w:multiLevelType w:val="hybridMultilevel"/>
    <w:tmpl w:val="031ED8E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3">
    <w:nsid w:val="3F072D21"/>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nsid w:val="3F2831EF"/>
    <w:multiLevelType w:val="hybridMultilevel"/>
    <w:tmpl w:val="CECE5C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5">
    <w:nsid w:val="3F3E7112"/>
    <w:multiLevelType w:val="hybridMultilevel"/>
    <w:tmpl w:val="C29ED4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6">
    <w:nsid w:val="3F987891"/>
    <w:multiLevelType w:val="hybridMultilevel"/>
    <w:tmpl w:val="E662FAF8"/>
    <w:lvl w:ilvl="0" w:tplc="2C60B9D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nsid w:val="3FDE6982"/>
    <w:multiLevelType w:val="hybridMultilevel"/>
    <w:tmpl w:val="F45ACB5C"/>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8">
    <w:nsid w:val="40292AA3"/>
    <w:multiLevelType w:val="hybridMultilevel"/>
    <w:tmpl w:val="C434A068"/>
    <w:lvl w:ilvl="0" w:tplc="459AA88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9">
    <w:nsid w:val="40775CF1"/>
    <w:multiLevelType w:val="hybridMultilevel"/>
    <w:tmpl w:val="A11C4B5E"/>
    <w:lvl w:ilvl="0" w:tplc="04150011">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250">
    <w:nsid w:val="407D36E1"/>
    <w:multiLevelType w:val="hybridMultilevel"/>
    <w:tmpl w:val="4F3039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nsid w:val="40990184"/>
    <w:multiLevelType w:val="hybridMultilevel"/>
    <w:tmpl w:val="9C9C91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nsid w:val="40AB11EF"/>
    <w:multiLevelType w:val="hybridMultilevel"/>
    <w:tmpl w:val="3078B3C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3">
    <w:nsid w:val="40CD3695"/>
    <w:multiLevelType w:val="hybridMultilevel"/>
    <w:tmpl w:val="4D727D70"/>
    <w:lvl w:ilvl="0" w:tplc="04150011">
      <w:start w:val="1"/>
      <w:numFmt w:val="decimal"/>
      <w:lvlText w:val="%1)"/>
      <w:lvlJc w:val="left"/>
      <w:pPr>
        <w:ind w:left="1210"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254">
    <w:nsid w:val="40E70E3E"/>
    <w:multiLevelType w:val="hybridMultilevel"/>
    <w:tmpl w:val="28AA6FBE"/>
    <w:lvl w:ilvl="0" w:tplc="875661B8">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5">
    <w:nsid w:val="41093C45"/>
    <w:multiLevelType w:val="hybridMultilevel"/>
    <w:tmpl w:val="4D727D70"/>
    <w:lvl w:ilvl="0" w:tplc="04150011">
      <w:start w:val="1"/>
      <w:numFmt w:val="decimal"/>
      <w:lvlText w:val="%1)"/>
      <w:lvlJc w:val="left"/>
      <w:pPr>
        <w:ind w:left="1210"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256">
    <w:nsid w:val="410E7159"/>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7">
    <w:nsid w:val="4128704B"/>
    <w:multiLevelType w:val="hybridMultilevel"/>
    <w:tmpl w:val="16E82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nsid w:val="4141294E"/>
    <w:multiLevelType w:val="hybridMultilevel"/>
    <w:tmpl w:val="01346A00"/>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9">
    <w:nsid w:val="4185530B"/>
    <w:multiLevelType w:val="hybridMultilevel"/>
    <w:tmpl w:val="80549E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0">
    <w:nsid w:val="41C67853"/>
    <w:multiLevelType w:val="hybridMultilevel"/>
    <w:tmpl w:val="0180F4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1">
    <w:nsid w:val="42190C3D"/>
    <w:multiLevelType w:val="hybridMultilevel"/>
    <w:tmpl w:val="BCE07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2">
    <w:nsid w:val="4262635F"/>
    <w:multiLevelType w:val="hybridMultilevel"/>
    <w:tmpl w:val="114E2850"/>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3">
    <w:nsid w:val="43486DAF"/>
    <w:multiLevelType w:val="hybridMultilevel"/>
    <w:tmpl w:val="43DEE8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4">
    <w:nsid w:val="435A04B2"/>
    <w:multiLevelType w:val="hybridMultilevel"/>
    <w:tmpl w:val="2550F57C"/>
    <w:lvl w:ilvl="0" w:tplc="569ADD6C">
      <w:start w:val="1"/>
      <w:numFmt w:val="bullet"/>
      <w:lvlText w:val=""/>
      <w:lvlJc w:val="left"/>
      <w:pPr>
        <w:ind w:left="360" w:hanging="360"/>
      </w:pPr>
      <w:rPr>
        <w:rFonts w:ascii="Symbol" w:hAnsi="Symbol" w:cs="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5">
    <w:nsid w:val="43891747"/>
    <w:multiLevelType w:val="hybridMultilevel"/>
    <w:tmpl w:val="4348A5CC"/>
    <w:lvl w:ilvl="0" w:tplc="9332482C">
      <w:start w:val="1"/>
      <w:numFmt w:val="bullet"/>
      <w:lvlText w:val=""/>
      <w:lvlJc w:val="left"/>
      <w:pPr>
        <w:ind w:left="720" w:hanging="360"/>
      </w:pPr>
      <w:rPr>
        <w:rFonts w:ascii="Symbol" w:hAnsi="Symbol" w:cs="Symbol" w:hint="default"/>
      </w:rPr>
    </w:lvl>
    <w:lvl w:ilvl="1" w:tplc="0F462FCE">
      <w:numFmt w:val="bullet"/>
      <w:lvlText w:val="•"/>
      <w:lvlJc w:val="left"/>
      <w:pPr>
        <w:ind w:left="1440" w:hanging="360"/>
      </w:pPr>
      <w:rPr>
        <w:rFonts w:ascii="Arial" w:eastAsiaTheme="minorHAns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6">
    <w:nsid w:val="44E12080"/>
    <w:multiLevelType w:val="hybridMultilevel"/>
    <w:tmpl w:val="C8E46A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7">
    <w:nsid w:val="450816C0"/>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nsid w:val="450F02DB"/>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9">
    <w:nsid w:val="45202921"/>
    <w:multiLevelType w:val="hybridMultilevel"/>
    <w:tmpl w:val="CECE5C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nsid w:val="456F64D3"/>
    <w:multiLevelType w:val="hybridMultilevel"/>
    <w:tmpl w:val="B6963C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1">
    <w:nsid w:val="45CB40A0"/>
    <w:multiLevelType w:val="hybridMultilevel"/>
    <w:tmpl w:val="53544F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nsid w:val="47A1342B"/>
    <w:multiLevelType w:val="hybridMultilevel"/>
    <w:tmpl w:val="7A14AD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nsid w:val="47BE0246"/>
    <w:multiLevelType w:val="hybridMultilevel"/>
    <w:tmpl w:val="217860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nsid w:val="47CA60C8"/>
    <w:multiLevelType w:val="hybridMultilevel"/>
    <w:tmpl w:val="5CFC8EEA"/>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5">
    <w:nsid w:val="4827339C"/>
    <w:multiLevelType w:val="hybridMultilevel"/>
    <w:tmpl w:val="47781B3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6">
    <w:nsid w:val="48C609A4"/>
    <w:multiLevelType w:val="hybridMultilevel"/>
    <w:tmpl w:val="DFDEDB22"/>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7">
    <w:nsid w:val="49545B07"/>
    <w:multiLevelType w:val="hybridMultilevel"/>
    <w:tmpl w:val="B0C05774"/>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8">
    <w:nsid w:val="495F087F"/>
    <w:multiLevelType w:val="hybridMultilevel"/>
    <w:tmpl w:val="4616379A"/>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9">
    <w:nsid w:val="4A107AA3"/>
    <w:multiLevelType w:val="hybridMultilevel"/>
    <w:tmpl w:val="19F09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0">
    <w:nsid w:val="4A2A66D6"/>
    <w:multiLevelType w:val="hybridMultilevel"/>
    <w:tmpl w:val="C3D2F4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nsid w:val="4A3A654F"/>
    <w:multiLevelType w:val="hybridMultilevel"/>
    <w:tmpl w:val="C12EB2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nsid w:val="4AB5334F"/>
    <w:multiLevelType w:val="hybridMultilevel"/>
    <w:tmpl w:val="2AD475D2"/>
    <w:lvl w:ilvl="0" w:tplc="04150011">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283">
    <w:nsid w:val="4AB953C2"/>
    <w:multiLevelType w:val="hybridMultilevel"/>
    <w:tmpl w:val="3078B3C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4">
    <w:nsid w:val="4B2A5F4B"/>
    <w:multiLevelType w:val="hybridMultilevel"/>
    <w:tmpl w:val="FFC6E826"/>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5">
    <w:nsid w:val="4BC6338E"/>
    <w:multiLevelType w:val="hybridMultilevel"/>
    <w:tmpl w:val="5A5E45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6">
    <w:nsid w:val="4BCF7CDB"/>
    <w:multiLevelType w:val="hybridMultilevel"/>
    <w:tmpl w:val="0B0C2D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nsid w:val="4BF121AB"/>
    <w:multiLevelType w:val="hybridMultilevel"/>
    <w:tmpl w:val="E662FAF8"/>
    <w:lvl w:ilvl="0" w:tplc="2C60B9D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8">
    <w:nsid w:val="4BF1333C"/>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9">
    <w:nsid w:val="4C5757ED"/>
    <w:multiLevelType w:val="hybridMultilevel"/>
    <w:tmpl w:val="C962631E"/>
    <w:lvl w:ilvl="0" w:tplc="A320B4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0">
    <w:nsid w:val="4D130450"/>
    <w:multiLevelType w:val="hybridMultilevel"/>
    <w:tmpl w:val="5FC212AC"/>
    <w:lvl w:ilvl="0" w:tplc="FE964A7A">
      <w:start w:val="8"/>
      <w:numFmt w:val="decimal"/>
      <w:lvlText w:val="%1)"/>
      <w:lvlJc w:val="left"/>
      <w:pPr>
        <w:ind w:left="113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1">
    <w:nsid w:val="4D230785"/>
    <w:multiLevelType w:val="hybridMultilevel"/>
    <w:tmpl w:val="855A3E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2">
    <w:nsid w:val="4DA57668"/>
    <w:multiLevelType w:val="hybridMultilevel"/>
    <w:tmpl w:val="3078B3C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3">
    <w:nsid w:val="4DBB525D"/>
    <w:multiLevelType w:val="hybridMultilevel"/>
    <w:tmpl w:val="8CF89C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4">
    <w:nsid w:val="4EEA2726"/>
    <w:multiLevelType w:val="hybridMultilevel"/>
    <w:tmpl w:val="98683F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5">
    <w:nsid w:val="4F441C87"/>
    <w:multiLevelType w:val="hybridMultilevel"/>
    <w:tmpl w:val="031ED8E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6">
    <w:nsid w:val="4F4A1609"/>
    <w:multiLevelType w:val="hybridMultilevel"/>
    <w:tmpl w:val="FE547456"/>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7">
    <w:nsid w:val="4F791B26"/>
    <w:multiLevelType w:val="hybridMultilevel"/>
    <w:tmpl w:val="74B4BAF0"/>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8">
    <w:nsid w:val="4F8A18EE"/>
    <w:multiLevelType w:val="hybridMultilevel"/>
    <w:tmpl w:val="47781B3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9">
    <w:nsid w:val="4FA54483"/>
    <w:multiLevelType w:val="hybridMultilevel"/>
    <w:tmpl w:val="19E23258"/>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0">
    <w:nsid w:val="4FEA1542"/>
    <w:multiLevelType w:val="hybridMultilevel"/>
    <w:tmpl w:val="C12EB2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1">
    <w:nsid w:val="50447493"/>
    <w:multiLevelType w:val="hybridMultilevel"/>
    <w:tmpl w:val="F32A4232"/>
    <w:lvl w:ilvl="0" w:tplc="3BF69A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2">
    <w:nsid w:val="50B73BFA"/>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3">
    <w:nsid w:val="50E945A1"/>
    <w:multiLevelType w:val="hybridMultilevel"/>
    <w:tmpl w:val="7FC2D0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4">
    <w:nsid w:val="510F7C51"/>
    <w:multiLevelType w:val="hybridMultilevel"/>
    <w:tmpl w:val="BCE07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5">
    <w:nsid w:val="512A730C"/>
    <w:multiLevelType w:val="hybridMultilevel"/>
    <w:tmpl w:val="0B0C2D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6">
    <w:nsid w:val="513F2390"/>
    <w:multiLevelType w:val="hybridMultilevel"/>
    <w:tmpl w:val="44666D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7">
    <w:nsid w:val="516D141D"/>
    <w:multiLevelType w:val="hybridMultilevel"/>
    <w:tmpl w:val="9AE488C0"/>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8">
    <w:nsid w:val="51CB1772"/>
    <w:multiLevelType w:val="hybridMultilevel"/>
    <w:tmpl w:val="2DCEAA8A"/>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9">
    <w:nsid w:val="52251B5E"/>
    <w:multiLevelType w:val="hybridMultilevel"/>
    <w:tmpl w:val="B1B279FE"/>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0">
    <w:nsid w:val="52264095"/>
    <w:multiLevelType w:val="hybridMultilevel"/>
    <w:tmpl w:val="968E382C"/>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1">
    <w:nsid w:val="522B0994"/>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2">
    <w:nsid w:val="52D74461"/>
    <w:multiLevelType w:val="hybridMultilevel"/>
    <w:tmpl w:val="E662FAF8"/>
    <w:lvl w:ilvl="0" w:tplc="2C60B9D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3">
    <w:nsid w:val="53082A68"/>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4">
    <w:nsid w:val="533569A2"/>
    <w:multiLevelType w:val="hybridMultilevel"/>
    <w:tmpl w:val="23C20BC8"/>
    <w:lvl w:ilvl="0" w:tplc="A066DECC">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5">
    <w:nsid w:val="533A277A"/>
    <w:multiLevelType w:val="hybridMultilevel"/>
    <w:tmpl w:val="C7FE0D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6">
    <w:nsid w:val="534838CE"/>
    <w:multiLevelType w:val="hybridMultilevel"/>
    <w:tmpl w:val="53544F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7">
    <w:nsid w:val="53FD69DF"/>
    <w:multiLevelType w:val="hybridMultilevel"/>
    <w:tmpl w:val="4D727D70"/>
    <w:lvl w:ilvl="0" w:tplc="04150011">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318">
    <w:nsid w:val="54476FC4"/>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9">
    <w:nsid w:val="550C6C7A"/>
    <w:multiLevelType w:val="hybridMultilevel"/>
    <w:tmpl w:val="80549E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0">
    <w:nsid w:val="55446644"/>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1">
    <w:nsid w:val="555725ED"/>
    <w:multiLevelType w:val="hybridMultilevel"/>
    <w:tmpl w:val="E662FAF8"/>
    <w:lvl w:ilvl="0" w:tplc="2C60B9D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2">
    <w:nsid w:val="55DA456D"/>
    <w:multiLevelType w:val="hybridMultilevel"/>
    <w:tmpl w:val="64BE29F0"/>
    <w:lvl w:ilvl="0" w:tplc="3BF69A50">
      <w:start w:val="1"/>
      <w:numFmt w:val="bullet"/>
      <w:lvlText w:val=""/>
      <w:lvlJc w:val="left"/>
      <w:pPr>
        <w:ind w:left="360" w:hanging="360"/>
      </w:pPr>
      <w:rPr>
        <w:rFonts w:ascii="Symbol" w:hAnsi="Symbol" w:hint="default"/>
        <w:b w:val="0"/>
        <w:i w:val="0"/>
        <w:sz w:val="22"/>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3">
    <w:nsid w:val="561232F4"/>
    <w:multiLevelType w:val="hybridMultilevel"/>
    <w:tmpl w:val="E662FAF8"/>
    <w:lvl w:ilvl="0" w:tplc="2C60B9D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4">
    <w:nsid w:val="565E0F94"/>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5">
    <w:nsid w:val="56640E88"/>
    <w:multiLevelType w:val="hybridMultilevel"/>
    <w:tmpl w:val="FF8AF50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6">
    <w:nsid w:val="5700706F"/>
    <w:multiLevelType w:val="hybridMultilevel"/>
    <w:tmpl w:val="38465130"/>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7">
    <w:nsid w:val="570D4CA1"/>
    <w:multiLevelType w:val="hybridMultilevel"/>
    <w:tmpl w:val="E662FAF8"/>
    <w:lvl w:ilvl="0" w:tplc="2C60B9D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8">
    <w:nsid w:val="57465674"/>
    <w:multiLevelType w:val="hybridMultilevel"/>
    <w:tmpl w:val="84FC4338"/>
    <w:lvl w:ilvl="0" w:tplc="32646BC8">
      <w:start w:val="1"/>
      <w:numFmt w:val="lowerLetter"/>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9">
    <w:nsid w:val="57873158"/>
    <w:multiLevelType w:val="hybridMultilevel"/>
    <w:tmpl w:val="E57EB988"/>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0">
    <w:nsid w:val="57D430CB"/>
    <w:multiLevelType w:val="hybridMultilevel"/>
    <w:tmpl w:val="4D727D70"/>
    <w:lvl w:ilvl="0" w:tplc="04150011">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331">
    <w:nsid w:val="582D6DFA"/>
    <w:multiLevelType w:val="hybridMultilevel"/>
    <w:tmpl w:val="D11232F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2">
    <w:nsid w:val="590C5CFE"/>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3">
    <w:nsid w:val="591549F1"/>
    <w:multiLevelType w:val="hybridMultilevel"/>
    <w:tmpl w:val="2C30B2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4">
    <w:nsid w:val="59EE4F5A"/>
    <w:multiLevelType w:val="hybridMultilevel"/>
    <w:tmpl w:val="3E024A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5">
    <w:nsid w:val="5A0C5488"/>
    <w:multiLevelType w:val="hybridMultilevel"/>
    <w:tmpl w:val="77A68190"/>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6">
    <w:nsid w:val="5A4603BB"/>
    <w:multiLevelType w:val="hybridMultilevel"/>
    <w:tmpl w:val="950A0DB4"/>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7">
    <w:nsid w:val="5A8C7B7C"/>
    <w:multiLevelType w:val="hybridMultilevel"/>
    <w:tmpl w:val="C7FE0D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8">
    <w:nsid w:val="5B0C326F"/>
    <w:multiLevelType w:val="hybridMultilevel"/>
    <w:tmpl w:val="A87E7B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9">
    <w:nsid w:val="5B0D5B9F"/>
    <w:multiLevelType w:val="hybridMultilevel"/>
    <w:tmpl w:val="4D727D70"/>
    <w:lvl w:ilvl="0" w:tplc="04150011">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340">
    <w:nsid w:val="5B337524"/>
    <w:multiLevelType w:val="hybridMultilevel"/>
    <w:tmpl w:val="93C68772"/>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1">
    <w:nsid w:val="5B441634"/>
    <w:multiLevelType w:val="hybridMultilevel"/>
    <w:tmpl w:val="FA485F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2">
    <w:nsid w:val="5B9D517E"/>
    <w:multiLevelType w:val="hybridMultilevel"/>
    <w:tmpl w:val="A092704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3">
    <w:nsid w:val="5BB50731"/>
    <w:multiLevelType w:val="hybridMultilevel"/>
    <w:tmpl w:val="ADD8BF9C"/>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4">
    <w:nsid w:val="5BCB3CEC"/>
    <w:multiLevelType w:val="hybridMultilevel"/>
    <w:tmpl w:val="74C669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5">
    <w:nsid w:val="5C340E62"/>
    <w:multiLevelType w:val="hybridMultilevel"/>
    <w:tmpl w:val="E938CB94"/>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6">
    <w:nsid w:val="5C4D31FB"/>
    <w:multiLevelType w:val="hybridMultilevel"/>
    <w:tmpl w:val="DD7A212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7">
    <w:nsid w:val="5D4F7A60"/>
    <w:multiLevelType w:val="hybridMultilevel"/>
    <w:tmpl w:val="F5BE2692"/>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8">
    <w:nsid w:val="5E122F75"/>
    <w:multiLevelType w:val="hybridMultilevel"/>
    <w:tmpl w:val="9362AE54"/>
    <w:lvl w:ilvl="0" w:tplc="A320B4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9">
    <w:nsid w:val="5E2164B9"/>
    <w:multiLevelType w:val="hybridMultilevel"/>
    <w:tmpl w:val="F6D61A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0">
    <w:nsid w:val="5E692BB7"/>
    <w:multiLevelType w:val="hybridMultilevel"/>
    <w:tmpl w:val="E662FAF8"/>
    <w:lvl w:ilvl="0" w:tplc="2C60B9D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1">
    <w:nsid w:val="5EB51585"/>
    <w:multiLevelType w:val="hybridMultilevel"/>
    <w:tmpl w:val="6B586F10"/>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2">
    <w:nsid w:val="5EE261BB"/>
    <w:multiLevelType w:val="hybridMultilevel"/>
    <w:tmpl w:val="BA1A1F0A"/>
    <w:lvl w:ilvl="0" w:tplc="4442EC6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3">
    <w:nsid w:val="5F951FCE"/>
    <w:multiLevelType w:val="hybridMultilevel"/>
    <w:tmpl w:val="9DBCA90A"/>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4">
    <w:nsid w:val="5FAE668D"/>
    <w:multiLevelType w:val="hybridMultilevel"/>
    <w:tmpl w:val="D11232F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5">
    <w:nsid w:val="5FE9458E"/>
    <w:multiLevelType w:val="hybridMultilevel"/>
    <w:tmpl w:val="3078B3C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6">
    <w:nsid w:val="5FF22044"/>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7">
    <w:nsid w:val="602A06DA"/>
    <w:multiLevelType w:val="hybridMultilevel"/>
    <w:tmpl w:val="23C20BC8"/>
    <w:lvl w:ilvl="0" w:tplc="A066DECC">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8">
    <w:nsid w:val="60B5415A"/>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9">
    <w:nsid w:val="60D05881"/>
    <w:multiLevelType w:val="hybridMultilevel"/>
    <w:tmpl w:val="A3325F5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0">
    <w:nsid w:val="60FA1B51"/>
    <w:multiLevelType w:val="hybridMultilevel"/>
    <w:tmpl w:val="68B09A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1">
    <w:nsid w:val="61012118"/>
    <w:multiLevelType w:val="hybridMultilevel"/>
    <w:tmpl w:val="789A50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2">
    <w:nsid w:val="61112749"/>
    <w:multiLevelType w:val="hybridMultilevel"/>
    <w:tmpl w:val="D11232F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3">
    <w:nsid w:val="611945D3"/>
    <w:multiLevelType w:val="hybridMultilevel"/>
    <w:tmpl w:val="52F27D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4">
    <w:nsid w:val="61280A24"/>
    <w:multiLevelType w:val="hybridMultilevel"/>
    <w:tmpl w:val="77EE8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5">
    <w:nsid w:val="612C30FC"/>
    <w:multiLevelType w:val="hybridMultilevel"/>
    <w:tmpl w:val="00C855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6">
    <w:nsid w:val="618B6AAA"/>
    <w:multiLevelType w:val="hybridMultilevel"/>
    <w:tmpl w:val="E662FAF8"/>
    <w:lvl w:ilvl="0" w:tplc="2C60B9D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7">
    <w:nsid w:val="61A420DB"/>
    <w:multiLevelType w:val="hybridMultilevel"/>
    <w:tmpl w:val="23C20BC8"/>
    <w:lvl w:ilvl="0" w:tplc="A066DECC">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8">
    <w:nsid w:val="61EC6922"/>
    <w:multiLevelType w:val="hybridMultilevel"/>
    <w:tmpl w:val="3BC0A3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9">
    <w:nsid w:val="622332C5"/>
    <w:multiLevelType w:val="hybridMultilevel"/>
    <w:tmpl w:val="EDF8DC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0">
    <w:nsid w:val="62274349"/>
    <w:multiLevelType w:val="hybridMultilevel"/>
    <w:tmpl w:val="B546BF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1">
    <w:nsid w:val="622E5A09"/>
    <w:multiLevelType w:val="hybridMultilevel"/>
    <w:tmpl w:val="37E240FC"/>
    <w:lvl w:ilvl="0" w:tplc="994A3BAE">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2">
    <w:nsid w:val="623E1DE4"/>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3">
    <w:nsid w:val="628B38FC"/>
    <w:multiLevelType w:val="hybridMultilevel"/>
    <w:tmpl w:val="D89208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4">
    <w:nsid w:val="62FF23FA"/>
    <w:multiLevelType w:val="hybridMultilevel"/>
    <w:tmpl w:val="336AC314"/>
    <w:lvl w:ilvl="0" w:tplc="573ACEF2">
      <w:start w:val="1"/>
      <w:numFmt w:val="bullet"/>
      <w:lvlText w:val=""/>
      <w:lvlJc w:val="left"/>
      <w:pPr>
        <w:ind w:left="720" w:hanging="360"/>
      </w:pPr>
      <w:rPr>
        <w:rFonts w:ascii="Symbol" w:hAnsi="Symbol" w:hint="default"/>
      </w:rPr>
    </w:lvl>
    <w:lvl w:ilvl="1" w:tplc="8CA2BF42">
      <w:numFmt w:val="bullet"/>
      <w:lvlText w:val="•"/>
      <w:lvlJc w:val="left"/>
      <w:pPr>
        <w:ind w:left="1440" w:hanging="360"/>
      </w:pPr>
      <w:rPr>
        <w:rFonts w:ascii="Arial" w:eastAsiaTheme="minorHAns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5">
    <w:nsid w:val="632433F4"/>
    <w:multiLevelType w:val="hybridMultilevel"/>
    <w:tmpl w:val="C3D2F4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6">
    <w:nsid w:val="63963057"/>
    <w:multiLevelType w:val="hybridMultilevel"/>
    <w:tmpl w:val="CC0ED552"/>
    <w:lvl w:ilvl="0" w:tplc="27E4D83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7">
    <w:nsid w:val="644C11EB"/>
    <w:multiLevelType w:val="hybridMultilevel"/>
    <w:tmpl w:val="228481A6"/>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8">
    <w:nsid w:val="64777AB8"/>
    <w:multiLevelType w:val="hybridMultilevel"/>
    <w:tmpl w:val="78F6181E"/>
    <w:lvl w:ilvl="0" w:tplc="04150001">
      <w:start w:val="1"/>
      <w:numFmt w:val="bullet"/>
      <w:lvlText w:val=""/>
      <w:lvlJc w:val="left"/>
      <w:pPr>
        <w:ind w:left="1446" w:hanging="360"/>
      </w:pPr>
      <w:rPr>
        <w:rFonts w:ascii="Symbol" w:hAnsi="Symbol" w:hint="default"/>
      </w:rPr>
    </w:lvl>
    <w:lvl w:ilvl="1" w:tplc="04150003" w:tentative="1">
      <w:start w:val="1"/>
      <w:numFmt w:val="bullet"/>
      <w:lvlText w:val="o"/>
      <w:lvlJc w:val="left"/>
      <w:pPr>
        <w:ind w:left="2166" w:hanging="360"/>
      </w:pPr>
      <w:rPr>
        <w:rFonts w:ascii="Courier New" w:hAnsi="Courier New" w:cs="Courier New" w:hint="default"/>
      </w:rPr>
    </w:lvl>
    <w:lvl w:ilvl="2" w:tplc="04150005" w:tentative="1">
      <w:start w:val="1"/>
      <w:numFmt w:val="bullet"/>
      <w:lvlText w:val=""/>
      <w:lvlJc w:val="left"/>
      <w:pPr>
        <w:ind w:left="2886" w:hanging="360"/>
      </w:pPr>
      <w:rPr>
        <w:rFonts w:ascii="Wingdings" w:hAnsi="Wingdings" w:hint="default"/>
      </w:rPr>
    </w:lvl>
    <w:lvl w:ilvl="3" w:tplc="04150001" w:tentative="1">
      <w:start w:val="1"/>
      <w:numFmt w:val="bullet"/>
      <w:lvlText w:val=""/>
      <w:lvlJc w:val="left"/>
      <w:pPr>
        <w:ind w:left="3606" w:hanging="360"/>
      </w:pPr>
      <w:rPr>
        <w:rFonts w:ascii="Symbol" w:hAnsi="Symbol" w:hint="default"/>
      </w:rPr>
    </w:lvl>
    <w:lvl w:ilvl="4" w:tplc="04150003" w:tentative="1">
      <w:start w:val="1"/>
      <w:numFmt w:val="bullet"/>
      <w:lvlText w:val="o"/>
      <w:lvlJc w:val="left"/>
      <w:pPr>
        <w:ind w:left="4326" w:hanging="360"/>
      </w:pPr>
      <w:rPr>
        <w:rFonts w:ascii="Courier New" w:hAnsi="Courier New" w:cs="Courier New" w:hint="default"/>
      </w:rPr>
    </w:lvl>
    <w:lvl w:ilvl="5" w:tplc="04150005" w:tentative="1">
      <w:start w:val="1"/>
      <w:numFmt w:val="bullet"/>
      <w:lvlText w:val=""/>
      <w:lvlJc w:val="left"/>
      <w:pPr>
        <w:ind w:left="5046" w:hanging="360"/>
      </w:pPr>
      <w:rPr>
        <w:rFonts w:ascii="Wingdings" w:hAnsi="Wingdings" w:hint="default"/>
      </w:rPr>
    </w:lvl>
    <w:lvl w:ilvl="6" w:tplc="04150001" w:tentative="1">
      <w:start w:val="1"/>
      <w:numFmt w:val="bullet"/>
      <w:lvlText w:val=""/>
      <w:lvlJc w:val="left"/>
      <w:pPr>
        <w:ind w:left="5766" w:hanging="360"/>
      </w:pPr>
      <w:rPr>
        <w:rFonts w:ascii="Symbol" w:hAnsi="Symbol" w:hint="default"/>
      </w:rPr>
    </w:lvl>
    <w:lvl w:ilvl="7" w:tplc="04150003" w:tentative="1">
      <w:start w:val="1"/>
      <w:numFmt w:val="bullet"/>
      <w:lvlText w:val="o"/>
      <w:lvlJc w:val="left"/>
      <w:pPr>
        <w:ind w:left="6486" w:hanging="360"/>
      </w:pPr>
      <w:rPr>
        <w:rFonts w:ascii="Courier New" w:hAnsi="Courier New" w:cs="Courier New" w:hint="default"/>
      </w:rPr>
    </w:lvl>
    <w:lvl w:ilvl="8" w:tplc="04150005" w:tentative="1">
      <w:start w:val="1"/>
      <w:numFmt w:val="bullet"/>
      <w:lvlText w:val=""/>
      <w:lvlJc w:val="left"/>
      <w:pPr>
        <w:ind w:left="7206" w:hanging="360"/>
      </w:pPr>
      <w:rPr>
        <w:rFonts w:ascii="Wingdings" w:hAnsi="Wingdings" w:hint="default"/>
      </w:rPr>
    </w:lvl>
  </w:abstractNum>
  <w:abstractNum w:abstractNumId="379">
    <w:nsid w:val="65095D58"/>
    <w:multiLevelType w:val="hybridMultilevel"/>
    <w:tmpl w:val="5A5E45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0">
    <w:nsid w:val="6522119A"/>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1">
    <w:nsid w:val="65331161"/>
    <w:multiLevelType w:val="hybridMultilevel"/>
    <w:tmpl w:val="42C872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2">
    <w:nsid w:val="657D3218"/>
    <w:multiLevelType w:val="hybridMultilevel"/>
    <w:tmpl w:val="23002F7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3">
    <w:nsid w:val="65DA1668"/>
    <w:multiLevelType w:val="hybridMultilevel"/>
    <w:tmpl w:val="A6020820"/>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4">
    <w:nsid w:val="66A87DB3"/>
    <w:multiLevelType w:val="hybridMultilevel"/>
    <w:tmpl w:val="8A263758"/>
    <w:lvl w:ilvl="0" w:tplc="85EAEFF6">
      <w:start w:val="1"/>
      <w:numFmt w:val="decimal"/>
      <w:pStyle w:val="StylAD"/>
      <w:lvlText w:val="%1)"/>
      <w:lvlJc w:val="left"/>
      <w:pPr>
        <w:ind w:left="360" w:hanging="360"/>
      </w:pPr>
      <w:rPr>
        <w:rFonts w:hint="default"/>
        <w:color w:val="auto"/>
      </w:rPr>
    </w:lvl>
    <w:lvl w:ilvl="1" w:tplc="04150019" w:tentative="1">
      <w:start w:val="1"/>
      <w:numFmt w:val="lowerLetter"/>
      <w:lvlText w:val="%2."/>
      <w:lvlJc w:val="left"/>
      <w:pPr>
        <w:ind w:left="980" w:hanging="360"/>
      </w:pPr>
    </w:lvl>
    <w:lvl w:ilvl="2" w:tplc="0415001B" w:tentative="1">
      <w:start w:val="1"/>
      <w:numFmt w:val="lowerRoman"/>
      <w:lvlText w:val="%3."/>
      <w:lvlJc w:val="right"/>
      <w:pPr>
        <w:ind w:left="1700" w:hanging="180"/>
      </w:pPr>
    </w:lvl>
    <w:lvl w:ilvl="3" w:tplc="0415000F" w:tentative="1">
      <w:start w:val="1"/>
      <w:numFmt w:val="decimal"/>
      <w:lvlText w:val="%4."/>
      <w:lvlJc w:val="left"/>
      <w:pPr>
        <w:ind w:left="2420" w:hanging="360"/>
      </w:pPr>
    </w:lvl>
    <w:lvl w:ilvl="4" w:tplc="04150019" w:tentative="1">
      <w:start w:val="1"/>
      <w:numFmt w:val="lowerLetter"/>
      <w:lvlText w:val="%5."/>
      <w:lvlJc w:val="left"/>
      <w:pPr>
        <w:ind w:left="3140" w:hanging="360"/>
      </w:pPr>
    </w:lvl>
    <w:lvl w:ilvl="5" w:tplc="0415001B" w:tentative="1">
      <w:start w:val="1"/>
      <w:numFmt w:val="lowerRoman"/>
      <w:lvlText w:val="%6."/>
      <w:lvlJc w:val="right"/>
      <w:pPr>
        <w:ind w:left="3860" w:hanging="180"/>
      </w:pPr>
    </w:lvl>
    <w:lvl w:ilvl="6" w:tplc="0415000F" w:tentative="1">
      <w:start w:val="1"/>
      <w:numFmt w:val="decimal"/>
      <w:lvlText w:val="%7."/>
      <w:lvlJc w:val="left"/>
      <w:pPr>
        <w:ind w:left="4580" w:hanging="360"/>
      </w:pPr>
    </w:lvl>
    <w:lvl w:ilvl="7" w:tplc="04150019" w:tentative="1">
      <w:start w:val="1"/>
      <w:numFmt w:val="lowerLetter"/>
      <w:lvlText w:val="%8."/>
      <w:lvlJc w:val="left"/>
      <w:pPr>
        <w:ind w:left="5300" w:hanging="360"/>
      </w:pPr>
    </w:lvl>
    <w:lvl w:ilvl="8" w:tplc="0415001B" w:tentative="1">
      <w:start w:val="1"/>
      <w:numFmt w:val="lowerRoman"/>
      <w:lvlText w:val="%9."/>
      <w:lvlJc w:val="right"/>
      <w:pPr>
        <w:ind w:left="6020" w:hanging="180"/>
      </w:pPr>
    </w:lvl>
  </w:abstractNum>
  <w:abstractNum w:abstractNumId="385">
    <w:nsid w:val="672C51F5"/>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6">
    <w:nsid w:val="6775373E"/>
    <w:multiLevelType w:val="hybridMultilevel"/>
    <w:tmpl w:val="4D727D70"/>
    <w:lvl w:ilvl="0" w:tplc="04150011">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387">
    <w:nsid w:val="678F3939"/>
    <w:multiLevelType w:val="hybridMultilevel"/>
    <w:tmpl w:val="E8D61D68"/>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8">
    <w:nsid w:val="67EB68B7"/>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9">
    <w:nsid w:val="683B79F9"/>
    <w:multiLevelType w:val="hybridMultilevel"/>
    <w:tmpl w:val="747078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0">
    <w:nsid w:val="68560409"/>
    <w:multiLevelType w:val="hybridMultilevel"/>
    <w:tmpl w:val="F71CA308"/>
    <w:lvl w:ilvl="0" w:tplc="04150011">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391">
    <w:nsid w:val="68973DCF"/>
    <w:multiLevelType w:val="hybridMultilevel"/>
    <w:tmpl w:val="E194797E"/>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392">
    <w:nsid w:val="6918010A"/>
    <w:multiLevelType w:val="hybridMultilevel"/>
    <w:tmpl w:val="BC2A32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3">
    <w:nsid w:val="69EE1DA5"/>
    <w:multiLevelType w:val="hybridMultilevel"/>
    <w:tmpl w:val="EC7297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4">
    <w:nsid w:val="6A3E0A58"/>
    <w:multiLevelType w:val="hybridMultilevel"/>
    <w:tmpl w:val="1C32ECF0"/>
    <w:lvl w:ilvl="0" w:tplc="74E848DE">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5">
    <w:nsid w:val="6AB6115B"/>
    <w:multiLevelType w:val="hybridMultilevel"/>
    <w:tmpl w:val="77EE8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6">
    <w:nsid w:val="6B074B33"/>
    <w:multiLevelType w:val="hybridMultilevel"/>
    <w:tmpl w:val="6F2089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7">
    <w:nsid w:val="6B30678C"/>
    <w:multiLevelType w:val="hybridMultilevel"/>
    <w:tmpl w:val="8252F6D4"/>
    <w:lvl w:ilvl="0" w:tplc="04150011">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8">
    <w:nsid w:val="6B417264"/>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9">
    <w:nsid w:val="6B5F79E9"/>
    <w:multiLevelType w:val="hybridMultilevel"/>
    <w:tmpl w:val="0B0C2D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0">
    <w:nsid w:val="6B8E777D"/>
    <w:multiLevelType w:val="hybridMultilevel"/>
    <w:tmpl w:val="CF86DF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1">
    <w:nsid w:val="6B8F2B5D"/>
    <w:multiLevelType w:val="hybridMultilevel"/>
    <w:tmpl w:val="8BCC95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2">
    <w:nsid w:val="6B95717D"/>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3">
    <w:nsid w:val="6BE57E6D"/>
    <w:multiLevelType w:val="hybridMultilevel"/>
    <w:tmpl w:val="0CEE46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4">
    <w:nsid w:val="6C3E5B12"/>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5">
    <w:nsid w:val="6C637191"/>
    <w:multiLevelType w:val="hybridMultilevel"/>
    <w:tmpl w:val="1982FE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6">
    <w:nsid w:val="6CC92F55"/>
    <w:multiLevelType w:val="hybridMultilevel"/>
    <w:tmpl w:val="6F2089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7">
    <w:nsid w:val="6D3E3929"/>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8">
    <w:nsid w:val="6D8C56D8"/>
    <w:multiLevelType w:val="hybridMultilevel"/>
    <w:tmpl w:val="C8E46A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9">
    <w:nsid w:val="6E642FD1"/>
    <w:multiLevelType w:val="hybridMultilevel"/>
    <w:tmpl w:val="753E6A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0">
    <w:nsid w:val="6E6B562F"/>
    <w:multiLevelType w:val="hybridMultilevel"/>
    <w:tmpl w:val="D89208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1">
    <w:nsid w:val="6F125AC7"/>
    <w:multiLevelType w:val="hybridMultilevel"/>
    <w:tmpl w:val="D1E2648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2">
    <w:nsid w:val="6F9E5616"/>
    <w:multiLevelType w:val="hybridMultilevel"/>
    <w:tmpl w:val="C396F7EA"/>
    <w:lvl w:ilvl="0" w:tplc="04150011">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413">
    <w:nsid w:val="6FA726BE"/>
    <w:multiLevelType w:val="hybridMultilevel"/>
    <w:tmpl w:val="F6D61A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4">
    <w:nsid w:val="700379B2"/>
    <w:multiLevelType w:val="hybridMultilevel"/>
    <w:tmpl w:val="90CA15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5">
    <w:nsid w:val="7047238F"/>
    <w:multiLevelType w:val="hybridMultilevel"/>
    <w:tmpl w:val="3AD0C2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6">
    <w:nsid w:val="711D2747"/>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7">
    <w:nsid w:val="719E17D5"/>
    <w:multiLevelType w:val="hybridMultilevel"/>
    <w:tmpl w:val="753E6A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8">
    <w:nsid w:val="71BC7A3A"/>
    <w:multiLevelType w:val="hybridMultilevel"/>
    <w:tmpl w:val="B702541E"/>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9">
    <w:nsid w:val="720C0D61"/>
    <w:multiLevelType w:val="hybridMultilevel"/>
    <w:tmpl w:val="C29ED4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0">
    <w:nsid w:val="72394561"/>
    <w:multiLevelType w:val="hybridMultilevel"/>
    <w:tmpl w:val="CF86DF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1">
    <w:nsid w:val="725C7143"/>
    <w:multiLevelType w:val="hybridMultilevel"/>
    <w:tmpl w:val="C5168E60"/>
    <w:lvl w:ilvl="0" w:tplc="875661B8">
      <w:start w:val="1"/>
      <w:numFmt w:val="bullet"/>
      <w:lvlText w:val=""/>
      <w:lvlJc w:val="left"/>
      <w:pPr>
        <w:ind w:left="360" w:hanging="360"/>
      </w:pPr>
      <w:rPr>
        <w:rFonts w:ascii="Symbol" w:hAnsi="Symbol" w:cs="Symbol"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2">
    <w:nsid w:val="726564FF"/>
    <w:multiLevelType w:val="hybridMultilevel"/>
    <w:tmpl w:val="EBBC1E6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3">
    <w:nsid w:val="72840E8C"/>
    <w:multiLevelType w:val="hybridMultilevel"/>
    <w:tmpl w:val="A24820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4">
    <w:nsid w:val="72A916A2"/>
    <w:multiLevelType w:val="hybridMultilevel"/>
    <w:tmpl w:val="FF8AF50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5">
    <w:nsid w:val="72B83A79"/>
    <w:multiLevelType w:val="hybridMultilevel"/>
    <w:tmpl w:val="D9D6A39E"/>
    <w:lvl w:ilvl="0" w:tplc="875661B8">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6">
    <w:nsid w:val="73223E5C"/>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7">
    <w:nsid w:val="73CB0729"/>
    <w:multiLevelType w:val="hybridMultilevel"/>
    <w:tmpl w:val="A24820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8">
    <w:nsid w:val="74327A3C"/>
    <w:multiLevelType w:val="hybridMultilevel"/>
    <w:tmpl w:val="3118B0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9">
    <w:nsid w:val="750919CB"/>
    <w:multiLevelType w:val="hybridMultilevel"/>
    <w:tmpl w:val="52F27D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0">
    <w:nsid w:val="75D65F97"/>
    <w:multiLevelType w:val="hybridMultilevel"/>
    <w:tmpl w:val="C434A068"/>
    <w:lvl w:ilvl="0" w:tplc="459AA88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1">
    <w:nsid w:val="762E21D1"/>
    <w:multiLevelType w:val="hybridMultilevel"/>
    <w:tmpl w:val="EB162842"/>
    <w:lvl w:ilvl="0" w:tplc="A320B4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2">
    <w:nsid w:val="764C1635"/>
    <w:multiLevelType w:val="hybridMultilevel"/>
    <w:tmpl w:val="52F27D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3">
    <w:nsid w:val="769D4775"/>
    <w:multiLevelType w:val="hybridMultilevel"/>
    <w:tmpl w:val="4D8A1A78"/>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4">
    <w:nsid w:val="76E33EF6"/>
    <w:multiLevelType w:val="hybridMultilevel"/>
    <w:tmpl w:val="ECB213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5">
    <w:nsid w:val="77000295"/>
    <w:multiLevelType w:val="hybridMultilevel"/>
    <w:tmpl w:val="982A01F2"/>
    <w:lvl w:ilvl="0" w:tplc="875661B8">
      <w:start w:val="1"/>
      <w:numFmt w:val="bullet"/>
      <w:lvlText w:val=""/>
      <w:lvlJc w:val="left"/>
      <w:pPr>
        <w:ind w:left="388" w:hanging="360"/>
      </w:pPr>
      <w:rPr>
        <w:rFonts w:ascii="Symbol" w:hAnsi="Symbol" w:cs="Symbol"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436">
    <w:nsid w:val="77072ABC"/>
    <w:multiLevelType w:val="hybridMultilevel"/>
    <w:tmpl w:val="35C8844A"/>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7">
    <w:nsid w:val="77542D56"/>
    <w:multiLevelType w:val="hybridMultilevel"/>
    <w:tmpl w:val="3078B3C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8">
    <w:nsid w:val="77A65AC3"/>
    <w:multiLevelType w:val="hybridMultilevel"/>
    <w:tmpl w:val="FFCA7A5A"/>
    <w:lvl w:ilvl="0" w:tplc="72801D4A">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9">
    <w:nsid w:val="77CA53EA"/>
    <w:multiLevelType w:val="hybridMultilevel"/>
    <w:tmpl w:val="3078B3C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0">
    <w:nsid w:val="77EA2EE9"/>
    <w:multiLevelType w:val="hybridMultilevel"/>
    <w:tmpl w:val="B8145F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1">
    <w:nsid w:val="77FC4D40"/>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2">
    <w:nsid w:val="787C7193"/>
    <w:multiLevelType w:val="hybridMultilevel"/>
    <w:tmpl w:val="16E82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3">
    <w:nsid w:val="7892450A"/>
    <w:multiLevelType w:val="hybridMultilevel"/>
    <w:tmpl w:val="1EA88B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4">
    <w:nsid w:val="78B86F8A"/>
    <w:multiLevelType w:val="hybridMultilevel"/>
    <w:tmpl w:val="6D50FB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5">
    <w:nsid w:val="78FA7229"/>
    <w:multiLevelType w:val="hybridMultilevel"/>
    <w:tmpl w:val="A9A6CFF0"/>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6">
    <w:nsid w:val="793A0079"/>
    <w:multiLevelType w:val="hybridMultilevel"/>
    <w:tmpl w:val="BA1A1F0A"/>
    <w:lvl w:ilvl="0" w:tplc="4442EC6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7">
    <w:nsid w:val="793E0EB0"/>
    <w:multiLevelType w:val="hybridMultilevel"/>
    <w:tmpl w:val="313A0228"/>
    <w:lvl w:ilvl="0" w:tplc="3BF69A5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8">
    <w:nsid w:val="794B09B7"/>
    <w:multiLevelType w:val="hybridMultilevel"/>
    <w:tmpl w:val="C8E46A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9">
    <w:nsid w:val="79797985"/>
    <w:multiLevelType w:val="hybridMultilevel"/>
    <w:tmpl w:val="643CCA1E"/>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0">
    <w:nsid w:val="799520B3"/>
    <w:multiLevelType w:val="hybridMultilevel"/>
    <w:tmpl w:val="3C6A375A"/>
    <w:lvl w:ilvl="0" w:tplc="2D1E1F3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1">
    <w:nsid w:val="79FF7822"/>
    <w:multiLevelType w:val="hybridMultilevel"/>
    <w:tmpl w:val="CCAEC25C"/>
    <w:lvl w:ilvl="0" w:tplc="57EA06B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2">
    <w:nsid w:val="7A073C8A"/>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3">
    <w:nsid w:val="7AD758F2"/>
    <w:multiLevelType w:val="hybridMultilevel"/>
    <w:tmpl w:val="EEE8CE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4">
    <w:nsid w:val="7B122678"/>
    <w:multiLevelType w:val="hybridMultilevel"/>
    <w:tmpl w:val="324E3E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5">
    <w:nsid w:val="7B8A3C39"/>
    <w:multiLevelType w:val="hybridMultilevel"/>
    <w:tmpl w:val="14AA2D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6">
    <w:nsid w:val="7B902183"/>
    <w:multiLevelType w:val="hybridMultilevel"/>
    <w:tmpl w:val="DDE8A8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7">
    <w:nsid w:val="7BA52CE3"/>
    <w:multiLevelType w:val="hybridMultilevel"/>
    <w:tmpl w:val="5B9E59B0"/>
    <w:lvl w:ilvl="0" w:tplc="3BF69A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8">
    <w:nsid w:val="7C2023BF"/>
    <w:multiLevelType w:val="hybridMultilevel"/>
    <w:tmpl w:val="4D727D70"/>
    <w:lvl w:ilvl="0" w:tplc="04150011">
      <w:start w:val="1"/>
      <w:numFmt w:val="decimal"/>
      <w:lvlText w:val="%1)"/>
      <w:lvlJc w:val="left"/>
      <w:pPr>
        <w:ind w:left="1210"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459">
    <w:nsid w:val="7C692740"/>
    <w:multiLevelType w:val="hybridMultilevel"/>
    <w:tmpl w:val="F52A1296"/>
    <w:lvl w:ilvl="0" w:tplc="9332482C">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0">
    <w:nsid w:val="7C8B397C"/>
    <w:multiLevelType w:val="hybridMultilevel"/>
    <w:tmpl w:val="303028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1">
    <w:nsid w:val="7CB44A6C"/>
    <w:multiLevelType w:val="hybridMultilevel"/>
    <w:tmpl w:val="D000450C"/>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2">
    <w:nsid w:val="7D046675"/>
    <w:multiLevelType w:val="hybridMultilevel"/>
    <w:tmpl w:val="4D727D70"/>
    <w:lvl w:ilvl="0" w:tplc="04150011">
      <w:start w:val="1"/>
      <w:numFmt w:val="decimal"/>
      <w:lvlText w:val="%1)"/>
      <w:lvlJc w:val="left"/>
      <w:pPr>
        <w:ind w:left="1210"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463">
    <w:nsid w:val="7D27271E"/>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4">
    <w:nsid w:val="7D2E1E06"/>
    <w:multiLevelType w:val="hybridMultilevel"/>
    <w:tmpl w:val="B546BF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5">
    <w:nsid w:val="7E0D1AFE"/>
    <w:multiLevelType w:val="hybridMultilevel"/>
    <w:tmpl w:val="8604CB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6">
    <w:nsid w:val="7E3B71BE"/>
    <w:multiLevelType w:val="hybridMultilevel"/>
    <w:tmpl w:val="79DA06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7">
    <w:nsid w:val="7E526367"/>
    <w:multiLevelType w:val="hybridMultilevel"/>
    <w:tmpl w:val="789A50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8">
    <w:nsid w:val="7E931F5C"/>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9">
    <w:nsid w:val="7EA6058E"/>
    <w:multiLevelType w:val="hybridMultilevel"/>
    <w:tmpl w:val="E662FAF8"/>
    <w:lvl w:ilvl="0" w:tplc="2C60B9D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0">
    <w:nsid w:val="7EA96860"/>
    <w:multiLevelType w:val="hybridMultilevel"/>
    <w:tmpl w:val="ECB213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1">
    <w:nsid w:val="7F5D6D0D"/>
    <w:multiLevelType w:val="hybridMultilevel"/>
    <w:tmpl w:val="4D727D70"/>
    <w:lvl w:ilvl="0" w:tplc="04150011">
      <w:start w:val="1"/>
      <w:numFmt w:val="decimal"/>
      <w:lvlText w:val="%1)"/>
      <w:lvlJc w:val="left"/>
      <w:pPr>
        <w:ind w:left="1210"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472">
    <w:nsid w:val="7F7213BD"/>
    <w:multiLevelType w:val="hybridMultilevel"/>
    <w:tmpl w:val="B8B8F69C"/>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3">
    <w:nsid w:val="7F9B348F"/>
    <w:multiLevelType w:val="hybridMultilevel"/>
    <w:tmpl w:val="A092704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4">
    <w:nsid w:val="7FE0090D"/>
    <w:multiLevelType w:val="hybridMultilevel"/>
    <w:tmpl w:val="159075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5">
    <w:nsid w:val="7FFA657F"/>
    <w:multiLevelType w:val="hybridMultilevel"/>
    <w:tmpl w:val="4D727D70"/>
    <w:lvl w:ilvl="0" w:tplc="04150011">
      <w:start w:val="1"/>
      <w:numFmt w:val="decimal"/>
      <w:lvlText w:val="%1)"/>
      <w:lvlJc w:val="left"/>
      <w:pPr>
        <w:ind w:left="1210"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num w:numId="1">
    <w:abstractNumId w:val="384"/>
  </w:num>
  <w:num w:numId="2">
    <w:abstractNumId w:val="174"/>
  </w:num>
  <w:num w:numId="3">
    <w:abstractNumId w:val="145"/>
  </w:num>
  <w:num w:numId="4">
    <w:abstractNumId w:val="68"/>
  </w:num>
  <w:num w:numId="5">
    <w:abstractNumId w:val="59"/>
  </w:num>
  <w:num w:numId="6">
    <w:abstractNumId w:val="184"/>
  </w:num>
  <w:num w:numId="7">
    <w:abstractNumId w:val="19"/>
  </w:num>
  <w:num w:numId="8">
    <w:abstractNumId w:val="60"/>
  </w:num>
  <w:num w:numId="9">
    <w:abstractNumId w:val="267"/>
  </w:num>
  <w:num w:numId="10">
    <w:abstractNumId w:val="320"/>
  </w:num>
  <w:num w:numId="11">
    <w:abstractNumId w:val="75"/>
  </w:num>
  <w:num w:numId="12">
    <w:abstractNumId w:val="116"/>
  </w:num>
  <w:num w:numId="13">
    <w:abstractNumId w:val="356"/>
  </w:num>
  <w:num w:numId="14">
    <w:abstractNumId w:val="22"/>
  </w:num>
  <w:num w:numId="15">
    <w:abstractNumId w:val="281"/>
  </w:num>
  <w:num w:numId="16">
    <w:abstractNumId w:val="52"/>
  </w:num>
  <w:num w:numId="17">
    <w:abstractNumId w:val="380"/>
  </w:num>
  <w:num w:numId="18">
    <w:abstractNumId w:val="474"/>
  </w:num>
  <w:num w:numId="19">
    <w:abstractNumId w:val="72"/>
  </w:num>
  <w:num w:numId="20">
    <w:abstractNumId w:val="268"/>
  </w:num>
  <w:num w:numId="21">
    <w:abstractNumId w:val="402"/>
  </w:num>
  <w:num w:numId="22">
    <w:abstractNumId w:val="318"/>
  </w:num>
  <w:num w:numId="23">
    <w:abstractNumId w:val="62"/>
  </w:num>
  <w:num w:numId="24">
    <w:abstractNumId w:val="223"/>
  </w:num>
  <w:num w:numId="25">
    <w:abstractNumId w:val="56"/>
  </w:num>
  <w:num w:numId="26">
    <w:abstractNumId w:val="404"/>
  </w:num>
  <w:num w:numId="27">
    <w:abstractNumId w:val="398"/>
  </w:num>
  <w:num w:numId="28">
    <w:abstractNumId w:val="407"/>
  </w:num>
  <w:num w:numId="29">
    <w:abstractNumId w:val="416"/>
  </w:num>
  <w:num w:numId="30">
    <w:abstractNumId w:val="16"/>
  </w:num>
  <w:num w:numId="31">
    <w:abstractNumId w:val="463"/>
  </w:num>
  <w:num w:numId="32">
    <w:abstractNumId w:val="313"/>
  </w:num>
  <w:num w:numId="33">
    <w:abstractNumId w:val="134"/>
  </w:num>
  <w:num w:numId="34">
    <w:abstractNumId w:val="385"/>
  </w:num>
  <w:num w:numId="35">
    <w:abstractNumId w:val="324"/>
  </w:num>
  <w:num w:numId="36">
    <w:abstractNumId w:val="144"/>
  </w:num>
  <w:num w:numId="37">
    <w:abstractNumId w:val="452"/>
  </w:num>
  <w:num w:numId="38">
    <w:abstractNumId w:val="243"/>
  </w:num>
  <w:num w:numId="39">
    <w:abstractNumId w:val="468"/>
  </w:num>
  <w:num w:numId="40">
    <w:abstractNumId w:val="14"/>
  </w:num>
  <w:num w:numId="41">
    <w:abstractNumId w:val="426"/>
  </w:num>
  <w:num w:numId="42">
    <w:abstractNumId w:val="358"/>
  </w:num>
  <w:num w:numId="43">
    <w:abstractNumId w:val="441"/>
  </w:num>
  <w:num w:numId="44">
    <w:abstractNumId w:val="311"/>
  </w:num>
  <w:num w:numId="45">
    <w:abstractNumId w:val="206"/>
  </w:num>
  <w:num w:numId="46">
    <w:abstractNumId w:val="372"/>
  </w:num>
  <w:num w:numId="47">
    <w:abstractNumId w:val="302"/>
  </w:num>
  <w:num w:numId="48">
    <w:abstractNumId w:val="133"/>
  </w:num>
  <w:num w:numId="49">
    <w:abstractNumId w:val="332"/>
  </w:num>
  <w:num w:numId="50">
    <w:abstractNumId w:val="388"/>
  </w:num>
  <w:num w:numId="51">
    <w:abstractNumId w:val="67"/>
  </w:num>
  <w:num w:numId="52">
    <w:abstractNumId w:val="390"/>
  </w:num>
  <w:num w:numId="53">
    <w:abstractNumId w:val="263"/>
  </w:num>
  <w:num w:numId="54">
    <w:abstractNumId w:val="169"/>
  </w:num>
  <w:num w:numId="55">
    <w:abstractNumId w:val="195"/>
  </w:num>
  <w:num w:numId="56">
    <w:abstractNumId w:val="249"/>
  </w:num>
  <w:num w:numId="57">
    <w:abstractNumId w:val="95"/>
  </w:num>
  <w:num w:numId="58">
    <w:abstractNumId w:val="175"/>
  </w:num>
  <w:num w:numId="59">
    <w:abstractNumId w:val="282"/>
  </w:num>
  <w:num w:numId="60">
    <w:abstractNumId w:val="412"/>
  </w:num>
  <w:num w:numId="61">
    <w:abstractNumId w:val="330"/>
  </w:num>
  <w:num w:numId="62">
    <w:abstractNumId w:val="339"/>
  </w:num>
  <w:num w:numId="63">
    <w:abstractNumId w:val="125"/>
  </w:num>
  <w:num w:numId="64">
    <w:abstractNumId w:val="149"/>
  </w:num>
  <w:num w:numId="65">
    <w:abstractNumId w:val="386"/>
  </w:num>
  <w:num w:numId="66">
    <w:abstractNumId w:val="397"/>
  </w:num>
  <w:num w:numId="67">
    <w:abstractNumId w:val="391"/>
  </w:num>
  <w:num w:numId="68">
    <w:abstractNumId w:val="57"/>
  </w:num>
  <w:num w:numId="69">
    <w:abstractNumId w:val="429"/>
  </w:num>
  <w:num w:numId="70">
    <w:abstractNumId w:val="4"/>
  </w:num>
  <w:num w:numId="71">
    <w:abstractNumId w:val="147"/>
  </w:num>
  <w:num w:numId="72">
    <w:abstractNumId w:val="236"/>
  </w:num>
  <w:num w:numId="73">
    <w:abstractNumId w:val="317"/>
  </w:num>
  <w:num w:numId="74">
    <w:abstractNumId w:val="328"/>
  </w:num>
  <w:num w:numId="75">
    <w:abstractNumId w:val="103"/>
  </w:num>
  <w:num w:numId="76">
    <w:abstractNumId w:val="167"/>
  </w:num>
  <w:num w:numId="77">
    <w:abstractNumId w:val="405"/>
  </w:num>
  <w:num w:numId="78">
    <w:abstractNumId w:val="462"/>
  </w:num>
  <w:num w:numId="79">
    <w:abstractNumId w:val="255"/>
  </w:num>
  <w:num w:numId="80">
    <w:abstractNumId w:val="253"/>
  </w:num>
  <w:num w:numId="81">
    <w:abstractNumId w:val="84"/>
  </w:num>
  <w:num w:numId="82">
    <w:abstractNumId w:val="28"/>
  </w:num>
  <w:num w:numId="83">
    <w:abstractNumId w:val="471"/>
  </w:num>
  <w:num w:numId="84">
    <w:abstractNumId w:val="208"/>
  </w:num>
  <w:num w:numId="85">
    <w:abstractNumId w:val="475"/>
  </w:num>
  <w:num w:numId="86">
    <w:abstractNumId w:val="458"/>
  </w:num>
  <w:num w:numId="87">
    <w:abstractNumId w:val="2"/>
  </w:num>
  <w:num w:numId="88">
    <w:abstractNumId w:val="312"/>
  </w:num>
  <w:num w:numId="89">
    <w:abstractNumId w:val="151"/>
  </w:num>
  <w:num w:numId="90">
    <w:abstractNumId w:val="287"/>
  </w:num>
  <w:num w:numId="91">
    <w:abstractNumId w:val="23"/>
  </w:num>
  <w:num w:numId="92">
    <w:abstractNumId w:val="321"/>
  </w:num>
  <w:num w:numId="93">
    <w:abstractNumId w:val="350"/>
  </w:num>
  <w:num w:numId="94">
    <w:abstractNumId w:val="366"/>
  </w:num>
  <w:num w:numId="95">
    <w:abstractNumId w:val="327"/>
  </w:num>
  <w:num w:numId="96">
    <w:abstractNumId w:val="323"/>
  </w:num>
  <w:num w:numId="97">
    <w:abstractNumId w:val="220"/>
  </w:num>
  <w:num w:numId="98">
    <w:abstractNumId w:val="204"/>
  </w:num>
  <w:num w:numId="99">
    <w:abstractNumId w:val="117"/>
  </w:num>
  <w:num w:numId="100">
    <w:abstractNumId w:val="319"/>
  </w:num>
  <w:num w:numId="101">
    <w:abstractNumId w:val="303"/>
  </w:num>
  <w:num w:numId="102">
    <w:abstractNumId w:val="393"/>
  </w:num>
  <w:num w:numId="103">
    <w:abstractNumId w:val="341"/>
  </w:num>
  <w:num w:numId="104">
    <w:abstractNumId w:val="337"/>
  </w:num>
  <w:num w:numId="105">
    <w:abstractNumId w:val="396"/>
  </w:num>
  <w:num w:numId="106">
    <w:abstractNumId w:val="156"/>
  </w:num>
  <w:num w:numId="107">
    <w:abstractNumId w:val="216"/>
  </w:num>
  <w:num w:numId="108">
    <w:abstractNumId w:val="272"/>
  </w:num>
  <w:num w:numId="109">
    <w:abstractNumId w:val="50"/>
  </w:num>
  <w:num w:numId="110">
    <w:abstractNumId w:val="470"/>
  </w:num>
  <w:num w:numId="111">
    <w:abstractNumId w:val="53"/>
  </w:num>
  <w:num w:numId="112">
    <w:abstractNumId w:val="34"/>
  </w:num>
  <w:num w:numId="113">
    <w:abstractNumId w:val="403"/>
  </w:num>
  <w:num w:numId="114">
    <w:abstractNumId w:val="215"/>
  </w:num>
  <w:num w:numId="115">
    <w:abstractNumId w:val="42"/>
  </w:num>
  <w:num w:numId="116">
    <w:abstractNumId w:val="3"/>
  </w:num>
  <w:num w:numId="117">
    <w:abstractNumId w:val="285"/>
  </w:num>
  <w:num w:numId="118">
    <w:abstractNumId w:val="420"/>
  </w:num>
  <w:num w:numId="119">
    <w:abstractNumId w:val="399"/>
  </w:num>
  <w:num w:numId="120">
    <w:abstractNumId w:val="305"/>
  </w:num>
  <w:num w:numId="121">
    <w:abstractNumId w:val="88"/>
  </w:num>
  <w:num w:numId="122">
    <w:abstractNumId w:val="298"/>
  </w:num>
  <w:num w:numId="123">
    <w:abstractNumId w:val="424"/>
  </w:num>
  <w:num w:numId="124">
    <w:abstractNumId w:val="422"/>
  </w:num>
  <w:num w:numId="125">
    <w:abstractNumId w:val="37"/>
  </w:num>
  <w:num w:numId="126">
    <w:abstractNumId w:val="242"/>
  </w:num>
  <w:num w:numId="127">
    <w:abstractNumId w:val="342"/>
  </w:num>
  <w:num w:numId="128">
    <w:abstractNumId w:val="64"/>
  </w:num>
  <w:num w:numId="129">
    <w:abstractNumId w:val="12"/>
  </w:num>
  <w:num w:numId="130">
    <w:abstractNumId w:val="107"/>
  </w:num>
  <w:num w:numId="131">
    <w:abstractNumId w:val="89"/>
  </w:num>
  <w:num w:numId="132">
    <w:abstractNumId w:val="355"/>
  </w:num>
  <w:num w:numId="133">
    <w:abstractNumId w:val="105"/>
  </w:num>
  <w:num w:numId="134">
    <w:abstractNumId w:val="437"/>
  </w:num>
  <w:num w:numId="135">
    <w:abstractNumId w:val="27"/>
  </w:num>
  <w:num w:numId="136">
    <w:abstractNumId w:val="252"/>
  </w:num>
  <w:num w:numId="137">
    <w:abstractNumId w:val="228"/>
  </w:num>
  <w:num w:numId="138">
    <w:abstractNumId w:val="207"/>
  </w:num>
  <w:num w:numId="139">
    <w:abstractNumId w:val="185"/>
  </w:num>
  <w:num w:numId="140">
    <w:abstractNumId w:val="222"/>
  </w:num>
  <w:num w:numId="141">
    <w:abstractNumId w:val="44"/>
  </w:num>
  <w:num w:numId="142">
    <w:abstractNumId w:val="187"/>
  </w:num>
  <w:num w:numId="143">
    <w:abstractNumId w:val="354"/>
  </w:num>
  <w:num w:numId="144">
    <w:abstractNumId w:val="362"/>
  </w:num>
  <w:num w:numId="145">
    <w:abstractNumId w:val="257"/>
  </w:num>
  <w:num w:numId="146">
    <w:abstractNumId w:val="444"/>
  </w:num>
  <w:num w:numId="147">
    <w:abstractNumId w:val="200"/>
  </w:num>
  <w:num w:numId="148">
    <w:abstractNumId w:val="229"/>
  </w:num>
  <w:num w:numId="149">
    <w:abstractNumId w:val="365"/>
  </w:num>
  <w:num w:numId="150">
    <w:abstractNumId w:val="90"/>
  </w:num>
  <w:num w:numId="151">
    <w:abstractNumId w:val="344"/>
  </w:num>
  <w:num w:numId="152">
    <w:abstractNumId w:val="71"/>
  </w:num>
  <w:num w:numId="153">
    <w:abstractNumId w:val="235"/>
  </w:num>
  <w:num w:numId="154">
    <w:abstractNumId w:val="370"/>
  </w:num>
  <w:num w:numId="155">
    <w:abstractNumId w:val="304"/>
  </w:num>
  <w:num w:numId="156">
    <w:abstractNumId w:val="99"/>
  </w:num>
  <w:num w:numId="157">
    <w:abstractNumId w:val="408"/>
  </w:num>
  <w:num w:numId="158">
    <w:abstractNumId w:val="170"/>
  </w:num>
  <w:num w:numId="159">
    <w:abstractNumId w:val="126"/>
  </w:num>
  <w:num w:numId="160">
    <w:abstractNumId w:val="135"/>
  </w:num>
  <w:num w:numId="161">
    <w:abstractNumId w:val="97"/>
  </w:num>
  <w:num w:numId="162">
    <w:abstractNumId w:val="193"/>
  </w:num>
  <w:num w:numId="163">
    <w:abstractNumId w:val="430"/>
  </w:num>
  <w:num w:numId="164">
    <w:abstractNumId w:val="139"/>
  </w:num>
  <w:num w:numId="165">
    <w:abstractNumId w:val="31"/>
  </w:num>
  <w:num w:numId="166">
    <w:abstractNumId w:val="409"/>
  </w:num>
  <w:num w:numId="167">
    <w:abstractNumId w:val="9"/>
  </w:num>
  <w:num w:numId="168">
    <w:abstractNumId w:val="238"/>
  </w:num>
  <w:num w:numId="169">
    <w:abstractNumId w:val="280"/>
  </w:num>
  <w:num w:numId="170">
    <w:abstractNumId w:val="360"/>
  </w:num>
  <w:num w:numId="171">
    <w:abstractNumId w:val="349"/>
  </w:num>
  <w:num w:numId="172">
    <w:abstractNumId w:val="423"/>
  </w:num>
  <w:num w:numId="173">
    <w:abstractNumId w:val="219"/>
  </w:num>
  <w:num w:numId="174">
    <w:abstractNumId w:val="271"/>
  </w:num>
  <w:num w:numId="175">
    <w:abstractNumId w:val="225"/>
  </w:num>
  <w:num w:numId="176">
    <w:abstractNumId w:val="101"/>
  </w:num>
  <w:num w:numId="177">
    <w:abstractNumId w:val="291"/>
  </w:num>
  <w:num w:numId="178">
    <w:abstractNumId w:val="373"/>
  </w:num>
  <w:num w:numId="179">
    <w:abstractNumId w:val="41"/>
  </w:num>
  <w:num w:numId="180">
    <w:abstractNumId w:val="306"/>
  </w:num>
  <w:num w:numId="181">
    <w:abstractNumId w:val="415"/>
  </w:num>
  <w:num w:numId="182">
    <w:abstractNumId w:val="6"/>
  </w:num>
  <w:num w:numId="183">
    <w:abstractNumId w:val="443"/>
  </w:num>
  <w:num w:numId="184">
    <w:abstractNumId w:val="245"/>
  </w:num>
  <w:num w:numId="185">
    <w:abstractNumId w:val="65"/>
  </w:num>
  <w:num w:numId="186">
    <w:abstractNumId w:val="240"/>
  </w:num>
  <w:num w:numId="187">
    <w:abstractNumId w:val="198"/>
  </w:num>
  <w:num w:numId="188">
    <w:abstractNumId w:val="82"/>
  </w:num>
  <w:num w:numId="189">
    <w:abstractNumId w:val="467"/>
  </w:num>
  <w:num w:numId="190">
    <w:abstractNumId w:val="381"/>
  </w:num>
  <w:num w:numId="191">
    <w:abstractNumId w:val="25"/>
  </w:num>
  <w:num w:numId="192">
    <w:abstractNumId w:val="395"/>
  </w:num>
  <w:num w:numId="193">
    <w:abstractNumId w:val="466"/>
  </w:num>
  <w:num w:numId="194">
    <w:abstractNumId w:val="453"/>
  </w:num>
  <w:num w:numId="195">
    <w:abstractNumId w:val="201"/>
  </w:num>
  <w:num w:numId="196">
    <w:abstractNumId w:val="140"/>
  </w:num>
  <w:num w:numId="197">
    <w:abstractNumId w:val="221"/>
  </w:num>
  <w:num w:numId="198">
    <w:abstractNumId w:val="55"/>
  </w:num>
  <w:num w:numId="199">
    <w:abstractNumId w:val="137"/>
  </w:num>
  <w:num w:numId="200">
    <w:abstractNumId w:val="414"/>
  </w:num>
  <w:num w:numId="201">
    <w:abstractNumId w:val="165"/>
  </w:num>
  <w:num w:numId="202">
    <w:abstractNumId w:val="177"/>
  </w:num>
  <w:num w:numId="203">
    <w:abstractNumId w:val="155"/>
  </w:num>
  <w:num w:numId="204">
    <w:abstractNumId w:val="36"/>
  </w:num>
  <w:num w:numId="205">
    <w:abstractNumId w:val="246"/>
  </w:num>
  <w:num w:numId="206">
    <w:abstractNumId w:val="43"/>
  </w:num>
  <w:num w:numId="207">
    <w:abstractNumId w:val="61"/>
  </w:num>
  <w:num w:numId="208">
    <w:abstractNumId w:val="173"/>
  </w:num>
  <w:num w:numId="209">
    <w:abstractNumId w:val="48"/>
  </w:num>
  <w:num w:numId="210">
    <w:abstractNumId w:val="49"/>
  </w:num>
  <w:num w:numId="211">
    <w:abstractNumId w:val="74"/>
  </w:num>
  <w:num w:numId="212">
    <w:abstractNumId w:val="469"/>
  </w:num>
  <w:num w:numId="213">
    <w:abstractNumId w:val="154"/>
  </w:num>
  <w:num w:numId="214">
    <w:abstractNumId w:val="32"/>
  </w:num>
  <w:num w:numId="215">
    <w:abstractNumId w:val="224"/>
  </w:num>
  <w:num w:numId="216">
    <w:abstractNumId w:val="237"/>
  </w:num>
  <w:num w:numId="217">
    <w:abstractNumId w:val="259"/>
  </w:num>
  <w:num w:numId="218">
    <w:abstractNumId w:val="205"/>
  </w:num>
  <w:num w:numId="219">
    <w:abstractNumId w:val="102"/>
  </w:num>
  <w:num w:numId="220">
    <w:abstractNumId w:val="110"/>
  </w:num>
  <w:num w:numId="221">
    <w:abstractNumId w:val="315"/>
  </w:num>
  <w:num w:numId="222">
    <w:abstractNumId w:val="406"/>
  </w:num>
  <w:num w:numId="223">
    <w:abstractNumId w:val="192"/>
  </w:num>
  <w:num w:numId="224">
    <w:abstractNumId w:val="428"/>
  </w:num>
  <w:num w:numId="225">
    <w:abstractNumId w:val="161"/>
  </w:num>
  <w:num w:numId="226">
    <w:abstractNumId w:val="96"/>
  </w:num>
  <w:num w:numId="227">
    <w:abstractNumId w:val="434"/>
  </w:num>
  <w:num w:numId="228">
    <w:abstractNumId w:val="460"/>
  </w:num>
  <w:num w:numId="229">
    <w:abstractNumId w:val="379"/>
  </w:num>
  <w:num w:numId="230">
    <w:abstractNumId w:val="400"/>
  </w:num>
  <w:num w:numId="231">
    <w:abstractNumId w:val="286"/>
  </w:num>
  <w:num w:numId="232">
    <w:abstractNumId w:val="21"/>
  </w:num>
  <w:num w:numId="233">
    <w:abstractNumId w:val="83"/>
  </w:num>
  <w:num w:numId="234">
    <w:abstractNumId w:val="241"/>
  </w:num>
  <w:num w:numId="235">
    <w:abstractNumId w:val="368"/>
  </w:num>
  <w:num w:numId="236">
    <w:abstractNumId w:val="234"/>
  </w:num>
  <w:num w:numId="237">
    <w:abstractNumId w:val="38"/>
  </w:num>
  <w:num w:numId="238">
    <w:abstractNumId w:val="128"/>
  </w:num>
  <w:num w:numId="239">
    <w:abstractNumId w:val="275"/>
  </w:num>
  <w:num w:numId="240">
    <w:abstractNumId w:val="325"/>
  </w:num>
  <w:num w:numId="241">
    <w:abstractNumId w:val="47"/>
  </w:num>
  <w:num w:numId="242">
    <w:abstractNumId w:val="20"/>
  </w:num>
  <w:num w:numId="243">
    <w:abstractNumId w:val="295"/>
  </w:num>
  <w:num w:numId="244">
    <w:abstractNumId w:val="473"/>
  </w:num>
  <w:num w:numId="245">
    <w:abstractNumId w:val="77"/>
  </w:num>
  <w:num w:numId="246">
    <w:abstractNumId w:val="115"/>
  </w:num>
  <w:num w:numId="247">
    <w:abstractNumId w:val="382"/>
  </w:num>
  <w:num w:numId="248">
    <w:abstractNumId w:val="91"/>
  </w:num>
  <w:num w:numId="249">
    <w:abstractNumId w:val="292"/>
  </w:num>
  <w:num w:numId="250">
    <w:abstractNumId w:val="439"/>
  </w:num>
  <w:num w:numId="251">
    <w:abstractNumId w:val="283"/>
  </w:num>
  <w:num w:numId="252">
    <w:abstractNumId w:val="7"/>
  </w:num>
  <w:num w:numId="253">
    <w:abstractNumId w:val="148"/>
  </w:num>
  <w:num w:numId="254">
    <w:abstractNumId w:val="163"/>
  </w:num>
  <w:num w:numId="255">
    <w:abstractNumId w:val="153"/>
  </w:num>
  <w:num w:numId="256">
    <w:abstractNumId w:val="331"/>
  </w:num>
  <w:num w:numId="257">
    <w:abstractNumId w:val="66"/>
  </w:num>
  <w:num w:numId="258">
    <w:abstractNumId w:val="269"/>
  </w:num>
  <w:num w:numId="259">
    <w:abstractNumId w:val="244"/>
  </w:num>
  <w:num w:numId="260">
    <w:abstractNumId w:val="146"/>
  </w:num>
  <w:num w:numId="261">
    <w:abstractNumId w:val="293"/>
  </w:num>
  <w:num w:numId="262">
    <w:abstractNumId w:val="442"/>
  </w:num>
  <w:num w:numId="263">
    <w:abstractNumId w:val="40"/>
  </w:num>
  <w:num w:numId="264">
    <w:abstractNumId w:val="118"/>
  </w:num>
  <w:num w:numId="265">
    <w:abstractNumId w:val="11"/>
  </w:num>
  <w:num w:numId="266">
    <w:abstractNumId w:val="33"/>
  </w:num>
  <w:num w:numId="267">
    <w:abstractNumId w:val="111"/>
  </w:num>
  <w:num w:numId="268">
    <w:abstractNumId w:val="76"/>
  </w:num>
  <w:num w:numId="269">
    <w:abstractNumId w:val="5"/>
  </w:num>
  <w:num w:numId="270">
    <w:abstractNumId w:val="217"/>
  </w:num>
  <w:num w:numId="271">
    <w:abstractNumId w:val="464"/>
  </w:num>
  <w:num w:numId="272">
    <w:abstractNumId w:val="261"/>
  </w:num>
  <w:num w:numId="273">
    <w:abstractNumId w:val="448"/>
  </w:num>
  <w:num w:numId="274">
    <w:abstractNumId w:val="266"/>
  </w:num>
  <w:num w:numId="275">
    <w:abstractNumId w:val="389"/>
  </w:num>
  <w:num w:numId="276">
    <w:abstractNumId w:val="79"/>
  </w:num>
  <w:num w:numId="277">
    <w:abstractNumId w:val="10"/>
  </w:num>
  <w:num w:numId="278">
    <w:abstractNumId w:val="106"/>
  </w:num>
  <w:num w:numId="279">
    <w:abstractNumId w:val="338"/>
  </w:num>
  <w:num w:numId="280">
    <w:abstractNumId w:val="248"/>
  </w:num>
  <w:num w:numId="281">
    <w:abstractNumId w:val="176"/>
  </w:num>
  <w:num w:numId="282">
    <w:abstractNumId w:val="81"/>
  </w:num>
  <w:num w:numId="283">
    <w:abstractNumId w:val="417"/>
  </w:num>
  <w:num w:numId="284">
    <w:abstractNumId w:val="260"/>
  </w:num>
  <w:num w:numId="285">
    <w:abstractNumId w:val="239"/>
  </w:num>
  <w:num w:numId="286">
    <w:abstractNumId w:val="375"/>
  </w:num>
  <w:num w:numId="287">
    <w:abstractNumId w:val="168"/>
  </w:num>
  <w:num w:numId="288">
    <w:abstractNumId w:val="413"/>
  </w:num>
  <w:num w:numId="289">
    <w:abstractNumId w:val="427"/>
  </w:num>
  <w:num w:numId="290">
    <w:abstractNumId w:val="401"/>
  </w:num>
  <w:num w:numId="291">
    <w:abstractNumId w:val="316"/>
  </w:num>
  <w:num w:numId="292">
    <w:abstractNumId w:val="454"/>
  </w:num>
  <w:num w:numId="293">
    <w:abstractNumId w:val="250"/>
  </w:num>
  <w:num w:numId="294">
    <w:abstractNumId w:val="85"/>
  </w:num>
  <w:num w:numId="295">
    <w:abstractNumId w:val="410"/>
  </w:num>
  <w:num w:numId="296">
    <w:abstractNumId w:val="104"/>
  </w:num>
  <w:num w:numId="297">
    <w:abstractNumId w:val="35"/>
  </w:num>
  <w:num w:numId="298">
    <w:abstractNumId w:val="230"/>
  </w:num>
  <w:num w:numId="299">
    <w:abstractNumId w:val="333"/>
  </w:num>
  <w:num w:numId="300">
    <w:abstractNumId w:val="191"/>
  </w:num>
  <w:num w:numId="301">
    <w:abstractNumId w:val="419"/>
  </w:num>
  <w:num w:numId="302">
    <w:abstractNumId w:val="294"/>
  </w:num>
  <w:num w:numId="303">
    <w:abstractNumId w:val="108"/>
  </w:num>
  <w:num w:numId="304">
    <w:abstractNumId w:val="51"/>
  </w:num>
  <w:num w:numId="305">
    <w:abstractNumId w:val="273"/>
  </w:num>
  <w:num w:numId="306">
    <w:abstractNumId w:val="361"/>
  </w:num>
  <w:num w:numId="307">
    <w:abstractNumId w:val="189"/>
  </w:num>
  <w:num w:numId="308">
    <w:abstractNumId w:val="70"/>
  </w:num>
  <w:num w:numId="309">
    <w:abstractNumId w:val="364"/>
  </w:num>
  <w:num w:numId="310">
    <w:abstractNumId w:val="142"/>
  </w:num>
  <w:num w:numId="311">
    <w:abstractNumId w:val="29"/>
  </w:num>
  <w:num w:numId="312">
    <w:abstractNumId w:val="251"/>
  </w:num>
  <w:num w:numId="313">
    <w:abstractNumId w:val="334"/>
  </w:num>
  <w:num w:numId="314">
    <w:abstractNumId w:val="122"/>
  </w:num>
  <w:num w:numId="315">
    <w:abstractNumId w:val="392"/>
  </w:num>
  <w:num w:numId="316">
    <w:abstractNumId w:val="270"/>
  </w:num>
  <w:num w:numId="317">
    <w:abstractNumId w:val="119"/>
  </w:num>
  <w:num w:numId="318">
    <w:abstractNumId w:val="100"/>
  </w:num>
  <w:num w:numId="319">
    <w:abstractNumId w:val="456"/>
  </w:num>
  <w:num w:numId="320">
    <w:abstractNumId w:val="465"/>
  </w:num>
  <w:num w:numId="321">
    <w:abstractNumId w:val="54"/>
  </w:num>
  <w:num w:numId="322">
    <w:abstractNumId w:val="69"/>
  </w:num>
  <w:num w:numId="323">
    <w:abstractNumId w:val="1"/>
  </w:num>
  <w:num w:numId="324">
    <w:abstractNumId w:val="159"/>
  </w:num>
  <w:num w:numId="325">
    <w:abstractNumId w:val="378"/>
  </w:num>
  <w:num w:numId="326">
    <w:abstractNumId w:val="80"/>
  </w:num>
  <w:num w:numId="327">
    <w:abstractNumId w:val="17"/>
  </w:num>
  <w:num w:numId="328">
    <w:abstractNumId w:val="289"/>
  </w:num>
  <w:num w:numId="329">
    <w:abstractNumId w:val="431"/>
  </w:num>
  <w:num w:numId="330">
    <w:abstractNumId w:val="348"/>
  </w:num>
  <w:num w:numId="331">
    <w:abstractNumId w:val="157"/>
  </w:num>
  <w:num w:numId="332">
    <w:abstractNumId w:val="194"/>
  </w:num>
  <w:num w:numId="333">
    <w:abstractNumId w:val="138"/>
  </w:num>
  <w:num w:numId="334">
    <w:abstractNumId w:val="288"/>
  </w:num>
  <w:num w:numId="335">
    <w:abstractNumId w:val="438"/>
  </w:num>
  <w:num w:numId="336">
    <w:abstractNumId w:val="202"/>
  </w:num>
  <w:num w:numId="337">
    <w:abstractNumId w:val="418"/>
  </w:num>
  <w:num w:numId="338">
    <w:abstractNumId w:val="182"/>
  </w:num>
  <w:num w:numId="339">
    <w:abstractNumId w:val="160"/>
  </w:num>
  <w:num w:numId="340">
    <w:abstractNumId w:val="93"/>
  </w:num>
  <w:num w:numId="341">
    <w:abstractNumId w:val="277"/>
  </w:num>
  <w:num w:numId="342">
    <w:abstractNumId w:val="307"/>
  </w:num>
  <w:num w:numId="343">
    <w:abstractNumId w:val="436"/>
  </w:num>
  <w:num w:numId="344">
    <w:abstractNumId w:val="299"/>
  </w:num>
  <w:num w:numId="345">
    <w:abstractNumId w:val="278"/>
  </w:num>
  <w:num w:numId="346">
    <w:abstractNumId w:val="343"/>
  </w:num>
  <w:num w:numId="347">
    <w:abstractNumId w:val="226"/>
  </w:num>
  <w:num w:numId="348">
    <w:abstractNumId w:val="132"/>
  </w:num>
  <w:num w:numId="349">
    <w:abstractNumId w:val="421"/>
  </w:num>
  <w:num w:numId="350">
    <w:abstractNumId w:val="284"/>
  </w:num>
  <w:num w:numId="351">
    <w:abstractNumId w:val="213"/>
  </w:num>
  <w:num w:numId="352">
    <w:abstractNumId w:val="264"/>
  </w:num>
  <w:num w:numId="353">
    <w:abstractNumId w:val="109"/>
  </w:num>
  <w:num w:numId="354">
    <w:abstractNumId w:val="218"/>
  </w:num>
  <w:num w:numId="355">
    <w:abstractNumId w:val="296"/>
  </w:num>
  <w:num w:numId="356">
    <w:abstractNumId w:val="164"/>
  </w:num>
  <w:num w:numId="357">
    <w:abstractNumId w:val="387"/>
  </w:num>
  <w:num w:numId="358">
    <w:abstractNumId w:val="310"/>
  </w:num>
  <w:num w:numId="359">
    <w:abstractNumId w:val="63"/>
  </w:num>
  <w:num w:numId="360">
    <w:abstractNumId w:val="351"/>
  </w:num>
  <w:num w:numId="361">
    <w:abstractNumId w:val="262"/>
  </w:num>
  <w:num w:numId="362">
    <w:abstractNumId w:val="247"/>
  </w:num>
  <w:num w:numId="363">
    <w:abstractNumId w:val="232"/>
  </w:num>
  <w:num w:numId="364">
    <w:abstractNumId w:val="383"/>
  </w:num>
  <w:num w:numId="365">
    <w:abstractNumId w:val="347"/>
  </w:num>
  <w:num w:numId="366">
    <w:abstractNumId w:val="24"/>
  </w:num>
  <w:num w:numId="367">
    <w:abstractNumId w:val="425"/>
  </w:num>
  <w:num w:numId="368">
    <w:abstractNumId w:val="39"/>
  </w:num>
  <w:num w:numId="369">
    <w:abstractNumId w:val="353"/>
  </w:num>
  <w:num w:numId="370">
    <w:abstractNumId w:val="274"/>
  </w:num>
  <w:num w:numId="371">
    <w:abstractNumId w:val="435"/>
  </w:num>
  <w:num w:numId="372">
    <w:abstractNumId w:val="0"/>
  </w:num>
  <w:num w:numId="373">
    <w:abstractNumId w:val="180"/>
  </w:num>
  <w:num w:numId="374">
    <w:abstractNumId w:val="346"/>
  </w:num>
  <w:num w:numId="375">
    <w:abstractNumId w:val="374"/>
  </w:num>
  <w:num w:numId="376">
    <w:abstractNumId w:val="254"/>
  </w:num>
  <w:num w:numId="377">
    <w:abstractNumId w:val="357"/>
  </w:num>
  <w:num w:numId="378">
    <w:abstractNumId w:val="446"/>
  </w:num>
  <w:num w:numId="379">
    <w:abstractNumId w:val="309"/>
  </w:num>
  <w:num w:numId="380">
    <w:abstractNumId w:val="123"/>
  </w:num>
  <w:num w:numId="381">
    <w:abstractNumId w:val="203"/>
  </w:num>
  <w:num w:numId="382">
    <w:abstractNumId w:val="210"/>
  </w:num>
  <w:num w:numId="383">
    <w:abstractNumId w:val="352"/>
  </w:num>
  <w:num w:numId="384">
    <w:abstractNumId w:val="451"/>
  </w:num>
  <w:num w:numId="385">
    <w:abstractNumId w:val="120"/>
  </w:num>
  <w:num w:numId="386">
    <w:abstractNumId w:val="158"/>
  </w:num>
  <w:num w:numId="387">
    <w:abstractNumId w:val="233"/>
  </w:num>
  <w:num w:numId="388">
    <w:abstractNumId w:val="290"/>
  </w:num>
  <w:num w:numId="389">
    <w:abstractNumId w:val="94"/>
  </w:num>
  <w:num w:numId="390">
    <w:abstractNumId w:val="121"/>
  </w:num>
  <w:num w:numId="391">
    <w:abstractNumId w:val="363"/>
  </w:num>
  <w:num w:numId="392">
    <w:abstractNumId w:val="8"/>
  </w:num>
  <w:num w:numId="393">
    <w:abstractNumId w:val="212"/>
  </w:num>
  <w:num w:numId="394">
    <w:abstractNumId w:val="179"/>
  </w:num>
  <w:num w:numId="395">
    <w:abstractNumId w:val="432"/>
  </w:num>
  <w:num w:numId="396">
    <w:abstractNumId w:val="300"/>
  </w:num>
  <w:num w:numId="397">
    <w:abstractNumId w:val="359"/>
  </w:num>
  <w:num w:numId="398">
    <w:abstractNumId w:val="329"/>
  </w:num>
  <w:num w:numId="399">
    <w:abstractNumId w:val="18"/>
  </w:num>
  <w:num w:numId="400">
    <w:abstractNumId w:val="86"/>
  </w:num>
  <w:num w:numId="401">
    <w:abstractNumId w:val="211"/>
  </w:num>
  <w:num w:numId="402">
    <w:abstractNumId w:val="171"/>
  </w:num>
  <w:num w:numId="403">
    <w:abstractNumId w:val="141"/>
  </w:num>
  <w:num w:numId="404">
    <w:abstractNumId w:val="143"/>
  </w:num>
  <w:num w:numId="405">
    <w:abstractNumId w:val="322"/>
  </w:num>
  <w:num w:numId="406">
    <w:abstractNumId w:val="152"/>
  </w:num>
  <w:num w:numId="407">
    <w:abstractNumId w:val="457"/>
  </w:num>
  <w:num w:numId="408">
    <w:abstractNumId w:val="301"/>
  </w:num>
  <w:num w:numId="409">
    <w:abstractNumId w:val="276"/>
  </w:num>
  <w:num w:numId="410">
    <w:abstractNumId w:val="345"/>
  </w:num>
  <w:num w:numId="411">
    <w:abstractNumId w:val="78"/>
  </w:num>
  <w:num w:numId="412">
    <w:abstractNumId w:val="45"/>
  </w:num>
  <w:num w:numId="413">
    <w:abstractNumId w:val="335"/>
  </w:num>
  <w:num w:numId="414">
    <w:abstractNumId w:val="367"/>
  </w:num>
  <w:num w:numId="415">
    <w:abstractNumId w:val="447"/>
  </w:num>
  <w:num w:numId="416">
    <w:abstractNumId w:val="30"/>
  </w:num>
  <w:num w:numId="417">
    <w:abstractNumId w:val="376"/>
  </w:num>
  <w:num w:numId="418">
    <w:abstractNumId w:val="114"/>
  </w:num>
  <w:num w:numId="419">
    <w:abstractNumId w:val="197"/>
  </w:num>
  <w:num w:numId="420">
    <w:abstractNumId w:val="231"/>
  </w:num>
  <w:num w:numId="421">
    <w:abstractNumId w:val="130"/>
  </w:num>
  <w:num w:numId="422">
    <w:abstractNumId w:val="265"/>
  </w:num>
  <w:num w:numId="423">
    <w:abstractNumId w:val="188"/>
  </w:num>
  <w:num w:numId="424">
    <w:abstractNumId w:val="178"/>
  </w:num>
  <w:num w:numId="425">
    <w:abstractNumId w:val="449"/>
  </w:num>
  <w:num w:numId="426">
    <w:abstractNumId w:val="340"/>
  </w:num>
  <w:num w:numId="427">
    <w:abstractNumId w:val="314"/>
  </w:num>
  <w:num w:numId="428">
    <w:abstractNumId w:val="369"/>
  </w:num>
  <w:num w:numId="429">
    <w:abstractNumId w:val="199"/>
  </w:num>
  <w:num w:numId="430">
    <w:abstractNumId w:val="46"/>
  </w:num>
  <w:num w:numId="431">
    <w:abstractNumId w:val="58"/>
  </w:num>
  <w:num w:numId="432">
    <w:abstractNumId w:val="92"/>
  </w:num>
  <w:num w:numId="433">
    <w:abstractNumId w:val="13"/>
  </w:num>
  <w:num w:numId="434">
    <w:abstractNumId w:val="73"/>
  </w:num>
  <w:num w:numId="435">
    <w:abstractNumId w:val="371"/>
  </w:num>
  <w:num w:numId="436">
    <w:abstractNumId w:val="112"/>
  </w:num>
  <w:num w:numId="437">
    <w:abstractNumId w:val="258"/>
  </w:num>
  <w:num w:numId="438">
    <w:abstractNumId w:val="124"/>
  </w:num>
  <w:num w:numId="439">
    <w:abstractNumId w:val="336"/>
  </w:num>
  <w:num w:numId="440">
    <w:abstractNumId w:val="326"/>
  </w:num>
  <w:num w:numId="441">
    <w:abstractNumId w:val="461"/>
  </w:num>
  <w:num w:numId="442">
    <w:abstractNumId w:val="308"/>
  </w:num>
  <w:num w:numId="443">
    <w:abstractNumId w:val="129"/>
  </w:num>
  <w:num w:numId="444">
    <w:abstractNumId w:val="98"/>
  </w:num>
  <w:num w:numId="445">
    <w:abstractNumId w:val="166"/>
  </w:num>
  <w:num w:numId="446">
    <w:abstractNumId w:val="136"/>
  </w:num>
  <w:num w:numId="447">
    <w:abstractNumId w:val="450"/>
  </w:num>
  <w:num w:numId="448">
    <w:abstractNumId w:val="445"/>
  </w:num>
  <w:num w:numId="449">
    <w:abstractNumId w:val="377"/>
  </w:num>
  <w:num w:numId="450">
    <w:abstractNumId w:val="433"/>
  </w:num>
  <w:num w:numId="451">
    <w:abstractNumId w:val="297"/>
  </w:num>
  <w:num w:numId="452">
    <w:abstractNumId w:val="131"/>
  </w:num>
  <w:num w:numId="453">
    <w:abstractNumId w:val="181"/>
  </w:num>
  <w:num w:numId="454">
    <w:abstractNumId w:val="150"/>
  </w:num>
  <w:num w:numId="455">
    <w:abstractNumId w:val="87"/>
  </w:num>
  <w:num w:numId="456">
    <w:abstractNumId w:val="113"/>
  </w:num>
  <w:num w:numId="457">
    <w:abstractNumId w:val="227"/>
  </w:num>
  <w:num w:numId="458">
    <w:abstractNumId w:val="459"/>
  </w:num>
  <w:num w:numId="459">
    <w:abstractNumId w:val="162"/>
  </w:num>
  <w:num w:numId="460">
    <w:abstractNumId w:val="288"/>
    <w:lvlOverride w:ilvl="0">
      <w:startOverride w:val="1"/>
    </w:lvlOverride>
  </w:num>
  <w:num w:numId="461">
    <w:abstractNumId w:val="394"/>
  </w:num>
  <w:num w:numId="462">
    <w:abstractNumId w:val="214"/>
  </w:num>
  <w:num w:numId="463">
    <w:abstractNumId w:val="279"/>
  </w:num>
  <w:num w:numId="464">
    <w:abstractNumId w:val="26"/>
  </w:num>
  <w:num w:numId="465">
    <w:abstractNumId w:val="411"/>
  </w:num>
  <w:num w:numId="466">
    <w:abstractNumId w:val="440"/>
  </w:num>
  <w:num w:numId="467">
    <w:abstractNumId w:val="15"/>
  </w:num>
  <w:num w:numId="468">
    <w:abstractNumId w:val="172"/>
  </w:num>
  <w:num w:numId="469">
    <w:abstractNumId w:val="183"/>
  </w:num>
  <w:num w:numId="470">
    <w:abstractNumId w:val="127"/>
  </w:num>
  <w:num w:numId="471">
    <w:abstractNumId w:val="186"/>
  </w:num>
  <w:num w:numId="472">
    <w:abstractNumId w:val="190"/>
  </w:num>
  <w:num w:numId="473">
    <w:abstractNumId w:val="196"/>
  </w:num>
  <w:num w:numId="474">
    <w:abstractNumId w:val="256"/>
  </w:num>
  <w:num w:numId="475">
    <w:abstractNumId w:val="472"/>
  </w:num>
  <w:num w:numId="476">
    <w:abstractNumId w:val="209"/>
  </w:num>
  <w:num w:numId="477">
    <w:abstractNumId w:val="455"/>
  </w:num>
  <w:numIdMacAtCleanup w:val="4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227"/>
  <w:hyphenationZone w:val="425"/>
  <w:characterSpacingControl w:val="doNotCompress"/>
  <w:footnotePr>
    <w:footnote w:id="0"/>
    <w:footnote w:id="1"/>
  </w:footnotePr>
  <w:endnotePr>
    <w:endnote w:id="0"/>
    <w:endnote w:id="1"/>
  </w:endnotePr>
  <w:compat/>
  <w:rsids>
    <w:rsidRoot w:val="005565E0"/>
    <w:rsid w:val="00021F38"/>
    <w:rsid w:val="00034146"/>
    <w:rsid w:val="00036954"/>
    <w:rsid w:val="000373A1"/>
    <w:rsid w:val="00037C13"/>
    <w:rsid w:val="00041541"/>
    <w:rsid w:val="00043E4D"/>
    <w:rsid w:val="00050685"/>
    <w:rsid w:val="00057F11"/>
    <w:rsid w:val="00063221"/>
    <w:rsid w:val="0006428D"/>
    <w:rsid w:val="00074DDA"/>
    <w:rsid w:val="00083DE7"/>
    <w:rsid w:val="00092CD0"/>
    <w:rsid w:val="000A6BD9"/>
    <w:rsid w:val="000A74E5"/>
    <w:rsid w:val="000C6317"/>
    <w:rsid w:val="000E4352"/>
    <w:rsid w:val="000F2E97"/>
    <w:rsid w:val="00107A24"/>
    <w:rsid w:val="00121605"/>
    <w:rsid w:val="0012220F"/>
    <w:rsid w:val="001403A1"/>
    <w:rsid w:val="0014134E"/>
    <w:rsid w:val="00145A9F"/>
    <w:rsid w:val="00180D4C"/>
    <w:rsid w:val="001814F8"/>
    <w:rsid w:val="00182E34"/>
    <w:rsid w:val="00186C82"/>
    <w:rsid w:val="001A295C"/>
    <w:rsid w:val="001D30F8"/>
    <w:rsid w:val="001E6CB8"/>
    <w:rsid w:val="001F055A"/>
    <w:rsid w:val="001F1AD2"/>
    <w:rsid w:val="001F6F4B"/>
    <w:rsid w:val="00203D88"/>
    <w:rsid w:val="002150AD"/>
    <w:rsid w:val="00220335"/>
    <w:rsid w:val="002243A0"/>
    <w:rsid w:val="00237AD0"/>
    <w:rsid w:val="00253F42"/>
    <w:rsid w:val="00254889"/>
    <w:rsid w:val="002643E9"/>
    <w:rsid w:val="002856A5"/>
    <w:rsid w:val="00285EA8"/>
    <w:rsid w:val="002A0B09"/>
    <w:rsid w:val="002A3685"/>
    <w:rsid w:val="002D1412"/>
    <w:rsid w:val="002E5E13"/>
    <w:rsid w:val="00317B88"/>
    <w:rsid w:val="00323180"/>
    <w:rsid w:val="003237AD"/>
    <w:rsid w:val="003249C9"/>
    <w:rsid w:val="00336A52"/>
    <w:rsid w:val="0034628E"/>
    <w:rsid w:val="003620EE"/>
    <w:rsid w:val="00362C89"/>
    <w:rsid w:val="00373FCA"/>
    <w:rsid w:val="00386CF7"/>
    <w:rsid w:val="00387B72"/>
    <w:rsid w:val="00391EDB"/>
    <w:rsid w:val="003A49D5"/>
    <w:rsid w:val="003A5B62"/>
    <w:rsid w:val="003A6FD8"/>
    <w:rsid w:val="003C38E2"/>
    <w:rsid w:val="003C7C55"/>
    <w:rsid w:val="003D640E"/>
    <w:rsid w:val="003E4FAC"/>
    <w:rsid w:val="003F2CF8"/>
    <w:rsid w:val="003F7875"/>
    <w:rsid w:val="004009D1"/>
    <w:rsid w:val="00405680"/>
    <w:rsid w:val="00423D8D"/>
    <w:rsid w:val="0043765D"/>
    <w:rsid w:val="004477D7"/>
    <w:rsid w:val="00451C90"/>
    <w:rsid w:val="0045342F"/>
    <w:rsid w:val="0046694A"/>
    <w:rsid w:val="004671C3"/>
    <w:rsid w:val="00484DCE"/>
    <w:rsid w:val="00490085"/>
    <w:rsid w:val="00497521"/>
    <w:rsid w:val="004B4808"/>
    <w:rsid w:val="004D03C5"/>
    <w:rsid w:val="004D47F3"/>
    <w:rsid w:val="004F528B"/>
    <w:rsid w:val="00501DA9"/>
    <w:rsid w:val="00540F8B"/>
    <w:rsid w:val="005437CF"/>
    <w:rsid w:val="00546369"/>
    <w:rsid w:val="00550E7D"/>
    <w:rsid w:val="00554325"/>
    <w:rsid w:val="005565E0"/>
    <w:rsid w:val="005828E0"/>
    <w:rsid w:val="005858AE"/>
    <w:rsid w:val="00587172"/>
    <w:rsid w:val="00592FE1"/>
    <w:rsid w:val="00596DEA"/>
    <w:rsid w:val="00597CBB"/>
    <w:rsid w:val="005A0420"/>
    <w:rsid w:val="005B36E2"/>
    <w:rsid w:val="005B626B"/>
    <w:rsid w:val="005D7D78"/>
    <w:rsid w:val="005E0053"/>
    <w:rsid w:val="005E0DA6"/>
    <w:rsid w:val="005F6B00"/>
    <w:rsid w:val="0061742D"/>
    <w:rsid w:val="00617E89"/>
    <w:rsid w:val="00621AFE"/>
    <w:rsid w:val="00630BF8"/>
    <w:rsid w:val="00631B83"/>
    <w:rsid w:val="006655DC"/>
    <w:rsid w:val="00673537"/>
    <w:rsid w:val="0068085C"/>
    <w:rsid w:val="00682F33"/>
    <w:rsid w:val="00687D66"/>
    <w:rsid w:val="006A5306"/>
    <w:rsid w:val="006B498E"/>
    <w:rsid w:val="006C743E"/>
    <w:rsid w:val="006D38B0"/>
    <w:rsid w:val="006D70FA"/>
    <w:rsid w:val="006E5242"/>
    <w:rsid w:val="007127E8"/>
    <w:rsid w:val="00716633"/>
    <w:rsid w:val="007222BB"/>
    <w:rsid w:val="00761A6C"/>
    <w:rsid w:val="007751D4"/>
    <w:rsid w:val="00775E72"/>
    <w:rsid w:val="007C4179"/>
    <w:rsid w:val="00804271"/>
    <w:rsid w:val="00825CD2"/>
    <w:rsid w:val="0082783F"/>
    <w:rsid w:val="008350A8"/>
    <w:rsid w:val="00854FA0"/>
    <w:rsid w:val="00855EA3"/>
    <w:rsid w:val="008704D9"/>
    <w:rsid w:val="0087473A"/>
    <w:rsid w:val="0088312F"/>
    <w:rsid w:val="00884DC7"/>
    <w:rsid w:val="00884E6A"/>
    <w:rsid w:val="008A7EFB"/>
    <w:rsid w:val="008B0DBD"/>
    <w:rsid w:val="008C05CD"/>
    <w:rsid w:val="008C3A47"/>
    <w:rsid w:val="00902797"/>
    <w:rsid w:val="009102B1"/>
    <w:rsid w:val="009175FF"/>
    <w:rsid w:val="0093049B"/>
    <w:rsid w:val="00935E37"/>
    <w:rsid w:val="00944FA8"/>
    <w:rsid w:val="009504D9"/>
    <w:rsid w:val="00951177"/>
    <w:rsid w:val="00952E8C"/>
    <w:rsid w:val="009642E9"/>
    <w:rsid w:val="009717EE"/>
    <w:rsid w:val="00994855"/>
    <w:rsid w:val="009A3922"/>
    <w:rsid w:val="009A578E"/>
    <w:rsid w:val="009B39C9"/>
    <w:rsid w:val="009B767F"/>
    <w:rsid w:val="009B78E1"/>
    <w:rsid w:val="009B7D76"/>
    <w:rsid w:val="009D017B"/>
    <w:rsid w:val="009E44AF"/>
    <w:rsid w:val="00A01CC8"/>
    <w:rsid w:val="00A01DFD"/>
    <w:rsid w:val="00A34493"/>
    <w:rsid w:val="00A37088"/>
    <w:rsid w:val="00A479DB"/>
    <w:rsid w:val="00A56A5E"/>
    <w:rsid w:val="00A81053"/>
    <w:rsid w:val="00A84D6C"/>
    <w:rsid w:val="00A96C07"/>
    <w:rsid w:val="00AA165A"/>
    <w:rsid w:val="00AA431A"/>
    <w:rsid w:val="00AB3D5F"/>
    <w:rsid w:val="00AC47AC"/>
    <w:rsid w:val="00AC6665"/>
    <w:rsid w:val="00AD2ECF"/>
    <w:rsid w:val="00AF6058"/>
    <w:rsid w:val="00B041FE"/>
    <w:rsid w:val="00B125B6"/>
    <w:rsid w:val="00B50996"/>
    <w:rsid w:val="00B57A5D"/>
    <w:rsid w:val="00B62275"/>
    <w:rsid w:val="00B70167"/>
    <w:rsid w:val="00B77449"/>
    <w:rsid w:val="00B8640C"/>
    <w:rsid w:val="00B9790E"/>
    <w:rsid w:val="00BB2738"/>
    <w:rsid w:val="00BB2CFF"/>
    <w:rsid w:val="00BC2527"/>
    <w:rsid w:val="00BC25A6"/>
    <w:rsid w:val="00BF7E8C"/>
    <w:rsid w:val="00C061FE"/>
    <w:rsid w:val="00C1567A"/>
    <w:rsid w:val="00C2221F"/>
    <w:rsid w:val="00C4244E"/>
    <w:rsid w:val="00C44DBF"/>
    <w:rsid w:val="00C451C8"/>
    <w:rsid w:val="00C50C66"/>
    <w:rsid w:val="00C53FA8"/>
    <w:rsid w:val="00C54C52"/>
    <w:rsid w:val="00C779E3"/>
    <w:rsid w:val="00C853E0"/>
    <w:rsid w:val="00CB695D"/>
    <w:rsid w:val="00CD10B6"/>
    <w:rsid w:val="00CD61D0"/>
    <w:rsid w:val="00CE4CD9"/>
    <w:rsid w:val="00D01EFE"/>
    <w:rsid w:val="00D37DA2"/>
    <w:rsid w:val="00D46DB2"/>
    <w:rsid w:val="00D53611"/>
    <w:rsid w:val="00D7650F"/>
    <w:rsid w:val="00D8439D"/>
    <w:rsid w:val="00D84EE7"/>
    <w:rsid w:val="00DA435C"/>
    <w:rsid w:val="00DA782D"/>
    <w:rsid w:val="00DB06E6"/>
    <w:rsid w:val="00DD4BEB"/>
    <w:rsid w:val="00DE5050"/>
    <w:rsid w:val="00DE6F40"/>
    <w:rsid w:val="00E05262"/>
    <w:rsid w:val="00E05460"/>
    <w:rsid w:val="00E115A4"/>
    <w:rsid w:val="00E461A7"/>
    <w:rsid w:val="00E46C28"/>
    <w:rsid w:val="00E929FB"/>
    <w:rsid w:val="00EB7738"/>
    <w:rsid w:val="00EC1339"/>
    <w:rsid w:val="00EC4223"/>
    <w:rsid w:val="00F003F8"/>
    <w:rsid w:val="00F07841"/>
    <w:rsid w:val="00F11E36"/>
    <w:rsid w:val="00F135CB"/>
    <w:rsid w:val="00F30501"/>
    <w:rsid w:val="00F4018C"/>
    <w:rsid w:val="00F61660"/>
    <w:rsid w:val="00F72F60"/>
    <w:rsid w:val="00F86123"/>
    <w:rsid w:val="00F91B64"/>
    <w:rsid w:val="00FC19B8"/>
    <w:rsid w:val="00FD1C9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565E0"/>
  </w:style>
  <w:style w:type="paragraph" w:styleId="Nagwek1">
    <w:name w:val="heading 1"/>
    <w:basedOn w:val="Normalny"/>
    <w:next w:val="Normalny"/>
    <w:link w:val="Nagwek1Znak"/>
    <w:uiPriority w:val="9"/>
    <w:qFormat/>
    <w:rsid w:val="002243A0"/>
    <w:pPr>
      <w:keepNext/>
      <w:keepLines/>
      <w:spacing w:after="120" w:line="240" w:lineRule="auto"/>
      <w:outlineLvl w:val="0"/>
    </w:pPr>
    <w:rPr>
      <w:rFonts w:eastAsiaTheme="majorEastAsia" w:cstheme="majorBidi"/>
      <w:b/>
      <w:bCs/>
      <w:sz w:val="24"/>
      <w:szCs w:val="28"/>
    </w:rPr>
  </w:style>
  <w:style w:type="paragraph" w:styleId="Nagwek2">
    <w:name w:val="heading 2"/>
    <w:basedOn w:val="Normalny"/>
    <w:next w:val="Normalny"/>
    <w:link w:val="Nagwek2Znak"/>
    <w:uiPriority w:val="9"/>
    <w:unhideWhenUsed/>
    <w:qFormat/>
    <w:rsid w:val="00DD4BEB"/>
    <w:pPr>
      <w:keepNext/>
      <w:keepLines/>
      <w:spacing w:after="120"/>
      <w:outlineLvl w:val="1"/>
    </w:pPr>
    <w:rPr>
      <w:rFonts w:eastAsiaTheme="majorEastAsia" w:cstheme="majorBidi"/>
      <w:b/>
      <w:sz w:val="24"/>
      <w:szCs w:val="26"/>
    </w:rPr>
  </w:style>
  <w:style w:type="paragraph" w:styleId="Nagwek4">
    <w:name w:val="heading 4"/>
    <w:basedOn w:val="Normalny"/>
    <w:next w:val="Normalny"/>
    <w:link w:val="Nagwek4Znak"/>
    <w:uiPriority w:val="9"/>
    <w:semiHidden/>
    <w:unhideWhenUsed/>
    <w:qFormat/>
    <w:rsid w:val="006D38B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9">
    <w:name w:val="heading 9"/>
    <w:basedOn w:val="Normalny"/>
    <w:next w:val="Normalny"/>
    <w:link w:val="Nagwek9Znak"/>
    <w:uiPriority w:val="9"/>
    <w:qFormat/>
    <w:rsid w:val="0043765D"/>
    <w:pPr>
      <w:keepNext/>
      <w:keepLines/>
      <w:spacing w:before="40" w:after="0"/>
      <w:ind w:left="1584" w:hanging="1584"/>
      <w:outlineLvl w:val="8"/>
    </w:pPr>
    <w:rPr>
      <w:rFonts w:ascii="Cambria" w:eastAsia="Calibri" w:hAnsi="Cambria"/>
      <w:i/>
      <w:iCs/>
      <w:color w:val="272727"/>
      <w:sz w:val="21"/>
      <w:szCs w:val="21"/>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243A0"/>
    <w:rPr>
      <w:rFonts w:ascii="Arial" w:eastAsiaTheme="majorEastAsia" w:hAnsi="Arial" w:cstheme="majorBidi"/>
      <w:b/>
      <w:bCs/>
      <w:sz w:val="24"/>
      <w:szCs w:val="28"/>
      <w:lang w:eastAsia="pl-PL"/>
    </w:rPr>
  </w:style>
  <w:style w:type="character" w:customStyle="1" w:styleId="Nagwek9Znak">
    <w:name w:val="Nagłówek 9 Znak"/>
    <w:basedOn w:val="Domylnaczcionkaakapitu"/>
    <w:link w:val="Nagwek9"/>
    <w:uiPriority w:val="9"/>
    <w:rsid w:val="0043765D"/>
    <w:rPr>
      <w:rFonts w:ascii="Cambria" w:eastAsia="Calibri" w:hAnsi="Cambria" w:cs="Times New Roman"/>
      <w:i/>
      <w:iCs/>
      <w:color w:val="272727"/>
      <w:sz w:val="21"/>
      <w:szCs w:val="21"/>
      <w:u w:color="000000"/>
    </w:rPr>
  </w:style>
  <w:style w:type="character" w:customStyle="1" w:styleId="AkapitzlistZnak">
    <w:name w:val="Akapit z listą Znak"/>
    <w:aliases w:val="Numerowanie Znak,Kolorowa lista — akcent 11 Znak,N w prog Znak,Obiekt Znak,normalny tekst Znak,ORE MYŚLNIKI Znak,Średnia siatka 1 — akcent 21 Znak,List Paragraph Znak,Jasna siatka — akcent 31 Znak,Colorful List Accent 1 Znak"/>
    <w:link w:val="Akapitzlist"/>
    <w:uiPriority w:val="34"/>
    <w:qFormat/>
    <w:locked/>
    <w:rsid w:val="005565E0"/>
  </w:style>
  <w:style w:type="paragraph" w:styleId="Akapitzlist">
    <w:name w:val="List Paragraph"/>
    <w:aliases w:val="Numerowanie,Kolorowa lista — akcent 11,N w prog,Obiekt,normalny tekst,ORE MYŚLNIKI,Średnia siatka 1 — akcent 21,List Paragraph,Jasna siatka — akcent 31,Colorful List Accent 1,List Paragraph3,Heding 2,a_Stand,numerowanie,Akapit z listą11"/>
    <w:basedOn w:val="Normalny"/>
    <w:link w:val="AkapitzlistZnak"/>
    <w:uiPriority w:val="34"/>
    <w:qFormat/>
    <w:rsid w:val="005565E0"/>
    <w:pPr>
      <w:ind w:left="720"/>
      <w:contextualSpacing/>
    </w:pPr>
    <w:rPr>
      <w:rFonts w:asciiTheme="minorHAnsi" w:hAnsiTheme="minorHAnsi" w:cstheme="minorBidi"/>
    </w:rPr>
  </w:style>
  <w:style w:type="paragraph" w:styleId="Tekstdymka">
    <w:name w:val="Balloon Text"/>
    <w:basedOn w:val="Normalny"/>
    <w:link w:val="TekstdymkaZnak"/>
    <w:uiPriority w:val="99"/>
    <w:semiHidden/>
    <w:unhideWhenUsed/>
    <w:rsid w:val="001A295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A295C"/>
    <w:rPr>
      <w:rFonts w:ascii="Segoe UI" w:eastAsia="MS Mincho" w:hAnsi="Segoe UI" w:cs="Segoe UI"/>
      <w:sz w:val="18"/>
      <w:szCs w:val="18"/>
      <w:lang w:eastAsia="pl-PL"/>
    </w:rPr>
  </w:style>
  <w:style w:type="paragraph" w:styleId="NormalnyWeb">
    <w:name w:val="Normal (Web)"/>
    <w:basedOn w:val="Normalny"/>
    <w:uiPriority w:val="99"/>
    <w:unhideWhenUsed/>
    <w:rsid w:val="0043765D"/>
    <w:pPr>
      <w:spacing w:before="100" w:beforeAutospacing="1" w:after="100" w:afterAutospacing="1" w:line="240" w:lineRule="auto"/>
    </w:pPr>
    <w:rPr>
      <w:rFonts w:ascii="Times New Roman" w:eastAsia="Times New Roman" w:hAnsi="Times New Roman"/>
      <w:sz w:val="24"/>
      <w:szCs w:val="24"/>
      <w:lang w:eastAsia="ja-JP"/>
    </w:rPr>
  </w:style>
  <w:style w:type="character" w:styleId="Pogrubienie">
    <w:name w:val="Strong"/>
    <w:aliases w:val="wyr_w_programie"/>
    <w:uiPriority w:val="22"/>
    <w:qFormat/>
    <w:rsid w:val="0043765D"/>
    <w:rPr>
      <w:b/>
    </w:rPr>
  </w:style>
  <w:style w:type="paragraph" w:customStyle="1" w:styleId="StylAD">
    <w:name w:val="_StylAD"/>
    <w:basedOn w:val="Akapitzlist"/>
    <w:link w:val="StylADZnak"/>
    <w:qFormat/>
    <w:rsid w:val="0043765D"/>
    <w:pPr>
      <w:numPr>
        <w:numId w:val="1"/>
      </w:numPr>
      <w:snapToGrid w:val="0"/>
      <w:spacing w:before="20" w:after="0" w:line="240" w:lineRule="auto"/>
      <w:contextualSpacing w:val="0"/>
    </w:pPr>
    <w:rPr>
      <w:rFonts w:ascii="Times New Roman" w:eastAsia="Calibri" w:hAnsi="Times New Roman" w:cs="Times New Roman"/>
      <w:color w:val="000000"/>
      <w:szCs w:val="20"/>
      <w:u w:color="000000"/>
      <w:bdr w:val="nil"/>
      <w:lang w:eastAsia="pl-PL"/>
    </w:rPr>
  </w:style>
  <w:style w:type="character" w:customStyle="1" w:styleId="StylADZnak">
    <w:name w:val="_StylAD Znak"/>
    <w:basedOn w:val="Domylnaczcionkaakapitu"/>
    <w:link w:val="StylAD"/>
    <w:rsid w:val="0043765D"/>
    <w:rPr>
      <w:rFonts w:ascii="Times New Roman" w:eastAsia="Calibri" w:hAnsi="Times New Roman" w:cs="Times New Roman"/>
      <w:color w:val="000000"/>
      <w:szCs w:val="20"/>
      <w:u w:color="000000"/>
      <w:bdr w:val="nil"/>
      <w:lang w:eastAsia="pl-PL"/>
    </w:rPr>
  </w:style>
  <w:style w:type="paragraph" w:customStyle="1" w:styleId="ZLITPKTzmpktliter">
    <w:name w:val="Z_LIT/PKT – zm. pkt literą"/>
    <w:basedOn w:val="Normalny"/>
    <w:uiPriority w:val="47"/>
    <w:qFormat/>
    <w:rsid w:val="0043765D"/>
    <w:pPr>
      <w:spacing w:after="0" w:line="360" w:lineRule="auto"/>
      <w:ind w:left="1497" w:hanging="510"/>
      <w:jc w:val="both"/>
    </w:pPr>
    <w:rPr>
      <w:rFonts w:ascii="Times" w:hAnsi="Times"/>
      <w:bCs/>
      <w:sz w:val="24"/>
      <w:szCs w:val="20"/>
    </w:rPr>
  </w:style>
  <w:style w:type="paragraph" w:customStyle="1" w:styleId="ZLITLITwPKTzmlitwpktliter">
    <w:name w:val="Z_LIT/LIT_w_PKT – zm. lit. w pkt literą"/>
    <w:basedOn w:val="Normalny"/>
    <w:uiPriority w:val="48"/>
    <w:qFormat/>
    <w:rsid w:val="0043765D"/>
    <w:pPr>
      <w:spacing w:after="0" w:line="360" w:lineRule="auto"/>
      <w:ind w:left="1973" w:hanging="476"/>
      <w:jc w:val="both"/>
    </w:pPr>
    <w:rPr>
      <w:rFonts w:ascii="Times" w:hAnsi="Times"/>
      <w:bCs/>
      <w:sz w:val="24"/>
      <w:szCs w:val="20"/>
    </w:rPr>
  </w:style>
  <w:style w:type="paragraph" w:styleId="Nagwek">
    <w:name w:val="header"/>
    <w:aliases w:val="Znak Znak Znak,Znak Znak Znak Znak,Znak Znak,Znak Znak Znak Znak Znak Znak Znak,Znak Znak Znak Znak Znak Znak,Znak Znak Znak Znak Znak,Znak,Znak Znak Znak Znak1 Znak,Zn, Znak Znak Znak, Znak Znak Znak Znak, Znak Znak, Znak Znak Znak Znak1 Znak"/>
    <w:basedOn w:val="Normalny"/>
    <w:link w:val="NagwekZnak"/>
    <w:uiPriority w:val="99"/>
    <w:unhideWhenUsed/>
    <w:qFormat/>
    <w:rsid w:val="0043765D"/>
    <w:pPr>
      <w:tabs>
        <w:tab w:val="center" w:pos="4536"/>
        <w:tab w:val="right" w:pos="9072"/>
      </w:tabs>
      <w:spacing w:after="0" w:line="240" w:lineRule="auto"/>
    </w:pPr>
    <w:rPr>
      <w:rFonts w:asciiTheme="minorHAnsi" w:eastAsiaTheme="minorEastAsia" w:hAnsiTheme="minorHAnsi" w:cstheme="minorBidi"/>
    </w:rPr>
  </w:style>
  <w:style w:type="character" w:customStyle="1" w:styleId="NagwekZnak">
    <w:name w:val="Nagłówek Znak"/>
    <w:aliases w:val="Znak Znak Znak Znak1,Znak Znak Znak Znak Znak1,Znak Znak Znak1,Znak Znak Znak Znak Znak Znak Znak Znak,Znak Znak Znak Znak Znak Znak Znak1,Znak Znak Znak Znak Znak Znak1,Znak Znak1,Znak Znak Znak Znak1 Znak Znak,Zn Znak, Znak Znak Znak1"/>
    <w:basedOn w:val="Domylnaczcionkaakapitu"/>
    <w:link w:val="Nagwek"/>
    <w:uiPriority w:val="99"/>
    <w:qFormat/>
    <w:rsid w:val="0043765D"/>
    <w:rPr>
      <w:rFonts w:eastAsiaTheme="minorEastAsia"/>
      <w:lang w:eastAsia="pl-PL"/>
    </w:rPr>
  </w:style>
  <w:style w:type="paragraph" w:styleId="Stopka">
    <w:name w:val="footer"/>
    <w:basedOn w:val="Normalny"/>
    <w:link w:val="StopkaZnak"/>
    <w:uiPriority w:val="99"/>
    <w:unhideWhenUsed/>
    <w:rsid w:val="0043765D"/>
    <w:pPr>
      <w:tabs>
        <w:tab w:val="center" w:pos="4536"/>
        <w:tab w:val="right" w:pos="9072"/>
      </w:tabs>
      <w:spacing w:after="0" w:line="240" w:lineRule="auto"/>
    </w:pPr>
    <w:rPr>
      <w:rFonts w:asciiTheme="minorHAnsi" w:eastAsiaTheme="minorEastAsia" w:hAnsiTheme="minorHAnsi" w:cstheme="minorBidi"/>
    </w:rPr>
  </w:style>
  <w:style w:type="character" w:customStyle="1" w:styleId="StopkaZnak">
    <w:name w:val="Stopka Znak"/>
    <w:basedOn w:val="Domylnaczcionkaakapitu"/>
    <w:link w:val="Stopka"/>
    <w:uiPriority w:val="99"/>
    <w:rsid w:val="0043765D"/>
    <w:rPr>
      <w:rFonts w:eastAsiaTheme="minorEastAsia"/>
      <w:lang w:eastAsia="pl-PL"/>
    </w:rPr>
  </w:style>
  <w:style w:type="character" w:customStyle="1" w:styleId="TekstprzypisudolnegoZnak">
    <w:name w:val="Tekst przypisu dolnego Znak"/>
    <w:basedOn w:val="Domylnaczcionkaakapitu"/>
    <w:link w:val="Tekstprzypisudolnego"/>
    <w:semiHidden/>
    <w:rsid w:val="0043765D"/>
    <w:rPr>
      <w:rFonts w:ascii="Times New Roman" w:eastAsia="Calibri" w:hAnsi="Times New Roman" w:cs="Times New Roman"/>
      <w:sz w:val="20"/>
      <w:szCs w:val="20"/>
      <w:lang/>
    </w:rPr>
  </w:style>
  <w:style w:type="paragraph" w:styleId="Tekstprzypisudolnego">
    <w:name w:val="footnote text"/>
    <w:basedOn w:val="Normalny"/>
    <w:link w:val="TekstprzypisudolnegoZnak"/>
    <w:semiHidden/>
    <w:unhideWhenUsed/>
    <w:rsid w:val="0043765D"/>
    <w:pPr>
      <w:spacing w:after="0" w:line="240" w:lineRule="auto"/>
    </w:pPr>
    <w:rPr>
      <w:rFonts w:ascii="Times New Roman" w:eastAsia="Calibri" w:hAnsi="Times New Roman"/>
      <w:szCs w:val="20"/>
      <w:lang/>
    </w:rPr>
  </w:style>
  <w:style w:type="paragraph" w:customStyle="1" w:styleId="Departament">
    <w:name w:val="Departament"/>
    <w:link w:val="DepartamentZnak"/>
    <w:qFormat/>
    <w:rsid w:val="0043765D"/>
    <w:pPr>
      <w:spacing w:after="0" w:line="240" w:lineRule="auto"/>
      <w:jc w:val="center"/>
    </w:pPr>
    <w:rPr>
      <w:rFonts w:ascii="Cambria" w:eastAsia="Times New Roman" w:hAnsi="Cambria"/>
      <w:color w:val="7F7F7F"/>
      <w:spacing w:val="-16"/>
      <w:sz w:val="26"/>
      <w:szCs w:val="26"/>
      <w:lang w:eastAsia="pl-PL"/>
    </w:rPr>
  </w:style>
  <w:style w:type="character" w:customStyle="1" w:styleId="DepartamentZnak">
    <w:name w:val="Departament Znak"/>
    <w:basedOn w:val="NagwekZnak"/>
    <w:link w:val="Departament"/>
    <w:rsid w:val="0043765D"/>
    <w:rPr>
      <w:rFonts w:ascii="Cambria" w:eastAsia="Times New Roman" w:hAnsi="Cambria" w:cs="Arial"/>
      <w:color w:val="7F7F7F"/>
      <w:spacing w:val="-16"/>
      <w:sz w:val="26"/>
      <w:szCs w:val="26"/>
      <w:lang w:eastAsia="pl-PL"/>
    </w:rPr>
  </w:style>
  <w:style w:type="paragraph" w:customStyle="1" w:styleId="Akapitzlist1">
    <w:name w:val="Akapit z listą1"/>
    <w:basedOn w:val="Normalny"/>
    <w:uiPriority w:val="34"/>
    <w:qFormat/>
    <w:rsid w:val="0043765D"/>
    <w:pPr>
      <w:ind w:left="720"/>
    </w:pPr>
    <w:rPr>
      <w:rFonts w:eastAsia="Times New Roman" w:cs="Calibri"/>
      <w:u w:color="000000"/>
    </w:rPr>
  </w:style>
  <w:style w:type="paragraph" w:styleId="Tekstpodstawowy">
    <w:name w:val="Body Text"/>
    <w:basedOn w:val="Normalny"/>
    <w:link w:val="TekstpodstawowyZnak"/>
    <w:uiPriority w:val="99"/>
    <w:rsid w:val="0043765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after="0" w:line="250" w:lineRule="atLeast"/>
      <w:ind w:firstLine="198"/>
      <w:jc w:val="both"/>
    </w:pPr>
    <w:rPr>
      <w:rFonts w:eastAsia="Calibri"/>
      <w:sz w:val="19"/>
      <w:szCs w:val="19"/>
      <w:u w:color="000000"/>
    </w:rPr>
  </w:style>
  <w:style w:type="character" w:customStyle="1" w:styleId="TekstpodstawowyZnak">
    <w:name w:val="Tekst podstawowy Znak"/>
    <w:basedOn w:val="Domylnaczcionkaakapitu"/>
    <w:link w:val="Tekstpodstawowy"/>
    <w:uiPriority w:val="99"/>
    <w:rsid w:val="0043765D"/>
    <w:rPr>
      <w:rFonts w:ascii="Arial" w:eastAsia="Calibri" w:hAnsi="Arial" w:cs="Times New Roman"/>
      <w:sz w:val="19"/>
      <w:szCs w:val="19"/>
      <w:u w:color="000000"/>
      <w:lang w:eastAsia="pl-PL"/>
    </w:rPr>
  </w:style>
  <w:style w:type="table" w:customStyle="1" w:styleId="Tabela-Siatka1">
    <w:name w:val="Tabela - Siatka1"/>
    <w:basedOn w:val="Standardowy"/>
    <w:next w:val="Tabela-Siatka"/>
    <w:uiPriority w:val="39"/>
    <w:rsid w:val="00D46DB2"/>
    <w:pPr>
      <w:spacing w:after="0" w:line="240" w:lineRule="auto"/>
    </w:pPr>
    <w:rPr>
      <w:rFonts w:ascii="Times New Roman" w:eastAsia="Times New Roman" w:hAnsi="Times New Roman" w:cs="Times New Roman"/>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Siatka">
    <w:name w:val="Table Grid"/>
    <w:basedOn w:val="Standardowy"/>
    <w:uiPriority w:val="39"/>
    <w:rsid w:val="00D46D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2Znak">
    <w:name w:val="Nagłówek 2 Znak"/>
    <w:basedOn w:val="Domylnaczcionkaakapitu"/>
    <w:link w:val="Nagwek2"/>
    <w:uiPriority w:val="9"/>
    <w:rsid w:val="00DD4BEB"/>
    <w:rPr>
      <w:rFonts w:ascii="Arial" w:eastAsiaTheme="majorEastAsia" w:hAnsi="Arial" w:cstheme="majorBidi"/>
      <w:b/>
      <w:sz w:val="24"/>
      <w:szCs w:val="26"/>
      <w:lang w:eastAsia="pl-PL"/>
    </w:rPr>
  </w:style>
  <w:style w:type="paragraph" w:styleId="Nagwekspisutreci">
    <w:name w:val="TOC Heading"/>
    <w:basedOn w:val="Nagwek1"/>
    <w:next w:val="Normalny"/>
    <w:uiPriority w:val="39"/>
    <w:unhideWhenUsed/>
    <w:qFormat/>
    <w:rsid w:val="00DD4BEB"/>
    <w:pPr>
      <w:spacing w:before="240" w:after="0" w:line="259" w:lineRule="auto"/>
      <w:outlineLvl w:val="9"/>
    </w:pPr>
    <w:rPr>
      <w:rFonts w:asciiTheme="majorHAnsi" w:hAnsiTheme="majorHAnsi"/>
      <w:b w:val="0"/>
      <w:bCs w:val="0"/>
      <w:color w:val="2E74B5" w:themeColor="accent1" w:themeShade="BF"/>
      <w:sz w:val="32"/>
      <w:szCs w:val="32"/>
    </w:rPr>
  </w:style>
  <w:style w:type="paragraph" w:styleId="Spistreci1">
    <w:name w:val="toc 1"/>
    <w:basedOn w:val="Normalny"/>
    <w:next w:val="Normalny"/>
    <w:autoRedefine/>
    <w:uiPriority w:val="39"/>
    <w:unhideWhenUsed/>
    <w:rsid w:val="00DD4BEB"/>
    <w:pPr>
      <w:spacing w:after="100"/>
    </w:pPr>
  </w:style>
  <w:style w:type="paragraph" w:styleId="Spistreci2">
    <w:name w:val="toc 2"/>
    <w:basedOn w:val="Normalny"/>
    <w:next w:val="Normalny"/>
    <w:autoRedefine/>
    <w:uiPriority w:val="39"/>
    <w:unhideWhenUsed/>
    <w:rsid w:val="00501DA9"/>
    <w:pPr>
      <w:tabs>
        <w:tab w:val="right" w:leader="dot" w:pos="13994"/>
      </w:tabs>
      <w:spacing w:after="60"/>
      <w:ind w:left="221"/>
    </w:pPr>
  </w:style>
  <w:style w:type="character" w:styleId="Hipercze">
    <w:name w:val="Hyperlink"/>
    <w:basedOn w:val="Domylnaczcionkaakapitu"/>
    <w:uiPriority w:val="99"/>
    <w:unhideWhenUsed/>
    <w:rsid w:val="00DD4BEB"/>
    <w:rPr>
      <w:color w:val="0563C1" w:themeColor="hyperlink"/>
      <w:u w:val="single"/>
    </w:rPr>
  </w:style>
  <w:style w:type="character" w:styleId="Odwoanieprzypisudolnego">
    <w:name w:val="footnote reference"/>
    <w:basedOn w:val="Domylnaczcionkaakapitu"/>
    <w:uiPriority w:val="99"/>
    <w:semiHidden/>
    <w:unhideWhenUsed/>
    <w:rsid w:val="00A84D6C"/>
    <w:rPr>
      <w:vertAlign w:val="superscript"/>
    </w:rPr>
  </w:style>
  <w:style w:type="character" w:customStyle="1" w:styleId="f-b">
    <w:name w:val="f-b"/>
    <w:basedOn w:val="Domylnaczcionkaakapitu"/>
    <w:rsid w:val="00D37DA2"/>
  </w:style>
  <w:style w:type="character" w:customStyle="1" w:styleId="f-u-t">
    <w:name w:val="f-u-t"/>
    <w:basedOn w:val="Domylnaczcionkaakapitu"/>
    <w:rsid w:val="00D37DA2"/>
  </w:style>
  <w:style w:type="paragraph" w:styleId="Tekstkomentarza">
    <w:name w:val="annotation text"/>
    <w:basedOn w:val="Normalny"/>
    <w:link w:val="TekstkomentarzaZnak"/>
    <w:uiPriority w:val="99"/>
    <w:unhideWhenUsed/>
    <w:rsid w:val="00F135CB"/>
    <w:pPr>
      <w:pBdr>
        <w:top w:val="nil"/>
        <w:left w:val="nil"/>
        <w:bottom w:val="nil"/>
        <w:right w:val="nil"/>
        <w:between w:val="nil"/>
      </w:pBdr>
      <w:spacing w:after="0" w:line="240" w:lineRule="auto"/>
    </w:pPr>
    <w:rPr>
      <w:rFonts w:ascii="Times New Roman" w:eastAsia="Times New Roman" w:hAnsi="Times New Roman" w:cs="Times New Roman"/>
      <w:szCs w:val="20"/>
      <w:lang w:eastAsia="pl-PL"/>
    </w:rPr>
  </w:style>
  <w:style w:type="character" w:customStyle="1" w:styleId="TekstkomentarzaZnak">
    <w:name w:val="Tekst komentarza Znak"/>
    <w:basedOn w:val="Domylnaczcionkaakapitu"/>
    <w:link w:val="Tekstkomentarza"/>
    <w:uiPriority w:val="99"/>
    <w:rsid w:val="00F135CB"/>
    <w:rPr>
      <w:rFonts w:ascii="Times New Roman" w:eastAsia="Times New Roman" w:hAnsi="Times New Roman" w:cs="Times New Roman"/>
      <w:szCs w:val="20"/>
      <w:lang w:eastAsia="pl-PL"/>
    </w:rPr>
  </w:style>
  <w:style w:type="character" w:customStyle="1" w:styleId="Nagwek4Znak">
    <w:name w:val="Nagłówek 4 Znak"/>
    <w:basedOn w:val="Domylnaczcionkaakapitu"/>
    <w:link w:val="Nagwek4"/>
    <w:rsid w:val="006D38B0"/>
    <w:rPr>
      <w:rFonts w:asciiTheme="majorHAnsi" w:eastAsiaTheme="majorEastAsia" w:hAnsiTheme="majorHAnsi" w:cstheme="majorBidi"/>
      <w:i/>
      <w:iCs/>
      <w:color w:val="2E74B5" w:themeColor="accent1" w:themeShade="BF"/>
    </w:rPr>
  </w:style>
  <w:style w:type="paragraph" w:customStyle="1" w:styleId="tabelalewa">
    <w:name w:val="tabela lewa"/>
    <w:basedOn w:val="Akapitzlist"/>
    <w:link w:val="tabelalewaZnak"/>
    <w:qFormat/>
    <w:rsid w:val="009A3922"/>
    <w:pPr>
      <w:spacing w:after="0" w:line="240" w:lineRule="auto"/>
      <w:ind w:left="0"/>
      <w:contextualSpacing w:val="0"/>
    </w:pPr>
    <w:rPr>
      <w:rFonts w:ascii="Calibri" w:eastAsia="Calibri" w:hAnsi="Calibri" w:cs="Times New Roman"/>
      <w:bCs/>
      <w:sz w:val="18"/>
      <w:szCs w:val="18"/>
      <w:u w:color="000000"/>
      <w:lang w:eastAsia="pl-PL"/>
    </w:rPr>
  </w:style>
  <w:style w:type="character" w:customStyle="1" w:styleId="tabelalewaZnak">
    <w:name w:val="tabela lewa Znak"/>
    <w:link w:val="tabelalewa"/>
    <w:rsid w:val="009A3922"/>
    <w:rPr>
      <w:rFonts w:ascii="Calibri" w:eastAsia="Calibri" w:hAnsi="Calibri" w:cs="Times New Roman"/>
      <w:bCs/>
      <w:sz w:val="18"/>
      <w:szCs w:val="18"/>
      <w:u w:color="000000"/>
      <w:lang w:eastAsia="pl-PL"/>
    </w:rPr>
  </w:style>
  <w:style w:type="paragraph" w:styleId="Bezodstpw">
    <w:name w:val="No Spacing"/>
    <w:link w:val="BezodstpwZnak"/>
    <w:uiPriority w:val="1"/>
    <w:qFormat/>
    <w:rsid w:val="004D03C5"/>
    <w:pPr>
      <w:spacing w:after="0" w:line="240" w:lineRule="auto"/>
    </w:pPr>
    <w:rPr>
      <w:rFonts w:ascii="Calibri" w:eastAsia="Times New Roman" w:hAnsi="Calibri" w:cs="Times New Roman"/>
      <w:sz w:val="22"/>
      <w:lang w:eastAsia="pl-PL"/>
    </w:rPr>
  </w:style>
  <w:style w:type="character" w:customStyle="1" w:styleId="BezodstpwZnak">
    <w:name w:val="Bez odstępów Znak"/>
    <w:link w:val="Bezodstpw"/>
    <w:uiPriority w:val="1"/>
    <w:rsid w:val="004D03C5"/>
    <w:rPr>
      <w:rFonts w:ascii="Calibri" w:eastAsia="Times New Roman" w:hAnsi="Calibri" w:cs="Times New Roman"/>
      <w:sz w:val="22"/>
      <w:lang w:eastAsia="pl-PL"/>
    </w:rPr>
  </w:style>
  <w:style w:type="character" w:styleId="Odwoaniedokomentarza">
    <w:name w:val="annotation reference"/>
    <w:basedOn w:val="Domylnaczcionkaakapitu"/>
    <w:uiPriority w:val="99"/>
    <w:semiHidden/>
    <w:unhideWhenUsed/>
    <w:rsid w:val="004F528B"/>
    <w:rPr>
      <w:sz w:val="16"/>
      <w:szCs w:val="16"/>
    </w:rPr>
  </w:style>
  <w:style w:type="paragraph" w:styleId="Tematkomentarza">
    <w:name w:val="annotation subject"/>
    <w:basedOn w:val="Tekstkomentarza"/>
    <w:next w:val="Tekstkomentarza"/>
    <w:link w:val="TematkomentarzaZnak"/>
    <w:uiPriority w:val="99"/>
    <w:semiHidden/>
    <w:unhideWhenUsed/>
    <w:rsid w:val="004F528B"/>
    <w:pPr>
      <w:pBdr>
        <w:top w:val="none" w:sz="0" w:space="0" w:color="auto"/>
        <w:left w:val="none" w:sz="0" w:space="0" w:color="auto"/>
        <w:bottom w:val="none" w:sz="0" w:space="0" w:color="auto"/>
        <w:right w:val="none" w:sz="0" w:space="0" w:color="auto"/>
        <w:between w:val="none" w:sz="0" w:space="0" w:color="auto"/>
      </w:pBdr>
      <w:spacing w:after="200"/>
    </w:pPr>
    <w:rPr>
      <w:rFonts w:ascii="Arial" w:eastAsiaTheme="minorHAnsi" w:hAnsi="Arial" w:cs="Arial"/>
      <w:b/>
      <w:bCs/>
      <w:lang w:eastAsia="en-US"/>
    </w:rPr>
  </w:style>
  <w:style w:type="character" w:customStyle="1" w:styleId="TematkomentarzaZnak">
    <w:name w:val="Temat komentarza Znak"/>
    <w:basedOn w:val="TekstkomentarzaZnak"/>
    <w:link w:val="Tematkomentarza"/>
    <w:uiPriority w:val="99"/>
    <w:semiHidden/>
    <w:rsid w:val="004F528B"/>
    <w:rPr>
      <w:rFonts w:ascii="Times New Roman" w:eastAsia="Times New Roman" w:hAnsi="Times New Roman" w:cs="Times New Roman"/>
      <w:b/>
      <w:bCs/>
      <w:szCs w:val="20"/>
      <w:lang w:eastAsia="pl-PL"/>
    </w:rPr>
  </w:style>
  <w:style w:type="paragraph" w:styleId="Tekstprzypisukocowego">
    <w:name w:val="endnote text"/>
    <w:basedOn w:val="Normalny"/>
    <w:link w:val="TekstprzypisukocowegoZnak"/>
    <w:uiPriority w:val="99"/>
    <w:semiHidden/>
    <w:unhideWhenUsed/>
    <w:rsid w:val="00631B83"/>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631B83"/>
    <w:rPr>
      <w:szCs w:val="20"/>
    </w:rPr>
  </w:style>
  <w:style w:type="character" w:styleId="Odwoanieprzypisukocowego">
    <w:name w:val="endnote reference"/>
    <w:basedOn w:val="Domylnaczcionkaakapitu"/>
    <w:uiPriority w:val="99"/>
    <w:semiHidden/>
    <w:unhideWhenUsed/>
    <w:rsid w:val="00631B83"/>
    <w:rPr>
      <w:vertAlign w:val="superscript"/>
    </w:rPr>
  </w:style>
  <w:style w:type="paragraph" w:customStyle="1" w:styleId="ORECeleOperac">
    <w:name w:val="ORE_CeleOperac"/>
    <w:basedOn w:val="Akapitzlist"/>
    <w:link w:val="ORECeleOperacZnak"/>
    <w:qFormat/>
    <w:rsid w:val="00121605"/>
    <w:pPr>
      <w:spacing w:after="0" w:line="360" w:lineRule="auto"/>
      <w:ind w:left="360" w:hanging="360"/>
    </w:pPr>
    <w:rPr>
      <w:rFonts w:ascii="Arial" w:eastAsia="Times New Roman" w:hAnsi="Arial" w:cs="Times New Roman"/>
      <w:szCs w:val="20"/>
      <w:lang w:eastAsia="pl-PL"/>
    </w:rPr>
  </w:style>
  <w:style w:type="character" w:customStyle="1" w:styleId="ORECeleOperacZnak">
    <w:name w:val="ORE_CeleOperac Znak"/>
    <w:link w:val="ORECeleOperac"/>
    <w:rsid w:val="00121605"/>
    <w:rPr>
      <w:rFonts w:eastAsia="Times New Roman" w:cs="Times New Roman"/>
      <w:szCs w:val="20"/>
      <w:lang w:eastAsia="pl-PL"/>
    </w:rPr>
  </w:style>
  <w:style w:type="paragraph" w:customStyle="1" w:styleId="nazwazawodu">
    <w:name w:val="nazwa zawodu"/>
    <w:link w:val="nazwazawoduZnak"/>
    <w:qFormat/>
    <w:rsid w:val="00AC47AC"/>
    <w:rPr>
      <w:rFonts w:ascii="Calibri" w:eastAsia="Times New Roman" w:hAnsi="Calibri" w:cs="Times New Roman"/>
      <w:sz w:val="22"/>
    </w:rPr>
  </w:style>
  <w:style w:type="character" w:customStyle="1" w:styleId="nazwazawoduZnak">
    <w:name w:val="nazwa zawodu Znak"/>
    <w:link w:val="nazwazawodu"/>
    <w:locked/>
    <w:rsid w:val="00AC47AC"/>
    <w:rPr>
      <w:rFonts w:ascii="Calibri" w:eastAsia="Times New Roman" w:hAnsi="Calibri" w:cs="Times New Roman"/>
      <w:sz w:val="22"/>
    </w:rPr>
  </w:style>
  <w:style w:type="paragraph" w:customStyle="1" w:styleId="Default">
    <w:name w:val="Default"/>
    <w:basedOn w:val="Normalny"/>
    <w:link w:val="DefaultZnak"/>
    <w:rsid w:val="00D53611"/>
    <w:pPr>
      <w:autoSpaceDE w:val="0"/>
      <w:autoSpaceDN w:val="0"/>
      <w:spacing w:after="0" w:line="240" w:lineRule="auto"/>
    </w:pPr>
    <w:rPr>
      <w:rFonts w:ascii="Calibri" w:eastAsia="Calibri" w:hAnsi="Calibri" w:cs="Times New Roman"/>
      <w:color w:val="000000"/>
      <w:sz w:val="24"/>
      <w:szCs w:val="24"/>
      <w:lang w:eastAsia="pl-PL"/>
    </w:rPr>
  </w:style>
  <w:style w:type="character" w:customStyle="1" w:styleId="DefaultZnak">
    <w:name w:val="Default Znak"/>
    <w:link w:val="Default"/>
    <w:rsid w:val="00D53611"/>
    <w:rPr>
      <w:rFonts w:ascii="Calibri" w:eastAsia="Calibri" w:hAnsi="Calibri" w:cs="Times New Roman"/>
      <w:color w:val="000000"/>
      <w:sz w:val="24"/>
      <w:szCs w:val="24"/>
      <w:lang w:eastAsia="pl-PL"/>
    </w:rPr>
  </w:style>
</w:styles>
</file>

<file path=word/webSettings.xml><?xml version="1.0" encoding="utf-8"?>
<w:webSettings xmlns:r="http://schemas.openxmlformats.org/officeDocument/2006/relationships" xmlns:w="http://schemas.openxmlformats.org/wordprocessingml/2006/main">
  <w:divs>
    <w:div w:id="102767606">
      <w:bodyDiv w:val="1"/>
      <w:marLeft w:val="0"/>
      <w:marRight w:val="0"/>
      <w:marTop w:val="0"/>
      <w:marBottom w:val="0"/>
      <w:divBdr>
        <w:top w:val="none" w:sz="0" w:space="0" w:color="auto"/>
        <w:left w:val="none" w:sz="0" w:space="0" w:color="auto"/>
        <w:bottom w:val="none" w:sz="0" w:space="0" w:color="auto"/>
        <w:right w:val="none" w:sz="0" w:space="0" w:color="auto"/>
      </w:divBdr>
    </w:div>
    <w:div w:id="381369536">
      <w:bodyDiv w:val="1"/>
      <w:marLeft w:val="0"/>
      <w:marRight w:val="0"/>
      <w:marTop w:val="0"/>
      <w:marBottom w:val="0"/>
      <w:divBdr>
        <w:top w:val="none" w:sz="0" w:space="0" w:color="auto"/>
        <w:left w:val="none" w:sz="0" w:space="0" w:color="auto"/>
        <w:bottom w:val="none" w:sz="0" w:space="0" w:color="auto"/>
        <w:right w:val="none" w:sz="0" w:space="0" w:color="auto"/>
      </w:divBdr>
      <w:divsChild>
        <w:div w:id="1182747461">
          <w:marLeft w:val="720"/>
          <w:marRight w:val="0"/>
          <w:marTop w:val="0"/>
          <w:marBottom w:val="0"/>
          <w:divBdr>
            <w:top w:val="none" w:sz="0" w:space="0" w:color="auto"/>
            <w:left w:val="none" w:sz="0" w:space="0" w:color="auto"/>
            <w:bottom w:val="none" w:sz="0" w:space="0" w:color="auto"/>
            <w:right w:val="none" w:sz="0" w:space="0" w:color="auto"/>
          </w:divBdr>
        </w:div>
        <w:div w:id="613055988">
          <w:marLeft w:val="720"/>
          <w:marRight w:val="0"/>
          <w:marTop w:val="0"/>
          <w:marBottom w:val="0"/>
          <w:divBdr>
            <w:top w:val="none" w:sz="0" w:space="0" w:color="auto"/>
            <w:left w:val="none" w:sz="0" w:space="0" w:color="auto"/>
            <w:bottom w:val="none" w:sz="0" w:space="0" w:color="auto"/>
            <w:right w:val="none" w:sz="0" w:space="0" w:color="auto"/>
          </w:divBdr>
        </w:div>
        <w:div w:id="970326306">
          <w:marLeft w:val="720"/>
          <w:marRight w:val="0"/>
          <w:marTop w:val="0"/>
          <w:marBottom w:val="0"/>
          <w:divBdr>
            <w:top w:val="none" w:sz="0" w:space="0" w:color="auto"/>
            <w:left w:val="none" w:sz="0" w:space="0" w:color="auto"/>
            <w:bottom w:val="none" w:sz="0" w:space="0" w:color="auto"/>
            <w:right w:val="none" w:sz="0" w:space="0" w:color="auto"/>
          </w:divBdr>
        </w:div>
        <w:div w:id="10304387">
          <w:marLeft w:val="720"/>
          <w:marRight w:val="0"/>
          <w:marTop w:val="0"/>
          <w:marBottom w:val="0"/>
          <w:divBdr>
            <w:top w:val="none" w:sz="0" w:space="0" w:color="auto"/>
            <w:left w:val="none" w:sz="0" w:space="0" w:color="auto"/>
            <w:bottom w:val="none" w:sz="0" w:space="0" w:color="auto"/>
            <w:right w:val="none" w:sz="0" w:space="0" w:color="auto"/>
          </w:divBdr>
        </w:div>
        <w:div w:id="453522931">
          <w:marLeft w:val="720"/>
          <w:marRight w:val="0"/>
          <w:marTop w:val="0"/>
          <w:marBottom w:val="0"/>
          <w:divBdr>
            <w:top w:val="none" w:sz="0" w:space="0" w:color="auto"/>
            <w:left w:val="none" w:sz="0" w:space="0" w:color="auto"/>
            <w:bottom w:val="none" w:sz="0" w:space="0" w:color="auto"/>
            <w:right w:val="none" w:sz="0" w:space="0" w:color="auto"/>
          </w:divBdr>
        </w:div>
        <w:div w:id="1191647853">
          <w:marLeft w:val="720"/>
          <w:marRight w:val="0"/>
          <w:marTop w:val="0"/>
          <w:marBottom w:val="0"/>
          <w:divBdr>
            <w:top w:val="none" w:sz="0" w:space="0" w:color="auto"/>
            <w:left w:val="none" w:sz="0" w:space="0" w:color="auto"/>
            <w:bottom w:val="none" w:sz="0" w:space="0" w:color="auto"/>
            <w:right w:val="none" w:sz="0" w:space="0" w:color="auto"/>
          </w:divBdr>
        </w:div>
        <w:div w:id="1248074285">
          <w:marLeft w:val="720"/>
          <w:marRight w:val="0"/>
          <w:marTop w:val="0"/>
          <w:marBottom w:val="0"/>
          <w:divBdr>
            <w:top w:val="none" w:sz="0" w:space="0" w:color="auto"/>
            <w:left w:val="none" w:sz="0" w:space="0" w:color="auto"/>
            <w:bottom w:val="none" w:sz="0" w:space="0" w:color="auto"/>
            <w:right w:val="none" w:sz="0" w:space="0" w:color="auto"/>
          </w:divBdr>
        </w:div>
      </w:divsChild>
    </w:div>
    <w:div w:id="395710240">
      <w:bodyDiv w:val="1"/>
      <w:marLeft w:val="0"/>
      <w:marRight w:val="0"/>
      <w:marTop w:val="0"/>
      <w:marBottom w:val="0"/>
      <w:divBdr>
        <w:top w:val="none" w:sz="0" w:space="0" w:color="auto"/>
        <w:left w:val="none" w:sz="0" w:space="0" w:color="auto"/>
        <w:bottom w:val="none" w:sz="0" w:space="0" w:color="auto"/>
        <w:right w:val="none" w:sz="0" w:space="0" w:color="auto"/>
      </w:divBdr>
    </w:div>
    <w:div w:id="397482964">
      <w:bodyDiv w:val="1"/>
      <w:marLeft w:val="0"/>
      <w:marRight w:val="0"/>
      <w:marTop w:val="0"/>
      <w:marBottom w:val="0"/>
      <w:divBdr>
        <w:top w:val="none" w:sz="0" w:space="0" w:color="auto"/>
        <w:left w:val="none" w:sz="0" w:space="0" w:color="auto"/>
        <w:bottom w:val="none" w:sz="0" w:space="0" w:color="auto"/>
        <w:right w:val="none" w:sz="0" w:space="0" w:color="auto"/>
      </w:divBdr>
      <w:divsChild>
        <w:div w:id="1832133144">
          <w:marLeft w:val="547"/>
          <w:marRight w:val="0"/>
          <w:marTop w:val="0"/>
          <w:marBottom w:val="0"/>
          <w:divBdr>
            <w:top w:val="none" w:sz="0" w:space="0" w:color="auto"/>
            <w:left w:val="none" w:sz="0" w:space="0" w:color="auto"/>
            <w:bottom w:val="none" w:sz="0" w:space="0" w:color="auto"/>
            <w:right w:val="none" w:sz="0" w:space="0" w:color="auto"/>
          </w:divBdr>
        </w:div>
        <w:div w:id="42876114">
          <w:marLeft w:val="547"/>
          <w:marRight w:val="0"/>
          <w:marTop w:val="0"/>
          <w:marBottom w:val="0"/>
          <w:divBdr>
            <w:top w:val="none" w:sz="0" w:space="0" w:color="auto"/>
            <w:left w:val="none" w:sz="0" w:space="0" w:color="auto"/>
            <w:bottom w:val="none" w:sz="0" w:space="0" w:color="auto"/>
            <w:right w:val="none" w:sz="0" w:space="0" w:color="auto"/>
          </w:divBdr>
        </w:div>
        <w:div w:id="1597862607">
          <w:marLeft w:val="547"/>
          <w:marRight w:val="0"/>
          <w:marTop w:val="0"/>
          <w:marBottom w:val="0"/>
          <w:divBdr>
            <w:top w:val="none" w:sz="0" w:space="0" w:color="auto"/>
            <w:left w:val="none" w:sz="0" w:space="0" w:color="auto"/>
            <w:bottom w:val="none" w:sz="0" w:space="0" w:color="auto"/>
            <w:right w:val="none" w:sz="0" w:space="0" w:color="auto"/>
          </w:divBdr>
        </w:div>
        <w:div w:id="585191219">
          <w:marLeft w:val="547"/>
          <w:marRight w:val="0"/>
          <w:marTop w:val="0"/>
          <w:marBottom w:val="0"/>
          <w:divBdr>
            <w:top w:val="none" w:sz="0" w:space="0" w:color="auto"/>
            <w:left w:val="none" w:sz="0" w:space="0" w:color="auto"/>
            <w:bottom w:val="none" w:sz="0" w:space="0" w:color="auto"/>
            <w:right w:val="none" w:sz="0" w:space="0" w:color="auto"/>
          </w:divBdr>
        </w:div>
        <w:div w:id="207643040">
          <w:marLeft w:val="547"/>
          <w:marRight w:val="0"/>
          <w:marTop w:val="0"/>
          <w:marBottom w:val="0"/>
          <w:divBdr>
            <w:top w:val="none" w:sz="0" w:space="0" w:color="auto"/>
            <w:left w:val="none" w:sz="0" w:space="0" w:color="auto"/>
            <w:bottom w:val="none" w:sz="0" w:space="0" w:color="auto"/>
            <w:right w:val="none" w:sz="0" w:space="0" w:color="auto"/>
          </w:divBdr>
        </w:div>
        <w:div w:id="1438022747">
          <w:marLeft w:val="547"/>
          <w:marRight w:val="0"/>
          <w:marTop w:val="0"/>
          <w:marBottom w:val="0"/>
          <w:divBdr>
            <w:top w:val="none" w:sz="0" w:space="0" w:color="auto"/>
            <w:left w:val="none" w:sz="0" w:space="0" w:color="auto"/>
            <w:bottom w:val="none" w:sz="0" w:space="0" w:color="auto"/>
            <w:right w:val="none" w:sz="0" w:space="0" w:color="auto"/>
          </w:divBdr>
        </w:div>
        <w:div w:id="86510672">
          <w:marLeft w:val="547"/>
          <w:marRight w:val="0"/>
          <w:marTop w:val="0"/>
          <w:marBottom w:val="0"/>
          <w:divBdr>
            <w:top w:val="none" w:sz="0" w:space="0" w:color="auto"/>
            <w:left w:val="none" w:sz="0" w:space="0" w:color="auto"/>
            <w:bottom w:val="none" w:sz="0" w:space="0" w:color="auto"/>
            <w:right w:val="none" w:sz="0" w:space="0" w:color="auto"/>
          </w:divBdr>
        </w:div>
        <w:div w:id="1500345448">
          <w:marLeft w:val="547"/>
          <w:marRight w:val="0"/>
          <w:marTop w:val="0"/>
          <w:marBottom w:val="0"/>
          <w:divBdr>
            <w:top w:val="none" w:sz="0" w:space="0" w:color="auto"/>
            <w:left w:val="none" w:sz="0" w:space="0" w:color="auto"/>
            <w:bottom w:val="none" w:sz="0" w:space="0" w:color="auto"/>
            <w:right w:val="none" w:sz="0" w:space="0" w:color="auto"/>
          </w:divBdr>
        </w:div>
        <w:div w:id="1429085321">
          <w:marLeft w:val="547"/>
          <w:marRight w:val="0"/>
          <w:marTop w:val="0"/>
          <w:marBottom w:val="0"/>
          <w:divBdr>
            <w:top w:val="none" w:sz="0" w:space="0" w:color="auto"/>
            <w:left w:val="none" w:sz="0" w:space="0" w:color="auto"/>
            <w:bottom w:val="none" w:sz="0" w:space="0" w:color="auto"/>
            <w:right w:val="none" w:sz="0" w:space="0" w:color="auto"/>
          </w:divBdr>
        </w:div>
        <w:div w:id="1039431885">
          <w:marLeft w:val="547"/>
          <w:marRight w:val="0"/>
          <w:marTop w:val="0"/>
          <w:marBottom w:val="0"/>
          <w:divBdr>
            <w:top w:val="none" w:sz="0" w:space="0" w:color="auto"/>
            <w:left w:val="none" w:sz="0" w:space="0" w:color="auto"/>
            <w:bottom w:val="none" w:sz="0" w:space="0" w:color="auto"/>
            <w:right w:val="none" w:sz="0" w:space="0" w:color="auto"/>
          </w:divBdr>
        </w:div>
        <w:div w:id="1939679311">
          <w:marLeft w:val="547"/>
          <w:marRight w:val="0"/>
          <w:marTop w:val="0"/>
          <w:marBottom w:val="0"/>
          <w:divBdr>
            <w:top w:val="none" w:sz="0" w:space="0" w:color="auto"/>
            <w:left w:val="none" w:sz="0" w:space="0" w:color="auto"/>
            <w:bottom w:val="none" w:sz="0" w:space="0" w:color="auto"/>
            <w:right w:val="none" w:sz="0" w:space="0" w:color="auto"/>
          </w:divBdr>
        </w:div>
        <w:div w:id="1629242184">
          <w:marLeft w:val="547"/>
          <w:marRight w:val="0"/>
          <w:marTop w:val="0"/>
          <w:marBottom w:val="0"/>
          <w:divBdr>
            <w:top w:val="none" w:sz="0" w:space="0" w:color="auto"/>
            <w:left w:val="none" w:sz="0" w:space="0" w:color="auto"/>
            <w:bottom w:val="none" w:sz="0" w:space="0" w:color="auto"/>
            <w:right w:val="none" w:sz="0" w:space="0" w:color="auto"/>
          </w:divBdr>
        </w:div>
        <w:div w:id="1120763268">
          <w:marLeft w:val="547"/>
          <w:marRight w:val="0"/>
          <w:marTop w:val="0"/>
          <w:marBottom w:val="0"/>
          <w:divBdr>
            <w:top w:val="none" w:sz="0" w:space="0" w:color="auto"/>
            <w:left w:val="none" w:sz="0" w:space="0" w:color="auto"/>
            <w:bottom w:val="none" w:sz="0" w:space="0" w:color="auto"/>
            <w:right w:val="none" w:sz="0" w:space="0" w:color="auto"/>
          </w:divBdr>
        </w:div>
        <w:div w:id="1563060561">
          <w:marLeft w:val="547"/>
          <w:marRight w:val="0"/>
          <w:marTop w:val="0"/>
          <w:marBottom w:val="0"/>
          <w:divBdr>
            <w:top w:val="none" w:sz="0" w:space="0" w:color="auto"/>
            <w:left w:val="none" w:sz="0" w:space="0" w:color="auto"/>
            <w:bottom w:val="none" w:sz="0" w:space="0" w:color="auto"/>
            <w:right w:val="none" w:sz="0" w:space="0" w:color="auto"/>
          </w:divBdr>
        </w:div>
      </w:divsChild>
    </w:div>
    <w:div w:id="446126117">
      <w:bodyDiv w:val="1"/>
      <w:marLeft w:val="0"/>
      <w:marRight w:val="0"/>
      <w:marTop w:val="0"/>
      <w:marBottom w:val="0"/>
      <w:divBdr>
        <w:top w:val="none" w:sz="0" w:space="0" w:color="auto"/>
        <w:left w:val="none" w:sz="0" w:space="0" w:color="auto"/>
        <w:bottom w:val="none" w:sz="0" w:space="0" w:color="auto"/>
        <w:right w:val="none" w:sz="0" w:space="0" w:color="auto"/>
      </w:divBdr>
    </w:div>
    <w:div w:id="718629338">
      <w:bodyDiv w:val="1"/>
      <w:marLeft w:val="0"/>
      <w:marRight w:val="0"/>
      <w:marTop w:val="0"/>
      <w:marBottom w:val="0"/>
      <w:divBdr>
        <w:top w:val="none" w:sz="0" w:space="0" w:color="auto"/>
        <w:left w:val="none" w:sz="0" w:space="0" w:color="auto"/>
        <w:bottom w:val="none" w:sz="0" w:space="0" w:color="auto"/>
        <w:right w:val="none" w:sz="0" w:space="0" w:color="auto"/>
      </w:divBdr>
    </w:div>
    <w:div w:id="733312701">
      <w:bodyDiv w:val="1"/>
      <w:marLeft w:val="0"/>
      <w:marRight w:val="0"/>
      <w:marTop w:val="0"/>
      <w:marBottom w:val="0"/>
      <w:divBdr>
        <w:top w:val="none" w:sz="0" w:space="0" w:color="auto"/>
        <w:left w:val="none" w:sz="0" w:space="0" w:color="auto"/>
        <w:bottom w:val="none" w:sz="0" w:space="0" w:color="auto"/>
        <w:right w:val="none" w:sz="0" w:space="0" w:color="auto"/>
      </w:divBdr>
      <w:divsChild>
        <w:div w:id="316998116">
          <w:marLeft w:val="0"/>
          <w:marRight w:val="0"/>
          <w:marTop w:val="280"/>
          <w:marBottom w:val="0"/>
          <w:divBdr>
            <w:top w:val="none" w:sz="0" w:space="0" w:color="auto"/>
            <w:left w:val="none" w:sz="0" w:space="0" w:color="auto"/>
            <w:bottom w:val="none" w:sz="0" w:space="0" w:color="auto"/>
            <w:right w:val="none" w:sz="0" w:space="0" w:color="auto"/>
          </w:divBdr>
        </w:div>
        <w:div w:id="565068592">
          <w:marLeft w:val="0"/>
          <w:marRight w:val="0"/>
          <w:marTop w:val="280"/>
          <w:marBottom w:val="0"/>
          <w:divBdr>
            <w:top w:val="none" w:sz="0" w:space="0" w:color="auto"/>
            <w:left w:val="none" w:sz="0" w:space="0" w:color="auto"/>
            <w:bottom w:val="none" w:sz="0" w:space="0" w:color="auto"/>
            <w:right w:val="none" w:sz="0" w:space="0" w:color="auto"/>
          </w:divBdr>
        </w:div>
        <w:div w:id="863711937">
          <w:marLeft w:val="0"/>
          <w:marRight w:val="0"/>
          <w:marTop w:val="280"/>
          <w:marBottom w:val="0"/>
          <w:divBdr>
            <w:top w:val="none" w:sz="0" w:space="0" w:color="auto"/>
            <w:left w:val="none" w:sz="0" w:space="0" w:color="auto"/>
            <w:bottom w:val="none" w:sz="0" w:space="0" w:color="auto"/>
            <w:right w:val="none" w:sz="0" w:space="0" w:color="auto"/>
          </w:divBdr>
        </w:div>
        <w:div w:id="2052533921">
          <w:marLeft w:val="0"/>
          <w:marRight w:val="0"/>
          <w:marTop w:val="280"/>
          <w:marBottom w:val="0"/>
          <w:divBdr>
            <w:top w:val="none" w:sz="0" w:space="0" w:color="auto"/>
            <w:left w:val="none" w:sz="0" w:space="0" w:color="auto"/>
            <w:bottom w:val="none" w:sz="0" w:space="0" w:color="auto"/>
            <w:right w:val="none" w:sz="0" w:space="0" w:color="auto"/>
          </w:divBdr>
        </w:div>
        <w:div w:id="2022008054">
          <w:marLeft w:val="0"/>
          <w:marRight w:val="0"/>
          <w:marTop w:val="280"/>
          <w:marBottom w:val="0"/>
          <w:divBdr>
            <w:top w:val="none" w:sz="0" w:space="0" w:color="auto"/>
            <w:left w:val="none" w:sz="0" w:space="0" w:color="auto"/>
            <w:bottom w:val="none" w:sz="0" w:space="0" w:color="auto"/>
            <w:right w:val="none" w:sz="0" w:space="0" w:color="auto"/>
          </w:divBdr>
        </w:div>
        <w:div w:id="1261529170">
          <w:marLeft w:val="0"/>
          <w:marRight w:val="0"/>
          <w:marTop w:val="280"/>
          <w:marBottom w:val="0"/>
          <w:divBdr>
            <w:top w:val="none" w:sz="0" w:space="0" w:color="auto"/>
            <w:left w:val="none" w:sz="0" w:space="0" w:color="auto"/>
            <w:bottom w:val="none" w:sz="0" w:space="0" w:color="auto"/>
            <w:right w:val="none" w:sz="0" w:space="0" w:color="auto"/>
          </w:divBdr>
        </w:div>
        <w:div w:id="1154301056">
          <w:marLeft w:val="0"/>
          <w:marRight w:val="0"/>
          <w:marTop w:val="280"/>
          <w:marBottom w:val="0"/>
          <w:divBdr>
            <w:top w:val="none" w:sz="0" w:space="0" w:color="auto"/>
            <w:left w:val="none" w:sz="0" w:space="0" w:color="auto"/>
            <w:bottom w:val="none" w:sz="0" w:space="0" w:color="auto"/>
            <w:right w:val="none" w:sz="0" w:space="0" w:color="auto"/>
          </w:divBdr>
        </w:div>
        <w:div w:id="505755829">
          <w:marLeft w:val="0"/>
          <w:marRight w:val="0"/>
          <w:marTop w:val="280"/>
          <w:marBottom w:val="0"/>
          <w:divBdr>
            <w:top w:val="none" w:sz="0" w:space="0" w:color="auto"/>
            <w:left w:val="none" w:sz="0" w:space="0" w:color="auto"/>
            <w:bottom w:val="none" w:sz="0" w:space="0" w:color="auto"/>
            <w:right w:val="none" w:sz="0" w:space="0" w:color="auto"/>
          </w:divBdr>
        </w:div>
      </w:divsChild>
    </w:div>
    <w:div w:id="823203373">
      <w:bodyDiv w:val="1"/>
      <w:marLeft w:val="0"/>
      <w:marRight w:val="0"/>
      <w:marTop w:val="0"/>
      <w:marBottom w:val="0"/>
      <w:divBdr>
        <w:top w:val="none" w:sz="0" w:space="0" w:color="auto"/>
        <w:left w:val="none" w:sz="0" w:space="0" w:color="auto"/>
        <w:bottom w:val="none" w:sz="0" w:space="0" w:color="auto"/>
        <w:right w:val="none" w:sz="0" w:space="0" w:color="auto"/>
      </w:divBdr>
    </w:div>
    <w:div w:id="910430989">
      <w:bodyDiv w:val="1"/>
      <w:marLeft w:val="0"/>
      <w:marRight w:val="0"/>
      <w:marTop w:val="0"/>
      <w:marBottom w:val="0"/>
      <w:divBdr>
        <w:top w:val="none" w:sz="0" w:space="0" w:color="auto"/>
        <w:left w:val="none" w:sz="0" w:space="0" w:color="auto"/>
        <w:bottom w:val="none" w:sz="0" w:space="0" w:color="auto"/>
        <w:right w:val="none" w:sz="0" w:space="0" w:color="auto"/>
      </w:divBdr>
    </w:div>
    <w:div w:id="935208580">
      <w:bodyDiv w:val="1"/>
      <w:marLeft w:val="0"/>
      <w:marRight w:val="0"/>
      <w:marTop w:val="0"/>
      <w:marBottom w:val="0"/>
      <w:divBdr>
        <w:top w:val="none" w:sz="0" w:space="0" w:color="auto"/>
        <w:left w:val="none" w:sz="0" w:space="0" w:color="auto"/>
        <w:bottom w:val="none" w:sz="0" w:space="0" w:color="auto"/>
        <w:right w:val="none" w:sz="0" w:space="0" w:color="auto"/>
      </w:divBdr>
    </w:div>
    <w:div w:id="987049784">
      <w:bodyDiv w:val="1"/>
      <w:marLeft w:val="0"/>
      <w:marRight w:val="0"/>
      <w:marTop w:val="0"/>
      <w:marBottom w:val="0"/>
      <w:divBdr>
        <w:top w:val="none" w:sz="0" w:space="0" w:color="auto"/>
        <w:left w:val="none" w:sz="0" w:space="0" w:color="auto"/>
        <w:bottom w:val="none" w:sz="0" w:space="0" w:color="auto"/>
        <w:right w:val="none" w:sz="0" w:space="0" w:color="auto"/>
      </w:divBdr>
      <w:divsChild>
        <w:div w:id="708189251">
          <w:marLeft w:val="0"/>
          <w:marRight w:val="0"/>
          <w:marTop w:val="280"/>
          <w:marBottom w:val="0"/>
          <w:divBdr>
            <w:top w:val="none" w:sz="0" w:space="0" w:color="auto"/>
            <w:left w:val="none" w:sz="0" w:space="0" w:color="auto"/>
            <w:bottom w:val="none" w:sz="0" w:space="0" w:color="auto"/>
            <w:right w:val="none" w:sz="0" w:space="0" w:color="auto"/>
          </w:divBdr>
        </w:div>
        <w:div w:id="1210339484">
          <w:marLeft w:val="0"/>
          <w:marRight w:val="0"/>
          <w:marTop w:val="280"/>
          <w:marBottom w:val="0"/>
          <w:divBdr>
            <w:top w:val="none" w:sz="0" w:space="0" w:color="auto"/>
            <w:left w:val="none" w:sz="0" w:space="0" w:color="auto"/>
            <w:bottom w:val="none" w:sz="0" w:space="0" w:color="auto"/>
            <w:right w:val="none" w:sz="0" w:space="0" w:color="auto"/>
          </w:divBdr>
        </w:div>
        <w:div w:id="404844006">
          <w:marLeft w:val="0"/>
          <w:marRight w:val="0"/>
          <w:marTop w:val="280"/>
          <w:marBottom w:val="0"/>
          <w:divBdr>
            <w:top w:val="none" w:sz="0" w:space="0" w:color="auto"/>
            <w:left w:val="none" w:sz="0" w:space="0" w:color="auto"/>
            <w:bottom w:val="none" w:sz="0" w:space="0" w:color="auto"/>
            <w:right w:val="none" w:sz="0" w:space="0" w:color="auto"/>
          </w:divBdr>
        </w:div>
        <w:div w:id="1730882908">
          <w:marLeft w:val="0"/>
          <w:marRight w:val="0"/>
          <w:marTop w:val="280"/>
          <w:marBottom w:val="0"/>
          <w:divBdr>
            <w:top w:val="none" w:sz="0" w:space="0" w:color="auto"/>
            <w:left w:val="none" w:sz="0" w:space="0" w:color="auto"/>
            <w:bottom w:val="none" w:sz="0" w:space="0" w:color="auto"/>
            <w:right w:val="none" w:sz="0" w:space="0" w:color="auto"/>
          </w:divBdr>
        </w:div>
        <w:div w:id="758795270">
          <w:marLeft w:val="0"/>
          <w:marRight w:val="0"/>
          <w:marTop w:val="280"/>
          <w:marBottom w:val="0"/>
          <w:divBdr>
            <w:top w:val="none" w:sz="0" w:space="0" w:color="auto"/>
            <w:left w:val="none" w:sz="0" w:space="0" w:color="auto"/>
            <w:bottom w:val="none" w:sz="0" w:space="0" w:color="auto"/>
            <w:right w:val="none" w:sz="0" w:space="0" w:color="auto"/>
          </w:divBdr>
        </w:div>
        <w:div w:id="266544816">
          <w:marLeft w:val="0"/>
          <w:marRight w:val="0"/>
          <w:marTop w:val="280"/>
          <w:marBottom w:val="0"/>
          <w:divBdr>
            <w:top w:val="none" w:sz="0" w:space="0" w:color="auto"/>
            <w:left w:val="none" w:sz="0" w:space="0" w:color="auto"/>
            <w:bottom w:val="none" w:sz="0" w:space="0" w:color="auto"/>
            <w:right w:val="none" w:sz="0" w:space="0" w:color="auto"/>
          </w:divBdr>
        </w:div>
        <w:div w:id="1115293742">
          <w:marLeft w:val="0"/>
          <w:marRight w:val="0"/>
          <w:marTop w:val="280"/>
          <w:marBottom w:val="0"/>
          <w:divBdr>
            <w:top w:val="none" w:sz="0" w:space="0" w:color="auto"/>
            <w:left w:val="none" w:sz="0" w:space="0" w:color="auto"/>
            <w:bottom w:val="none" w:sz="0" w:space="0" w:color="auto"/>
            <w:right w:val="none" w:sz="0" w:space="0" w:color="auto"/>
          </w:divBdr>
        </w:div>
        <w:div w:id="1609577278">
          <w:marLeft w:val="0"/>
          <w:marRight w:val="0"/>
          <w:marTop w:val="280"/>
          <w:marBottom w:val="0"/>
          <w:divBdr>
            <w:top w:val="none" w:sz="0" w:space="0" w:color="auto"/>
            <w:left w:val="none" w:sz="0" w:space="0" w:color="auto"/>
            <w:bottom w:val="none" w:sz="0" w:space="0" w:color="auto"/>
            <w:right w:val="none" w:sz="0" w:space="0" w:color="auto"/>
          </w:divBdr>
        </w:div>
      </w:divsChild>
    </w:div>
    <w:div w:id="1070998790">
      <w:bodyDiv w:val="1"/>
      <w:marLeft w:val="0"/>
      <w:marRight w:val="0"/>
      <w:marTop w:val="0"/>
      <w:marBottom w:val="0"/>
      <w:divBdr>
        <w:top w:val="none" w:sz="0" w:space="0" w:color="auto"/>
        <w:left w:val="none" w:sz="0" w:space="0" w:color="auto"/>
        <w:bottom w:val="none" w:sz="0" w:space="0" w:color="auto"/>
        <w:right w:val="none" w:sz="0" w:space="0" w:color="auto"/>
      </w:divBdr>
    </w:div>
    <w:div w:id="1102989345">
      <w:bodyDiv w:val="1"/>
      <w:marLeft w:val="0"/>
      <w:marRight w:val="0"/>
      <w:marTop w:val="0"/>
      <w:marBottom w:val="0"/>
      <w:divBdr>
        <w:top w:val="none" w:sz="0" w:space="0" w:color="auto"/>
        <w:left w:val="none" w:sz="0" w:space="0" w:color="auto"/>
        <w:bottom w:val="none" w:sz="0" w:space="0" w:color="auto"/>
        <w:right w:val="none" w:sz="0" w:space="0" w:color="auto"/>
      </w:divBdr>
    </w:div>
    <w:div w:id="1207643454">
      <w:bodyDiv w:val="1"/>
      <w:marLeft w:val="0"/>
      <w:marRight w:val="0"/>
      <w:marTop w:val="0"/>
      <w:marBottom w:val="0"/>
      <w:divBdr>
        <w:top w:val="none" w:sz="0" w:space="0" w:color="auto"/>
        <w:left w:val="none" w:sz="0" w:space="0" w:color="auto"/>
        <w:bottom w:val="none" w:sz="0" w:space="0" w:color="auto"/>
        <w:right w:val="none" w:sz="0" w:space="0" w:color="auto"/>
      </w:divBdr>
    </w:div>
    <w:div w:id="1314019705">
      <w:bodyDiv w:val="1"/>
      <w:marLeft w:val="0"/>
      <w:marRight w:val="0"/>
      <w:marTop w:val="0"/>
      <w:marBottom w:val="0"/>
      <w:divBdr>
        <w:top w:val="none" w:sz="0" w:space="0" w:color="auto"/>
        <w:left w:val="none" w:sz="0" w:space="0" w:color="auto"/>
        <w:bottom w:val="none" w:sz="0" w:space="0" w:color="auto"/>
        <w:right w:val="none" w:sz="0" w:space="0" w:color="auto"/>
      </w:divBdr>
    </w:div>
    <w:div w:id="1623610685">
      <w:bodyDiv w:val="1"/>
      <w:marLeft w:val="0"/>
      <w:marRight w:val="0"/>
      <w:marTop w:val="0"/>
      <w:marBottom w:val="0"/>
      <w:divBdr>
        <w:top w:val="none" w:sz="0" w:space="0" w:color="auto"/>
        <w:left w:val="none" w:sz="0" w:space="0" w:color="auto"/>
        <w:bottom w:val="none" w:sz="0" w:space="0" w:color="auto"/>
        <w:right w:val="none" w:sz="0" w:space="0" w:color="auto"/>
      </w:divBdr>
      <w:divsChild>
        <w:div w:id="2070764459">
          <w:marLeft w:val="547"/>
          <w:marRight w:val="0"/>
          <w:marTop w:val="0"/>
          <w:marBottom w:val="0"/>
          <w:divBdr>
            <w:top w:val="none" w:sz="0" w:space="0" w:color="auto"/>
            <w:left w:val="none" w:sz="0" w:space="0" w:color="auto"/>
            <w:bottom w:val="none" w:sz="0" w:space="0" w:color="auto"/>
            <w:right w:val="none" w:sz="0" w:space="0" w:color="auto"/>
          </w:divBdr>
        </w:div>
        <w:div w:id="1136869950">
          <w:marLeft w:val="547"/>
          <w:marRight w:val="0"/>
          <w:marTop w:val="0"/>
          <w:marBottom w:val="0"/>
          <w:divBdr>
            <w:top w:val="none" w:sz="0" w:space="0" w:color="auto"/>
            <w:left w:val="none" w:sz="0" w:space="0" w:color="auto"/>
            <w:bottom w:val="none" w:sz="0" w:space="0" w:color="auto"/>
            <w:right w:val="none" w:sz="0" w:space="0" w:color="auto"/>
          </w:divBdr>
        </w:div>
        <w:div w:id="1874071109">
          <w:marLeft w:val="547"/>
          <w:marRight w:val="0"/>
          <w:marTop w:val="0"/>
          <w:marBottom w:val="0"/>
          <w:divBdr>
            <w:top w:val="none" w:sz="0" w:space="0" w:color="auto"/>
            <w:left w:val="none" w:sz="0" w:space="0" w:color="auto"/>
            <w:bottom w:val="none" w:sz="0" w:space="0" w:color="auto"/>
            <w:right w:val="none" w:sz="0" w:space="0" w:color="auto"/>
          </w:divBdr>
        </w:div>
        <w:div w:id="1887133946">
          <w:marLeft w:val="547"/>
          <w:marRight w:val="0"/>
          <w:marTop w:val="0"/>
          <w:marBottom w:val="0"/>
          <w:divBdr>
            <w:top w:val="none" w:sz="0" w:space="0" w:color="auto"/>
            <w:left w:val="none" w:sz="0" w:space="0" w:color="auto"/>
            <w:bottom w:val="none" w:sz="0" w:space="0" w:color="auto"/>
            <w:right w:val="none" w:sz="0" w:space="0" w:color="auto"/>
          </w:divBdr>
        </w:div>
        <w:div w:id="111749392">
          <w:marLeft w:val="547"/>
          <w:marRight w:val="0"/>
          <w:marTop w:val="0"/>
          <w:marBottom w:val="0"/>
          <w:divBdr>
            <w:top w:val="none" w:sz="0" w:space="0" w:color="auto"/>
            <w:left w:val="none" w:sz="0" w:space="0" w:color="auto"/>
            <w:bottom w:val="none" w:sz="0" w:space="0" w:color="auto"/>
            <w:right w:val="none" w:sz="0" w:space="0" w:color="auto"/>
          </w:divBdr>
        </w:div>
        <w:div w:id="1579051767">
          <w:marLeft w:val="547"/>
          <w:marRight w:val="0"/>
          <w:marTop w:val="0"/>
          <w:marBottom w:val="0"/>
          <w:divBdr>
            <w:top w:val="none" w:sz="0" w:space="0" w:color="auto"/>
            <w:left w:val="none" w:sz="0" w:space="0" w:color="auto"/>
            <w:bottom w:val="none" w:sz="0" w:space="0" w:color="auto"/>
            <w:right w:val="none" w:sz="0" w:space="0" w:color="auto"/>
          </w:divBdr>
        </w:div>
      </w:divsChild>
    </w:div>
    <w:div w:id="1688558522">
      <w:bodyDiv w:val="1"/>
      <w:marLeft w:val="0"/>
      <w:marRight w:val="0"/>
      <w:marTop w:val="0"/>
      <w:marBottom w:val="0"/>
      <w:divBdr>
        <w:top w:val="none" w:sz="0" w:space="0" w:color="auto"/>
        <w:left w:val="none" w:sz="0" w:space="0" w:color="auto"/>
        <w:bottom w:val="none" w:sz="0" w:space="0" w:color="auto"/>
        <w:right w:val="none" w:sz="0" w:space="0" w:color="auto"/>
      </w:divBdr>
    </w:div>
    <w:div w:id="178468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wo.sejm.gov.pl/isap.nsf/DocDetails.xsp?id=WDU2019000063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07C1F-3410-44E1-8157-3932CAA36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131</Pages>
  <Words>28410</Words>
  <Characters>170460</Characters>
  <Application>Microsoft Office Word</Application>
  <DocSecurity>0</DocSecurity>
  <Lines>1420</Lines>
  <Paragraphs>396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Blicharz Urszula</dc:creator>
  <cp:lastModifiedBy>xxx</cp:lastModifiedBy>
  <cp:revision>5</cp:revision>
  <cp:lastPrinted>2019-08-09T13:47:00Z</cp:lastPrinted>
  <dcterms:created xsi:type="dcterms:W3CDTF">2019-10-23T10:54:00Z</dcterms:created>
  <dcterms:modified xsi:type="dcterms:W3CDTF">2019-10-23T16:36:00Z</dcterms:modified>
</cp:coreProperties>
</file>